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50" w:rsidRPr="00AD3C3E" w:rsidRDefault="00421150" w:rsidP="0042115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D3C3E">
        <w:rPr>
          <w:b w:val="0"/>
          <w:sz w:val="28"/>
          <w:szCs w:val="28"/>
        </w:rPr>
        <w:t xml:space="preserve">СОВЕТ НАРОДНЫХ ДЕПУТАТОВ СОЛОНОВСКОГО СЕЛЬСОВЕТА </w:t>
      </w:r>
    </w:p>
    <w:p w:rsidR="00421150" w:rsidRPr="00AD3C3E" w:rsidRDefault="00421150" w:rsidP="0042115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D3C3E">
        <w:rPr>
          <w:b w:val="0"/>
          <w:sz w:val="28"/>
          <w:szCs w:val="28"/>
        </w:rPr>
        <w:t>ВОЛЧИХИНСКОГО РАЙОНА АЛТАЙСКОГО КРАЯ</w:t>
      </w:r>
    </w:p>
    <w:p w:rsidR="00421150" w:rsidRPr="00AD3C3E" w:rsidRDefault="00421150" w:rsidP="00421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1150" w:rsidRPr="00AD3C3E" w:rsidRDefault="00421150" w:rsidP="00421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1150" w:rsidRPr="00AD3C3E" w:rsidRDefault="00421150" w:rsidP="00421150">
      <w:pPr>
        <w:pStyle w:val="ConsPlusTitle"/>
        <w:widowControl/>
        <w:jc w:val="center"/>
        <w:rPr>
          <w:b w:val="0"/>
          <w:sz w:val="28"/>
          <w:szCs w:val="28"/>
        </w:rPr>
      </w:pPr>
      <w:r w:rsidRPr="00AD3C3E">
        <w:rPr>
          <w:b w:val="0"/>
          <w:sz w:val="28"/>
          <w:szCs w:val="28"/>
        </w:rPr>
        <w:t>РЕШЕНИЕ</w:t>
      </w:r>
    </w:p>
    <w:p w:rsidR="00421150" w:rsidRPr="00AD3C3E" w:rsidRDefault="00421150" w:rsidP="00421150">
      <w:pPr>
        <w:pStyle w:val="ConsPlusTitle"/>
        <w:widowControl/>
        <w:jc w:val="center"/>
        <w:rPr>
          <w:sz w:val="28"/>
          <w:szCs w:val="28"/>
        </w:rPr>
      </w:pPr>
    </w:p>
    <w:p w:rsidR="00421150" w:rsidRPr="00AD3C3E" w:rsidRDefault="00421150" w:rsidP="00421150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BA0645">
        <w:rPr>
          <w:b w:val="0"/>
          <w:sz w:val="28"/>
          <w:szCs w:val="28"/>
        </w:rPr>
        <w:t>4</w:t>
      </w:r>
      <w:r w:rsidRPr="00AD3C3E">
        <w:rPr>
          <w:b w:val="0"/>
          <w:sz w:val="28"/>
          <w:szCs w:val="28"/>
        </w:rPr>
        <w:t>.09.201</w:t>
      </w:r>
      <w:r>
        <w:rPr>
          <w:b w:val="0"/>
          <w:sz w:val="28"/>
          <w:szCs w:val="28"/>
        </w:rPr>
        <w:t>8</w:t>
      </w:r>
      <w:r w:rsidRPr="00AD3C3E">
        <w:rPr>
          <w:b w:val="0"/>
          <w:sz w:val="28"/>
          <w:szCs w:val="28"/>
        </w:rPr>
        <w:t xml:space="preserve">                                                № </w:t>
      </w:r>
      <w:r w:rsidRPr="00BA0645">
        <w:rPr>
          <w:b w:val="0"/>
          <w:sz w:val="28"/>
          <w:szCs w:val="28"/>
        </w:rPr>
        <w:t>21</w:t>
      </w:r>
      <w:r w:rsidRPr="00AD3C3E">
        <w:rPr>
          <w:b w:val="0"/>
          <w:sz w:val="28"/>
          <w:szCs w:val="28"/>
        </w:rPr>
        <w:t xml:space="preserve">                                        с. </w:t>
      </w:r>
      <w:proofErr w:type="spellStart"/>
      <w:r w:rsidRPr="00AD3C3E">
        <w:rPr>
          <w:b w:val="0"/>
          <w:sz w:val="28"/>
          <w:szCs w:val="28"/>
        </w:rPr>
        <w:t>Солоновка</w:t>
      </w:r>
      <w:proofErr w:type="spellEnd"/>
    </w:p>
    <w:p w:rsidR="00421150" w:rsidRPr="00AD3C3E" w:rsidRDefault="00421150" w:rsidP="00421150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421150" w:rsidRPr="00AD3C3E" w:rsidRDefault="00421150" w:rsidP="00421150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5386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5386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37 Федерального закона </w:t>
      </w:r>
      <w:r w:rsidRPr="00AD3C3E">
        <w:rPr>
          <w:rFonts w:ascii="Times New Roman" w:eastAsia="Calibri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D3C3E">
        <w:rPr>
          <w:rFonts w:ascii="Times New Roman" w:hAnsi="Times New Roman" w:cs="Times New Roman"/>
          <w:sz w:val="28"/>
          <w:szCs w:val="28"/>
        </w:rPr>
        <w:t xml:space="preserve">статьей 36 Устава муниципального образования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народных депутатов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края, РЕШИЛ: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1. Утвердить Порядок проведения конкурса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421150" w:rsidRPr="00AD3C3E" w:rsidRDefault="00421150" w:rsidP="00421150">
      <w:pPr>
        <w:shd w:val="clear" w:color="auto" w:fill="FFFFFF"/>
        <w:tabs>
          <w:tab w:val="left" w:pos="854"/>
        </w:tabs>
        <w:autoSpaceDE w:val="0"/>
        <w:autoSpaceDN w:val="0"/>
        <w:spacing w:after="0" w:line="240" w:lineRule="auto"/>
        <w:ind w:left="10" w:right="-2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 и разместить на официальном сайте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21150" w:rsidRPr="00AD3C3E" w:rsidRDefault="00421150" w:rsidP="0042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3C3E">
        <w:rPr>
          <w:rFonts w:ascii="Times New Roman" w:hAnsi="Times New Roman" w:cs="Times New Roman"/>
          <w:spacing w:val="-1"/>
          <w:sz w:val="28"/>
          <w:szCs w:val="28"/>
        </w:rPr>
        <w:t xml:space="preserve">Глава сельсовета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Pr="00AD3C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Половникова</w:t>
      </w:r>
      <w:proofErr w:type="spellEnd"/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3C3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</w:t>
      </w: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line="240" w:lineRule="auto"/>
        <w:ind w:left="10" w:firstLine="69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1150" w:rsidRPr="00AD3C3E" w:rsidRDefault="00421150" w:rsidP="00421150">
      <w:pPr>
        <w:spacing w:after="0" w:line="240" w:lineRule="auto"/>
        <w:ind w:left="4944" w:firstLine="1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C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Pr="00AD3C3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21150" w:rsidRPr="00BA0645" w:rsidRDefault="00421150" w:rsidP="00421150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645">
        <w:rPr>
          <w:rFonts w:ascii="Times New Roman" w:hAnsi="Times New Roman" w:cs="Times New Roman"/>
          <w:sz w:val="28"/>
          <w:szCs w:val="28"/>
        </w:rPr>
        <w:t>4</w:t>
      </w:r>
      <w:r w:rsidRPr="00AD3C3E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3C3E">
        <w:rPr>
          <w:rFonts w:ascii="Times New Roman" w:hAnsi="Times New Roman" w:cs="Times New Roman"/>
          <w:sz w:val="28"/>
          <w:szCs w:val="28"/>
        </w:rPr>
        <w:t xml:space="preserve"> № </w:t>
      </w:r>
      <w:r w:rsidRPr="00BA0645">
        <w:rPr>
          <w:rFonts w:ascii="Times New Roman" w:hAnsi="Times New Roman" w:cs="Times New Roman"/>
          <w:sz w:val="28"/>
          <w:szCs w:val="28"/>
        </w:rPr>
        <w:t>21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130" w:hanging="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13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5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конкурса на замещение должности главы </w:t>
      </w:r>
      <w:r w:rsidRPr="00AD3C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538" w:hanging="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0" w:right="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 разработан 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1.2. Порядок регулирует процедуру и условия проведения конкурса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конкурс), а также порядок формирования и полномочия конкурсной комиссии.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eastAsia="Calibri" w:hAnsi="Times New Roman" w:cs="Times New Roman"/>
          <w:sz w:val="28"/>
          <w:szCs w:val="28"/>
        </w:rPr>
        <w:t xml:space="preserve">     1.3. </w:t>
      </w:r>
      <w:proofErr w:type="gramStart"/>
      <w:r w:rsidRPr="00AD3C3E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конкурса является отбор кандидатов для рекомендации конкурсной комиссией </w:t>
      </w:r>
      <w:r w:rsidRPr="00AD3C3E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AD3C3E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AD3C3E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AD3C3E">
        <w:rPr>
          <w:rFonts w:ascii="Times New Roman" w:eastAsia="Calibri" w:hAnsi="Times New Roman" w:cs="Times New Roman"/>
          <w:sz w:val="28"/>
          <w:szCs w:val="28"/>
        </w:rPr>
        <w:t xml:space="preserve">) для назначения на должность главы </w:t>
      </w:r>
      <w:r w:rsidRPr="00AD3C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глава Администрации сельсовета), </w:t>
      </w:r>
      <w:r w:rsidRPr="00AD3C3E">
        <w:rPr>
          <w:rFonts w:ascii="Times New Roman" w:eastAsia="Calibri" w:hAnsi="Times New Roman" w:cs="Times New Roman"/>
          <w:sz w:val="28"/>
          <w:szCs w:val="28"/>
        </w:rPr>
        <w:t>из общего числа граждан, представивших документы и допущенных к участию в конкурсе.</w:t>
      </w:r>
      <w:proofErr w:type="gramEnd"/>
    </w:p>
    <w:p w:rsidR="00421150" w:rsidRPr="00AD3C3E" w:rsidRDefault="00421150" w:rsidP="0042115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1.4.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2. Порядок назначения конкурса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AD3C3E">
        <w:rPr>
          <w:rFonts w:ascii="Times New Roman" w:hAnsi="Times New Roman" w:cs="Times New Roman"/>
          <w:spacing w:val="-5"/>
          <w:sz w:val="28"/>
          <w:szCs w:val="28"/>
        </w:rPr>
        <w:t xml:space="preserve">     2.1.</w:t>
      </w:r>
      <w:r w:rsidRPr="00AD3C3E">
        <w:rPr>
          <w:rFonts w:ascii="Times New Roman" w:hAnsi="Times New Roman" w:cs="Times New Roman"/>
          <w:sz w:val="28"/>
          <w:szCs w:val="28"/>
        </w:rPr>
        <w:t xml:space="preserve"> Конкурс объявляется решением Совета народных депутатов.</w:t>
      </w:r>
    </w:p>
    <w:p w:rsidR="00421150" w:rsidRPr="00AD3C3E" w:rsidRDefault="00421150" w:rsidP="00421150">
      <w:pPr>
        <w:shd w:val="clear" w:color="auto" w:fill="FFFFFF"/>
        <w:tabs>
          <w:tab w:val="left" w:pos="1219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В решении указывается дата, время и место проведения конкурса, а также персональный состав половины членов конкурсной комиссии, назначаемых Советом народных депутатов. Решением Совета народных депутатов утверждается проект контракта с главой Администрации сельсовета.</w:t>
      </w:r>
    </w:p>
    <w:p w:rsidR="00421150" w:rsidRPr="00AD3C3E" w:rsidRDefault="00421150" w:rsidP="00421150">
      <w:pPr>
        <w:shd w:val="clear" w:color="auto" w:fill="FFFFFF"/>
        <w:tabs>
          <w:tab w:val="left" w:pos="1219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Дата заседания конкурсной комиссии, на котором принимается решение о рекомендации (отказе в рекомендации) участника конкурса Совету народных </w:t>
      </w:r>
      <w:r w:rsidRPr="00AD3C3E">
        <w:rPr>
          <w:rFonts w:ascii="Times New Roman" w:hAnsi="Times New Roman" w:cs="Times New Roman"/>
          <w:sz w:val="28"/>
          <w:szCs w:val="28"/>
        </w:rPr>
        <w:lastRenderedPageBreak/>
        <w:t>депутатов для назначения на должность главы Администрации сельсовета, не может быть ранее даты возникновения вакансии.</w:t>
      </w:r>
    </w:p>
    <w:p w:rsidR="00421150" w:rsidRPr="00AD3C3E" w:rsidRDefault="00421150" w:rsidP="00421150">
      <w:pPr>
        <w:shd w:val="clear" w:color="auto" w:fill="FFFFFF"/>
        <w:tabs>
          <w:tab w:val="left" w:pos="1301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6"/>
          <w:sz w:val="28"/>
          <w:szCs w:val="28"/>
        </w:rPr>
        <w:t xml:space="preserve">     2.2.</w:t>
      </w:r>
      <w:r w:rsidRPr="00AD3C3E">
        <w:rPr>
          <w:rFonts w:ascii="Times New Roman" w:hAnsi="Times New Roman" w:cs="Times New Roman"/>
          <w:sz w:val="28"/>
          <w:szCs w:val="28"/>
        </w:rPr>
        <w:t xml:space="preserve"> Решение о проведении конкурса подлежит опубликованию и размещению на официальном сайте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требования, предъявляемые к кандидату на замещение должности главы Администрации сельсовета, дата, время и место проведения конкурса, срок подачи документов, контактный телефон и адрес для получения справочной информации о проведении конкурса, проект контракта.</w:t>
      </w:r>
    </w:p>
    <w:p w:rsidR="00421150" w:rsidRPr="00AD3C3E" w:rsidRDefault="00421150" w:rsidP="00421150">
      <w:pPr>
        <w:shd w:val="clear" w:color="auto" w:fill="FFFFFF"/>
        <w:tabs>
          <w:tab w:val="left" w:pos="1301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tabs>
          <w:tab w:val="left" w:pos="1301"/>
        </w:tabs>
        <w:spacing w:after="0" w:line="240" w:lineRule="auto"/>
        <w:ind w:left="10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3.</w:t>
      </w:r>
      <w:r w:rsidRPr="00AD3C3E">
        <w:rPr>
          <w:rFonts w:ascii="Times New Roman" w:hAnsi="Times New Roman" w:cs="Times New Roman"/>
          <w:bCs/>
          <w:sz w:val="28"/>
          <w:szCs w:val="28"/>
        </w:rPr>
        <w:t xml:space="preserve"> Формирование и организация деятельности конкурсной комиссии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AD3C3E">
        <w:rPr>
          <w:rFonts w:ascii="Times New Roman" w:hAnsi="Times New Roman" w:cs="Times New Roman"/>
          <w:spacing w:val="-6"/>
          <w:sz w:val="28"/>
          <w:szCs w:val="28"/>
        </w:rPr>
        <w:t xml:space="preserve">     3.1.</w:t>
      </w:r>
      <w:r w:rsidRPr="00AD3C3E">
        <w:rPr>
          <w:rFonts w:ascii="Times New Roman" w:hAnsi="Times New Roman" w:cs="Times New Roman"/>
          <w:sz w:val="28"/>
          <w:szCs w:val="28"/>
        </w:rPr>
        <w:t xml:space="preserve"> </w:t>
      </w:r>
      <w:r w:rsidRPr="00AD3C3E">
        <w:rPr>
          <w:rFonts w:ascii="Times New Roman" w:hAnsi="Times New Roman" w:cs="Times New Roman"/>
          <w:snapToGrid w:val="0"/>
          <w:sz w:val="28"/>
          <w:szCs w:val="28"/>
        </w:rPr>
        <w:t>Общее число членов конкурсной комиссии составляет 6 человек.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3C3E">
        <w:rPr>
          <w:rFonts w:ascii="Times New Roman" w:hAnsi="Times New Roman" w:cs="Times New Roman"/>
          <w:snapToGrid w:val="0"/>
          <w:sz w:val="28"/>
          <w:szCs w:val="28"/>
        </w:rPr>
        <w:t xml:space="preserve">     Половина ее членов (3 человека) назначаются Советом </w:t>
      </w:r>
      <w:r w:rsidRPr="00AD3C3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3C3E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депутатов, а другая половина (3 человека) – главой </w:t>
      </w:r>
      <w:proofErr w:type="spellStart"/>
      <w:r w:rsidRPr="00AD3C3E">
        <w:rPr>
          <w:rFonts w:ascii="Times New Roman" w:hAnsi="Times New Roman" w:cs="Times New Roman"/>
          <w:snapToGrid w:val="0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napToGrid w:val="0"/>
          <w:sz w:val="28"/>
          <w:szCs w:val="28"/>
        </w:rPr>
        <w:t xml:space="preserve"> района Алтайского края. 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Членами конкурсной комиссии не могут быть: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8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7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2) супруги и близкие родственники кандидатов на должность главы Администрации сельсовета;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3) лица, которые находятся в непосредственном подчинении у кандидатов на должность главы Администрации сельсовета.</w:t>
      </w:r>
    </w:p>
    <w:p w:rsidR="00421150" w:rsidRPr="00AD3C3E" w:rsidRDefault="00421150" w:rsidP="00421150">
      <w:pPr>
        <w:shd w:val="clear" w:color="auto" w:fill="FFFFFF"/>
        <w:tabs>
          <w:tab w:val="left" w:pos="1200"/>
        </w:tabs>
        <w:spacing w:after="0" w:line="240" w:lineRule="auto"/>
        <w:ind w:left="10" w:right="77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5"/>
          <w:sz w:val="28"/>
          <w:szCs w:val="28"/>
        </w:rPr>
        <w:t xml:space="preserve">     3.2. </w:t>
      </w:r>
      <w:r w:rsidRPr="00AD3C3E">
        <w:rPr>
          <w:rFonts w:ascii="Times New Roman" w:hAnsi="Times New Roman" w:cs="Times New Roman"/>
          <w:sz w:val="28"/>
          <w:szCs w:val="28"/>
        </w:rPr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77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разделом 6 настоящего Порядка, осуществляются конкурсной комиссией после назначения всех ее членов.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77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После назначения на должность главы Администрации сельсовета Советом народных депутатов полномочия конкурсной комиссии прекращаются.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3.3. Конкурсная комиссия осуществляет свои полномочия и принимает решения в коллегиальном порядке.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6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3.4. Конкурсная комиссия состоит из председателя, заместителя председателя, секретаря и членов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3.6. Заместитель председателя конкурсной комиссии избирается на первом </w:t>
      </w:r>
      <w:r w:rsidRPr="00AD3C3E">
        <w:rPr>
          <w:rFonts w:ascii="Times New Roman" w:hAnsi="Times New Roman" w:cs="Times New Roman"/>
          <w:sz w:val="28"/>
          <w:szCs w:val="28"/>
        </w:rPr>
        <w:lastRenderedPageBreak/>
        <w:t>заседании конкурсной комиссии и исполняет обязанности председателя конкурсной комиссии в его отсутствие.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3.7.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101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10" w:right="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3.10. Заседания конкурсной комиссии и принимаемые ей решения оформля</w:t>
      </w:r>
      <w:r w:rsidRPr="00AD3C3E">
        <w:rPr>
          <w:rFonts w:ascii="Times New Roman" w:hAnsi="Times New Roman" w:cs="Times New Roman"/>
          <w:sz w:val="28"/>
          <w:szCs w:val="28"/>
        </w:rPr>
        <w:softHyphen/>
        <w:t>ются протоколами, подписываемыми председателем и секретарем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10" w:right="8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4. Требования к кандидатам на должность главы</w:t>
      </w:r>
    </w:p>
    <w:p w:rsidR="00421150" w:rsidRPr="00AD3C3E" w:rsidRDefault="00421150" w:rsidP="0042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1150" w:rsidRPr="00AD3C3E" w:rsidRDefault="00421150" w:rsidP="0042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4.1. Право на участие в конкурсе имеют граждане Российской Федерации, имеющие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магистратура),</w:t>
      </w:r>
      <w:r w:rsidRPr="00AD3C3E">
        <w:rPr>
          <w:rFonts w:ascii="Times New Roman" w:hAnsi="Times New Roman" w:cs="Times New Roman"/>
          <w:sz w:val="28"/>
          <w:szCs w:val="28"/>
        </w:rPr>
        <w:t xml:space="preserve"> обладающие необходимыми знаниями Конституции Российской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 сельсовета. 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4.2. Гражданин не может быть принят на должность главы Администрации сельсовета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421150" w:rsidRPr="00AD3C3E" w:rsidRDefault="00421150" w:rsidP="0042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5. Представление документов в конкурсную комиссию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5.1. Гражданин, изъявивший желание участвовать в конкурсе, представляет в конкурсную комиссию: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1) личное заявление с просьбой об участии в конкурсе на замещение должности главы Администрации сельсовета (приложение) и его копию;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</w:t>
      </w:r>
      <w:r w:rsidRPr="00AD3C3E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421150" w:rsidRPr="00AD3C3E" w:rsidRDefault="00421150" w:rsidP="004211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3) копию паспорта (при отсутствии паспорта иного документа, удостоверяю</w:t>
      </w:r>
      <w:r w:rsidRPr="00AD3C3E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10" w:right="96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4) копию трудовой книжки (при отсутствии трудовой книжки любого доку</w:t>
      </w:r>
      <w:r w:rsidRPr="00AD3C3E">
        <w:rPr>
          <w:rFonts w:ascii="Times New Roman" w:hAnsi="Times New Roman" w:cs="Times New Roman"/>
          <w:sz w:val="28"/>
          <w:szCs w:val="28"/>
        </w:rPr>
        <w:softHyphen/>
        <w:t>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5) копию документа об образовании;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6) копию страхового свидетельства обязательного пенсионного страхования;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8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7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8) копию документов воинского учета - для военнообязанных лиц и лиц, подлежащих призыву на военную службу;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РФ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48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Копии указанных в пунктах 3-8 документов предъявляются одновременно с подлинниками и заверяются лицом, принявшим документы. Подлинники документов также предъявляются участником конкурса по прибытии на заседание конкурсной комиссии.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5.2. Указанные в пункте 5.1 настоящего Порядка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5.3. Поступившие от граждан, изъявивших желание участвовать в конкурсе, документы регистрируются в журнале регистрации. На копии заявления ставится соответствующая отметка и передается гражданину.</w:t>
      </w:r>
    </w:p>
    <w:p w:rsidR="00421150" w:rsidRPr="00AD3C3E" w:rsidRDefault="00421150" w:rsidP="00421150">
      <w:pPr>
        <w:spacing w:after="0" w:line="240" w:lineRule="auto"/>
        <w:ind w:left="10" w:hanging="1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5.4. </w:t>
      </w:r>
      <w:r w:rsidRPr="00AD3C3E">
        <w:rPr>
          <w:rFonts w:ascii="Times New Roman" w:eastAsia="Calibri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6. Условия и порядок проведения конкурса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6.2. В случае если к установленному сроку менее двух граждан заявили о же</w:t>
      </w:r>
      <w:r w:rsidRPr="00AD3C3E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ходатайствовать перед Советом народных депутатов о продлении срока проведения конкурса.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91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Указанное решение в течение одного дня направляется в Совет народных депутатов, а также гражданину (при наличии такового), изъявившему желание участвовать в конкурсе.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6.3. По окончании срока предоставления документов в конкурсную комиссию, конкурсной комиссией организуется проверка полноты </w:t>
      </w:r>
      <w:r w:rsidRPr="00AD3C3E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8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6.4. 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72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6.5. Конкурс проводится в форме заседания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6.6. Конкурсная комиссия дополнительно извещает каждого участника конкурса заказным письмом с уведомлением о вручении либо под роспись о допуске (не допуске) к участию в конкурсе, дате, времени и месте проведения заседания конкурсной комиссии.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10" w:right="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6.7.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о представленных в конкурсную комиссию документах;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о результатах проверки полноты и достоверности сведений, содержащихся в указанных документах;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о соответствии участника конкурса квалификационным требованиям.</w:t>
      </w:r>
    </w:p>
    <w:p w:rsidR="00421150" w:rsidRPr="00AD3C3E" w:rsidRDefault="00421150" w:rsidP="00421150">
      <w:pPr>
        <w:shd w:val="clear" w:color="auto" w:fill="FFFFFF"/>
        <w:tabs>
          <w:tab w:val="left" w:pos="1296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6"/>
          <w:sz w:val="28"/>
          <w:szCs w:val="28"/>
        </w:rPr>
        <w:t xml:space="preserve">     6.8. </w:t>
      </w:r>
      <w:r w:rsidRPr="00AD3C3E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421150" w:rsidRPr="00AD3C3E" w:rsidRDefault="00421150" w:rsidP="00421150">
      <w:pPr>
        <w:shd w:val="clear" w:color="auto" w:fill="FFFFFF"/>
        <w:tabs>
          <w:tab w:val="left" w:pos="1296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Участнику конкурса предоставляется время для выступления (краткого изложения его видения работы главы Администрации сельсовета,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421150" w:rsidRPr="00AD3C3E" w:rsidRDefault="00421150" w:rsidP="00421150">
      <w:pPr>
        <w:shd w:val="clear" w:color="auto" w:fill="FFFFFF"/>
        <w:tabs>
          <w:tab w:val="left" w:pos="1440"/>
        </w:tabs>
        <w:spacing w:after="0" w:line="240" w:lineRule="auto"/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6"/>
          <w:sz w:val="28"/>
          <w:szCs w:val="28"/>
        </w:rPr>
        <w:t xml:space="preserve">     6.9. </w:t>
      </w:r>
      <w:r w:rsidRPr="00AD3C3E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Совету народных депутатов для назначения на должность главы Администрации сельсовета по каждому участнику в его отсутствие.</w:t>
      </w:r>
    </w:p>
    <w:p w:rsidR="00421150" w:rsidRPr="00AD3C3E" w:rsidRDefault="00421150" w:rsidP="00421150">
      <w:pPr>
        <w:shd w:val="clear" w:color="auto" w:fill="FFFFFF"/>
        <w:tabs>
          <w:tab w:val="left" w:pos="1291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В случае отказа участнику конкурса в 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отказа. 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Совета народных депутатов.</w:t>
      </w:r>
    </w:p>
    <w:p w:rsidR="00421150" w:rsidRPr="00AD3C3E" w:rsidRDefault="00421150" w:rsidP="00421150">
      <w:pPr>
        <w:shd w:val="clear" w:color="auto" w:fill="FFFFFF"/>
        <w:tabs>
          <w:tab w:val="left" w:pos="1291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4"/>
          <w:sz w:val="28"/>
          <w:szCs w:val="28"/>
        </w:rPr>
        <w:t xml:space="preserve">     6.10. </w:t>
      </w:r>
      <w:r w:rsidRPr="00AD3C3E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 назначения на должность главы Администрации сельсовета, решение конкурсной комиссии с указанием фамилий рекомендованных кандидатур в алфавитном порядке в течение одного дня направляется в Совет народных депутатов с приложением документов, представленных участниками конкурса.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10" w:right="6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lastRenderedPageBreak/>
        <w:t xml:space="preserve">     6.11. В случае если по итогам голосования менее двух участников конкурса рекомендованы для назначения на должность главы Администрации сельсовета, конкурсная комиссия принимает решение ходатайствовать перед Советом народных депутатов о продлении срока проведения конкурса.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6.12. Каждому участнику конкурса сообщается о результатах конкурса в день проведения заседания конкурсной комиссией непосредственно после принятия решения заказным письмом с уведомлением о вручении либо под роспись.</w:t>
      </w:r>
    </w:p>
    <w:p w:rsidR="00421150" w:rsidRPr="00AD3C3E" w:rsidRDefault="00421150" w:rsidP="00421150">
      <w:pPr>
        <w:shd w:val="clear" w:color="auto" w:fill="FFFFFF"/>
        <w:tabs>
          <w:tab w:val="left" w:pos="1358"/>
        </w:tabs>
        <w:spacing w:after="0" w:line="240" w:lineRule="auto"/>
        <w:ind w:left="10" w:right="67" w:firstLine="69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10" w:right="10" w:firstLine="6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3C3E">
        <w:rPr>
          <w:rFonts w:ascii="Times New Roman" w:hAnsi="Times New Roman" w:cs="Times New Roman"/>
          <w:bCs/>
          <w:sz w:val="28"/>
          <w:szCs w:val="28"/>
        </w:rPr>
        <w:t>7. Заключительные положения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pacing w:val="-8"/>
          <w:sz w:val="28"/>
          <w:szCs w:val="28"/>
        </w:rPr>
        <w:t xml:space="preserve">     7.1. Совет </w:t>
      </w:r>
      <w:r w:rsidRPr="00AD3C3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3C3E">
        <w:rPr>
          <w:rFonts w:ascii="Times New Roman" w:hAnsi="Times New Roman" w:cs="Times New Roman"/>
          <w:spacing w:val="-8"/>
          <w:sz w:val="28"/>
          <w:szCs w:val="28"/>
        </w:rPr>
        <w:t>депутатов рассматривает вопрос о назначении кандидата на должность главы Администрации</w:t>
      </w:r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D3C3E">
        <w:rPr>
          <w:rFonts w:ascii="Times New Roman" w:hAnsi="Times New Roman" w:cs="Times New Roman"/>
          <w:spacing w:val="-8"/>
          <w:sz w:val="28"/>
          <w:szCs w:val="28"/>
        </w:rPr>
        <w:t xml:space="preserve"> в порядке, установленном Регламентом Совета </w:t>
      </w:r>
      <w:r w:rsidRPr="00AD3C3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D3C3E">
        <w:rPr>
          <w:rFonts w:ascii="Times New Roman" w:hAnsi="Times New Roman" w:cs="Times New Roman"/>
          <w:spacing w:val="-8"/>
          <w:sz w:val="28"/>
          <w:szCs w:val="28"/>
        </w:rPr>
        <w:t>депутатов.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8"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7.2.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Администрации сельсовета, после чего подлежат уничтожению.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7.3.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8" w:right="5"/>
        <w:jc w:val="both"/>
        <w:rPr>
          <w:rFonts w:ascii="Times New Roman" w:hAnsi="Times New Roman" w:cs="Times New Roman"/>
          <w:spacing w:val="-5"/>
          <w:sz w:val="28"/>
          <w:szCs w:val="28"/>
        </w:rPr>
        <w:sectPr w:rsidR="00421150" w:rsidRPr="00AD3C3E" w:rsidSect="00680163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7.4. Споры, связанные с проведением конкурса, рассматриваются конкурсной комиссией и в судебном порядке.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275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left="4275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275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</w:t>
      </w:r>
    </w:p>
    <w:p w:rsidR="00421150" w:rsidRPr="00AD3C3E" w:rsidRDefault="00421150" w:rsidP="00421150">
      <w:pPr>
        <w:shd w:val="clear" w:color="auto" w:fill="FFFFFF"/>
        <w:tabs>
          <w:tab w:val="left" w:leader="underscore" w:pos="7920"/>
        </w:tabs>
        <w:spacing w:after="0" w:line="240" w:lineRule="auto"/>
        <w:ind w:left="4286"/>
        <w:rPr>
          <w:rFonts w:ascii="Times New Roman" w:hAnsi="Times New Roman" w:cs="Times New Roman"/>
          <w:sz w:val="28"/>
          <w:szCs w:val="28"/>
        </w:rPr>
      </w:pPr>
      <w:proofErr w:type="gramStart"/>
      <w:r w:rsidRPr="00AD3C3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</w:t>
      </w:r>
    </w:p>
    <w:p w:rsidR="00421150" w:rsidRPr="00AD3C3E" w:rsidRDefault="00421150" w:rsidP="00421150">
      <w:pPr>
        <w:shd w:val="clear" w:color="auto" w:fill="FFFFFF"/>
        <w:tabs>
          <w:tab w:val="left" w:leader="underscore" w:pos="7920"/>
        </w:tabs>
        <w:spacing w:after="0" w:line="240" w:lineRule="auto"/>
        <w:ind w:left="4286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421150" w:rsidRPr="00AD3C3E" w:rsidRDefault="00421150" w:rsidP="00421150">
      <w:pPr>
        <w:shd w:val="clear" w:color="auto" w:fill="FFFFFF"/>
        <w:tabs>
          <w:tab w:val="left" w:leader="underscore" w:pos="7186"/>
        </w:tabs>
        <w:spacing w:after="0" w:line="240" w:lineRule="auto"/>
        <w:ind w:left="4282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2"/>
          <w:sz w:val="28"/>
          <w:szCs w:val="28"/>
        </w:rPr>
        <w:t>тел.:</w:t>
      </w:r>
      <w:r w:rsidRPr="00AD3C3E">
        <w:rPr>
          <w:rFonts w:ascii="Times New Roman" w:hAnsi="Times New Roman" w:cs="Times New Roman"/>
          <w:sz w:val="28"/>
          <w:szCs w:val="28"/>
        </w:rPr>
        <w:tab/>
      </w:r>
      <w:r w:rsidRPr="00AD3C3E">
        <w:rPr>
          <w:rFonts w:ascii="Times New Roman" w:hAnsi="Times New Roman" w:cs="Times New Roman"/>
          <w:spacing w:val="-3"/>
          <w:sz w:val="28"/>
          <w:szCs w:val="28"/>
        </w:rPr>
        <w:t>факс:_____________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4291"/>
        <w:rPr>
          <w:rFonts w:ascii="Times New Roman" w:hAnsi="Times New Roman" w:cs="Times New Roman"/>
          <w:sz w:val="28"/>
          <w:szCs w:val="28"/>
        </w:rPr>
      </w:pPr>
      <w:proofErr w:type="gramStart"/>
      <w:r w:rsidRPr="00AD3C3E">
        <w:rPr>
          <w:rFonts w:ascii="Times New Roman" w:hAnsi="Times New Roman" w:cs="Times New Roman"/>
          <w:spacing w:val="-2"/>
          <w:sz w:val="28"/>
          <w:szCs w:val="28"/>
          <w:lang w:val="en-US"/>
        </w:rPr>
        <w:t>email</w:t>
      </w:r>
      <w:proofErr w:type="gramEnd"/>
      <w:r w:rsidRPr="00AD3C3E">
        <w:rPr>
          <w:rFonts w:ascii="Times New Roman" w:hAnsi="Times New Roman" w:cs="Times New Roman"/>
          <w:spacing w:val="-2"/>
          <w:sz w:val="28"/>
          <w:szCs w:val="28"/>
        </w:rPr>
        <w:t>:_________________________________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заявление.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законодательством и решением Совета народных депутатов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D3C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D3C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3C3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3C3E">
        <w:rPr>
          <w:rFonts w:ascii="Times New Roman" w:hAnsi="Times New Roman" w:cs="Times New Roman"/>
          <w:sz w:val="28"/>
          <w:szCs w:val="28"/>
        </w:rPr>
        <w:t xml:space="preserve"> прошу допустить меня к участию в конкурсе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4" w:right="38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Подтверждаю, что сведения, содержащиеся в представленных документах, достоверны и не являются подложными.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Обязуюсь соблюдать запреты и ограничения, связанные с муниципальной службой, установленные Федеральным законом от 02 марта 2007 года № 25-ФЗ «О муниципальной службе в Российской Федерации».</w:t>
      </w:r>
    </w:p>
    <w:p w:rsidR="00421150" w:rsidRPr="00AD3C3E" w:rsidRDefault="00421150" w:rsidP="00421150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К настоящему заявлению прилагаются: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37"/>
          <w:tab w:val="left" w:leader="underscore" w:pos="6134"/>
        </w:tabs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1) 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на__ л., в 1 экз.;</w:t>
      </w:r>
      <w:proofErr w:type="gramEnd"/>
    </w:p>
    <w:p w:rsidR="00421150" w:rsidRPr="00AD3C3E" w:rsidRDefault="00421150" w:rsidP="00421150">
      <w:pPr>
        <w:widowControl w:val="0"/>
        <w:shd w:val="clear" w:color="auto" w:fill="FFFFFF"/>
        <w:tabs>
          <w:tab w:val="left" w:pos="1037"/>
          <w:tab w:val="left" w:leader="underscore" w:pos="2741"/>
        </w:tabs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2) копия паспорта (при отсутствии паспорта, иного документа, удостоверяющего личность) на __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>., в 1 экз.;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37"/>
          <w:tab w:val="left" w:leader="underscore" w:pos="8803"/>
        </w:tabs>
        <w:autoSpaceDE w:val="0"/>
        <w:autoSpaceDN w:val="0"/>
        <w:adjustRightInd w:val="0"/>
        <w:spacing w:after="0" w:line="240" w:lineRule="auto"/>
        <w:ind w:left="19"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3) 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</w:t>
      </w:r>
      <w:r w:rsidRPr="00AD3C3E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гражданина) на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AD3C3E">
        <w:rPr>
          <w:rFonts w:ascii="Times New Roman" w:hAnsi="Times New Roman" w:cs="Times New Roman"/>
          <w:spacing w:val="-1"/>
          <w:sz w:val="28"/>
          <w:szCs w:val="28"/>
        </w:rPr>
        <w:t>л</w:t>
      </w:r>
      <w:proofErr w:type="spellEnd"/>
      <w:proofErr w:type="gramEnd"/>
      <w:r w:rsidRPr="00AD3C3E">
        <w:rPr>
          <w:rFonts w:ascii="Times New Roman" w:hAnsi="Times New Roman" w:cs="Times New Roman"/>
          <w:spacing w:val="-1"/>
          <w:sz w:val="28"/>
          <w:szCs w:val="28"/>
        </w:rPr>
        <w:t>., в 1 экз.;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42"/>
          <w:tab w:val="left" w:leader="underscore" w:pos="5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4) копия документа об образовании на</w:t>
      </w:r>
      <w:r w:rsidRPr="00AD3C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>., в 1 экз.;</w:t>
      </w:r>
    </w:p>
    <w:p w:rsidR="00421150" w:rsidRPr="00AD3C3E" w:rsidRDefault="00421150" w:rsidP="00421150">
      <w:pPr>
        <w:shd w:val="clear" w:color="auto" w:fill="FFFFFF"/>
        <w:tabs>
          <w:tab w:val="left" w:leader="underscore" w:pos="446"/>
          <w:tab w:val="left" w:pos="1037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pacing w:val="-9"/>
          <w:sz w:val="28"/>
          <w:szCs w:val="28"/>
        </w:rPr>
        <w:t xml:space="preserve">     5) </w:t>
      </w:r>
      <w:r w:rsidRPr="00AD3C3E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 на __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>., в 1 экз.;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37"/>
          <w:tab w:val="left" w:leader="underscore" w:pos="900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6) копия свидетельства о постановке физического лица на учет в налоговом органе по месту жительства на территории Российской Федерации на - __ </w:t>
      </w:r>
      <w:proofErr w:type="gramStart"/>
      <w:r w:rsidRPr="00AD3C3E">
        <w:rPr>
          <w:rFonts w:ascii="Times New Roman" w:hAnsi="Times New Roman" w:cs="Times New Roman"/>
          <w:spacing w:val="-1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pacing w:val="-1"/>
          <w:sz w:val="28"/>
          <w:szCs w:val="28"/>
        </w:rPr>
        <w:t>., в 1 экз.;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37"/>
          <w:tab w:val="left" w:leader="underscore" w:pos="5611"/>
        </w:tabs>
        <w:autoSpaceDE w:val="0"/>
        <w:autoSpaceDN w:val="0"/>
        <w:adjustRightInd w:val="0"/>
        <w:spacing w:after="0" w:line="240" w:lineRule="auto"/>
        <w:ind w:left="19" w:right="1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7) копия документов воинского учета (для военнообязанных лиц и лиц, под</w:t>
      </w:r>
      <w:r w:rsidRPr="00AD3C3E">
        <w:rPr>
          <w:rFonts w:ascii="Times New Roman" w:hAnsi="Times New Roman" w:cs="Times New Roman"/>
          <w:sz w:val="28"/>
          <w:szCs w:val="28"/>
        </w:rPr>
        <w:softHyphen/>
        <w:t xml:space="preserve">лежащих призыву на военную службу) на - __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>., в 1 экз.;</w:t>
      </w:r>
    </w:p>
    <w:p w:rsidR="00421150" w:rsidRPr="00AD3C3E" w:rsidRDefault="00421150" w:rsidP="00421150">
      <w:pPr>
        <w:widowControl w:val="0"/>
        <w:shd w:val="clear" w:color="auto" w:fill="FFFFFF"/>
        <w:tabs>
          <w:tab w:val="left" w:pos="1018"/>
          <w:tab w:val="left" w:leader="underscore" w:pos="508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 xml:space="preserve">     8) 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Pr="00AD3C3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D3C3E">
        <w:rPr>
          <w:rFonts w:ascii="Times New Roman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 __ </w:t>
      </w:r>
      <w:proofErr w:type="gramStart"/>
      <w:r w:rsidRPr="00AD3C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3C3E">
        <w:rPr>
          <w:rFonts w:ascii="Times New Roman" w:hAnsi="Times New Roman" w:cs="Times New Roman"/>
          <w:sz w:val="28"/>
          <w:szCs w:val="28"/>
        </w:rPr>
        <w:t>., в 1 экз..</w:t>
      </w:r>
    </w:p>
    <w:p w:rsidR="00421150" w:rsidRPr="00AD3C3E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21150" w:rsidRPr="00AD3C3E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sz w:val="28"/>
          <w:szCs w:val="28"/>
        </w:rPr>
        <w:t>Дата подпись</w:t>
      </w: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421150" w:rsidRDefault="00421150" w:rsidP="00421150">
      <w:pPr>
        <w:shd w:val="clear" w:color="auto" w:fill="FFFFFF"/>
        <w:tabs>
          <w:tab w:val="left" w:pos="1018"/>
          <w:tab w:val="left" w:leader="underscore" w:pos="5088"/>
        </w:tabs>
        <w:spacing w:after="0"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</w:p>
    <w:p w:rsidR="00240465" w:rsidRDefault="00240465"/>
    <w:sectPr w:rsidR="00240465" w:rsidSect="004211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150"/>
    <w:rsid w:val="00240465"/>
    <w:rsid w:val="0042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16222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2018-09-17T09:19:00Z</dcterms:created>
  <dcterms:modified xsi:type="dcterms:W3CDTF">2018-09-17T09:20:00Z</dcterms:modified>
</cp:coreProperties>
</file>