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DA" w:rsidRDefault="00B52CDA" w:rsidP="00B52CDA">
      <w:pPr>
        <w:ind w:firstLine="709"/>
        <w:jc w:val="right"/>
        <w:rPr>
          <w:b/>
          <w:sz w:val="32"/>
          <w:szCs w:val="32"/>
        </w:rPr>
      </w:pPr>
      <w:r w:rsidRPr="00B85535">
        <w:rPr>
          <w:b/>
          <w:sz w:val="32"/>
          <w:szCs w:val="32"/>
        </w:rPr>
        <w:t>Приложение №</w:t>
      </w:r>
      <w:r w:rsidR="00B85535">
        <w:rPr>
          <w:b/>
          <w:sz w:val="32"/>
          <w:szCs w:val="32"/>
        </w:rPr>
        <w:t>3</w:t>
      </w:r>
    </w:p>
    <w:p w:rsidR="00B52CDA" w:rsidRDefault="00B52CDA" w:rsidP="00B52CDA">
      <w:pPr>
        <w:ind w:firstLine="709"/>
        <w:jc w:val="right"/>
        <w:rPr>
          <w:szCs w:val="28"/>
        </w:rPr>
      </w:pPr>
      <w:r>
        <w:rPr>
          <w:szCs w:val="28"/>
        </w:rPr>
        <w:t xml:space="preserve">к Распоряжению Контрольно-счетного органа </w:t>
      </w:r>
    </w:p>
    <w:p w:rsidR="00B52CDA" w:rsidRDefault="00B52CDA" w:rsidP="00B52CDA">
      <w:pPr>
        <w:ind w:firstLine="709"/>
        <w:jc w:val="right"/>
        <w:rPr>
          <w:szCs w:val="28"/>
        </w:rPr>
      </w:pPr>
      <w:r>
        <w:rPr>
          <w:szCs w:val="28"/>
        </w:rPr>
        <w:t xml:space="preserve">муниципального образования </w:t>
      </w:r>
    </w:p>
    <w:p w:rsidR="00B52CDA" w:rsidRDefault="00327F77" w:rsidP="00B52CDA">
      <w:pPr>
        <w:ind w:firstLine="709"/>
        <w:jc w:val="right"/>
        <w:rPr>
          <w:szCs w:val="28"/>
        </w:rPr>
      </w:pPr>
      <w:proofErr w:type="spellStart"/>
      <w:r>
        <w:rPr>
          <w:szCs w:val="28"/>
        </w:rPr>
        <w:t>Волчихин</w:t>
      </w:r>
      <w:r w:rsidR="00B52CDA">
        <w:rPr>
          <w:szCs w:val="28"/>
        </w:rPr>
        <w:t>нский</w:t>
      </w:r>
      <w:proofErr w:type="spellEnd"/>
      <w:r w:rsidR="00B52CDA">
        <w:rPr>
          <w:szCs w:val="28"/>
        </w:rPr>
        <w:t xml:space="preserve"> район Алтайского края </w:t>
      </w:r>
    </w:p>
    <w:p w:rsidR="00B52CDA" w:rsidRDefault="00B52CDA" w:rsidP="00B52CDA">
      <w:pPr>
        <w:tabs>
          <w:tab w:val="left" w:pos="12474"/>
        </w:tabs>
        <w:ind w:firstLine="709"/>
        <w:jc w:val="right"/>
        <w:rPr>
          <w:sz w:val="28"/>
          <w:szCs w:val="28"/>
        </w:rPr>
      </w:pPr>
      <w:r>
        <w:rPr>
          <w:szCs w:val="28"/>
        </w:rPr>
        <w:t>от __ _____ 2023 года №___</w:t>
      </w:r>
    </w:p>
    <w:p w:rsidR="00B52CDA" w:rsidRDefault="00B52CDA" w:rsidP="00B52CDA">
      <w:pPr>
        <w:tabs>
          <w:tab w:val="left" w:pos="1134"/>
        </w:tabs>
        <w:ind w:firstLine="709"/>
        <w:jc w:val="right"/>
        <w:rPr>
          <w:szCs w:val="28"/>
        </w:rPr>
      </w:pPr>
      <w:r>
        <w:rPr>
          <w:szCs w:val="28"/>
        </w:rPr>
        <w:t xml:space="preserve">                        </w:t>
      </w: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634107" w:rsidRDefault="00634107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634107" w:rsidRDefault="00634107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2"/>
        <w:rPr>
          <w:b/>
          <w:bCs/>
          <w:szCs w:val="28"/>
        </w:rPr>
      </w:pPr>
    </w:p>
    <w:p w:rsidR="00B52CDA" w:rsidRDefault="00B52CDA" w:rsidP="00B52CDA">
      <w:pPr>
        <w:ind w:firstLine="709"/>
        <w:jc w:val="center"/>
        <w:outlineLvl w:val="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СТАНДАРТ ВНЕШНЕГО МУНИЦИПАЛЬНОГО</w:t>
      </w:r>
    </w:p>
    <w:p w:rsidR="00B52CDA" w:rsidRDefault="00B52CDA" w:rsidP="00B52CDA">
      <w:pPr>
        <w:ind w:firstLine="709"/>
        <w:jc w:val="center"/>
        <w:outlineLvl w:val="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ФИНАНСОВОГО КОНТРОЛЯ</w:t>
      </w:r>
    </w:p>
    <w:p w:rsidR="00B52CDA" w:rsidRDefault="00B52CDA" w:rsidP="00B52CDA">
      <w:pPr>
        <w:ind w:firstLine="709"/>
        <w:jc w:val="center"/>
        <w:rPr>
          <w:caps/>
          <w:sz w:val="28"/>
          <w:szCs w:val="28"/>
        </w:rPr>
      </w:pPr>
    </w:p>
    <w:p w:rsidR="00B52CDA" w:rsidRDefault="00B52CDA" w:rsidP="00B52CDA">
      <w:pPr>
        <w:ind w:firstLine="709"/>
        <w:jc w:val="center"/>
        <w:rPr>
          <w:caps/>
          <w:sz w:val="28"/>
          <w:szCs w:val="28"/>
        </w:rPr>
      </w:pPr>
    </w:p>
    <w:p w:rsidR="00B52CDA" w:rsidRDefault="00B52CDA" w:rsidP="00B52CDA">
      <w:pPr>
        <w:ind w:firstLine="709"/>
        <w:jc w:val="center"/>
        <w:rPr>
          <w:caps/>
          <w:sz w:val="28"/>
          <w:szCs w:val="28"/>
        </w:rPr>
      </w:pPr>
    </w:p>
    <w:p w:rsidR="00634107" w:rsidRDefault="00634107" w:rsidP="00B52CDA">
      <w:pPr>
        <w:ind w:firstLine="709"/>
        <w:jc w:val="center"/>
        <w:rPr>
          <w:caps/>
          <w:sz w:val="28"/>
          <w:szCs w:val="28"/>
        </w:rPr>
      </w:pPr>
    </w:p>
    <w:p w:rsidR="00634107" w:rsidRDefault="00634107" w:rsidP="00B52CDA">
      <w:pPr>
        <w:ind w:firstLine="709"/>
        <w:jc w:val="center"/>
        <w:rPr>
          <w:caps/>
          <w:sz w:val="28"/>
          <w:szCs w:val="28"/>
        </w:rPr>
      </w:pPr>
    </w:p>
    <w:p w:rsidR="00B52CDA" w:rsidRDefault="00B52CDA" w:rsidP="00B52CDA">
      <w:pPr>
        <w:ind w:firstLine="709"/>
        <w:jc w:val="center"/>
        <w:rPr>
          <w:caps/>
          <w:sz w:val="28"/>
          <w:szCs w:val="28"/>
        </w:rPr>
      </w:pPr>
    </w:p>
    <w:p w:rsidR="00B52CDA" w:rsidRDefault="00B52CDA" w:rsidP="00B52CDA">
      <w:pPr>
        <w:ind w:firstLine="709"/>
        <w:jc w:val="center"/>
        <w:rPr>
          <w:caps/>
          <w:sz w:val="28"/>
          <w:szCs w:val="28"/>
        </w:rPr>
      </w:pPr>
    </w:p>
    <w:p w:rsidR="00B52CDA" w:rsidRDefault="00B52CDA" w:rsidP="00B52CDA">
      <w:pPr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СВМФК 11 «КОНТРОЛЬ РЕАЛИЗАЦИИ </w:t>
      </w:r>
      <w:r w:rsidR="00634107">
        <w:rPr>
          <w:b/>
          <w:caps/>
          <w:sz w:val="28"/>
          <w:szCs w:val="28"/>
        </w:rPr>
        <w:t>РЕЗУЛЬТАТОВ КОНТРОЛЬНЫХ И ЭКСПЕРТНО-АНАЛИТИЧЕСКИХ МЕРОПРИЯТИЙ</w:t>
      </w:r>
      <w:r>
        <w:rPr>
          <w:b/>
          <w:caps/>
          <w:sz w:val="28"/>
          <w:szCs w:val="28"/>
        </w:rPr>
        <w:t>»</w:t>
      </w:r>
    </w:p>
    <w:p w:rsidR="00B52CDA" w:rsidRDefault="00B52CDA" w:rsidP="00B52CDA">
      <w:pPr>
        <w:ind w:firstLine="709"/>
        <w:jc w:val="center"/>
        <w:rPr>
          <w:caps/>
          <w:sz w:val="28"/>
          <w:szCs w:val="28"/>
        </w:rPr>
      </w:pPr>
    </w:p>
    <w:p w:rsidR="00B52CDA" w:rsidRDefault="00B52CDA" w:rsidP="00B52CDA">
      <w:pPr>
        <w:ind w:firstLine="709"/>
        <w:jc w:val="center"/>
        <w:rPr>
          <w:b/>
          <w:caps/>
          <w:sz w:val="28"/>
          <w:szCs w:val="28"/>
        </w:rPr>
      </w:pPr>
    </w:p>
    <w:p w:rsidR="00B52CDA" w:rsidRDefault="00B52CDA" w:rsidP="00B52CDA">
      <w:pPr>
        <w:ind w:firstLine="709"/>
        <w:jc w:val="right"/>
        <w:rPr>
          <w:sz w:val="28"/>
          <w:szCs w:val="28"/>
        </w:rPr>
      </w:pPr>
    </w:p>
    <w:p w:rsidR="00B52CDA" w:rsidRDefault="00B52CDA" w:rsidP="00B52CDA">
      <w:pPr>
        <w:ind w:firstLine="709"/>
        <w:jc w:val="right"/>
        <w:rPr>
          <w:sz w:val="28"/>
          <w:szCs w:val="28"/>
        </w:rPr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Default="00B52CDA" w:rsidP="00B52CDA">
      <w:pPr>
        <w:pStyle w:val="a7"/>
        <w:jc w:val="center"/>
      </w:pPr>
    </w:p>
    <w:p w:rsidR="00B52CDA" w:rsidRPr="00634107" w:rsidRDefault="00327F77" w:rsidP="00B52CDA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Волчиха</w:t>
      </w:r>
    </w:p>
    <w:p w:rsidR="00B52CDA" w:rsidRPr="00634107" w:rsidRDefault="00B52CDA" w:rsidP="00B52CDA">
      <w:pPr>
        <w:pStyle w:val="a7"/>
        <w:jc w:val="center"/>
        <w:rPr>
          <w:sz w:val="28"/>
          <w:szCs w:val="28"/>
        </w:rPr>
      </w:pPr>
      <w:r w:rsidRPr="00634107">
        <w:rPr>
          <w:sz w:val="28"/>
          <w:szCs w:val="28"/>
        </w:rPr>
        <w:t>2023</w:t>
      </w:r>
    </w:p>
    <w:p w:rsidR="00634107" w:rsidRPr="00895EB1" w:rsidRDefault="00634107" w:rsidP="00634107">
      <w:pPr>
        <w:pStyle w:val="19"/>
        <w:keepNext/>
        <w:keepLines/>
        <w:shd w:val="clear" w:color="auto" w:fill="auto"/>
        <w:spacing w:after="0" w:line="312" w:lineRule="auto"/>
        <w:ind w:firstLine="709"/>
        <w:rPr>
          <w:sz w:val="26"/>
          <w:szCs w:val="26"/>
        </w:rPr>
      </w:pPr>
      <w:r w:rsidRPr="00895EB1">
        <w:rPr>
          <w:sz w:val="26"/>
          <w:szCs w:val="26"/>
        </w:rPr>
        <w:lastRenderedPageBreak/>
        <w:t>Содержание</w:t>
      </w:r>
    </w:p>
    <w:p w:rsidR="00C634FA" w:rsidRPr="00153E4A" w:rsidRDefault="00C634FA" w:rsidP="00FB279F">
      <w:pPr>
        <w:spacing w:line="312" w:lineRule="auto"/>
        <w:ind w:firstLine="709"/>
        <w:jc w:val="both"/>
        <w:rPr>
          <w:b/>
          <w:sz w:val="25"/>
          <w:szCs w:val="25"/>
        </w:rPr>
      </w:pPr>
    </w:p>
    <w:p w:rsidR="00C634FA" w:rsidRPr="00153E4A" w:rsidRDefault="00C634FA" w:rsidP="00FB279F">
      <w:pPr>
        <w:spacing w:line="312" w:lineRule="auto"/>
        <w:ind w:firstLine="709"/>
        <w:jc w:val="both"/>
        <w:rPr>
          <w:sz w:val="25"/>
          <w:szCs w:val="25"/>
        </w:rPr>
      </w:pPr>
      <w:r w:rsidRPr="00153E4A">
        <w:rPr>
          <w:sz w:val="25"/>
          <w:szCs w:val="25"/>
        </w:rPr>
        <w:t>1. Общие положения</w:t>
      </w:r>
      <w:r w:rsidR="000E6D65">
        <w:rPr>
          <w:sz w:val="25"/>
          <w:szCs w:val="25"/>
        </w:rPr>
        <w:t>……………………………………………………………………..3</w:t>
      </w:r>
    </w:p>
    <w:p w:rsidR="00C634FA" w:rsidRPr="00153E4A" w:rsidRDefault="00C634FA" w:rsidP="00FB279F">
      <w:pPr>
        <w:spacing w:line="312" w:lineRule="auto"/>
        <w:ind w:firstLine="709"/>
        <w:jc w:val="both"/>
        <w:rPr>
          <w:sz w:val="25"/>
          <w:szCs w:val="25"/>
        </w:rPr>
      </w:pPr>
      <w:r w:rsidRPr="00153E4A">
        <w:rPr>
          <w:sz w:val="25"/>
          <w:szCs w:val="25"/>
        </w:rPr>
        <w:t xml:space="preserve">2. </w:t>
      </w:r>
      <w:r w:rsidR="00CC6E2D" w:rsidRPr="00153E4A">
        <w:rPr>
          <w:sz w:val="25"/>
          <w:szCs w:val="25"/>
        </w:rPr>
        <w:t>Цель, задачи и формы контроля реализации</w:t>
      </w:r>
      <w:r w:rsidR="000E6D65">
        <w:rPr>
          <w:sz w:val="25"/>
          <w:szCs w:val="25"/>
        </w:rPr>
        <w:t xml:space="preserve"> результатов </w:t>
      </w:r>
      <w:r w:rsidR="00CC6E2D" w:rsidRPr="00153E4A">
        <w:rPr>
          <w:sz w:val="25"/>
          <w:szCs w:val="25"/>
        </w:rPr>
        <w:t>проведенных мероприятий</w:t>
      </w:r>
      <w:r w:rsidR="000E6D65">
        <w:rPr>
          <w:sz w:val="25"/>
          <w:szCs w:val="25"/>
        </w:rPr>
        <w:t>……………………………………………………………………………………...</w:t>
      </w:r>
      <w:r w:rsidR="003F6E9D" w:rsidRPr="00153E4A">
        <w:rPr>
          <w:sz w:val="25"/>
          <w:szCs w:val="25"/>
        </w:rPr>
        <w:t>4</w:t>
      </w:r>
    </w:p>
    <w:p w:rsidR="00C634FA" w:rsidRPr="00153E4A" w:rsidRDefault="00C634FA" w:rsidP="00FB279F">
      <w:pPr>
        <w:spacing w:line="312" w:lineRule="auto"/>
        <w:ind w:firstLine="709"/>
        <w:jc w:val="both"/>
        <w:rPr>
          <w:sz w:val="25"/>
          <w:szCs w:val="25"/>
        </w:rPr>
      </w:pPr>
      <w:r w:rsidRPr="00153E4A">
        <w:rPr>
          <w:sz w:val="25"/>
          <w:szCs w:val="25"/>
        </w:rPr>
        <w:t xml:space="preserve">3. </w:t>
      </w:r>
      <w:r w:rsidR="00CC6E2D" w:rsidRPr="00153E4A">
        <w:rPr>
          <w:sz w:val="25"/>
          <w:szCs w:val="25"/>
        </w:rPr>
        <w:t>Реализация представлений и предписаний</w:t>
      </w:r>
      <w:r w:rsidR="000E6D65">
        <w:rPr>
          <w:sz w:val="25"/>
          <w:szCs w:val="25"/>
        </w:rPr>
        <w:t>…………………………………………..</w:t>
      </w:r>
      <w:r w:rsidR="003F6E9D" w:rsidRPr="00153E4A">
        <w:rPr>
          <w:sz w:val="25"/>
          <w:szCs w:val="25"/>
        </w:rPr>
        <w:t>5</w:t>
      </w:r>
    </w:p>
    <w:p w:rsidR="00C634FA" w:rsidRPr="00153E4A" w:rsidRDefault="00C634FA" w:rsidP="000E6D65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5"/>
          <w:szCs w:val="25"/>
        </w:rPr>
      </w:pPr>
      <w:r w:rsidRPr="00153E4A">
        <w:rPr>
          <w:sz w:val="25"/>
          <w:szCs w:val="25"/>
        </w:rPr>
        <w:t xml:space="preserve">4. </w:t>
      </w:r>
      <w:r w:rsidR="00CC6E2D" w:rsidRPr="00153E4A">
        <w:rPr>
          <w:sz w:val="25"/>
          <w:szCs w:val="25"/>
        </w:rPr>
        <w:t>Рассмотрение информационных писем</w:t>
      </w:r>
      <w:r w:rsidR="00587602">
        <w:rPr>
          <w:sz w:val="25"/>
          <w:szCs w:val="25"/>
        </w:rPr>
        <w:t>………………………………………………</w:t>
      </w:r>
      <w:r w:rsidR="003F6E9D" w:rsidRPr="00153E4A">
        <w:rPr>
          <w:sz w:val="25"/>
          <w:szCs w:val="25"/>
        </w:rPr>
        <w:t>7</w:t>
      </w:r>
    </w:p>
    <w:p w:rsidR="00CC6E2D" w:rsidRPr="00153E4A" w:rsidRDefault="00C634FA" w:rsidP="00FB279F">
      <w:pPr>
        <w:spacing w:line="312" w:lineRule="auto"/>
        <w:ind w:firstLine="709"/>
        <w:jc w:val="both"/>
        <w:rPr>
          <w:sz w:val="25"/>
          <w:szCs w:val="25"/>
        </w:rPr>
      </w:pPr>
      <w:r w:rsidRPr="00153E4A">
        <w:rPr>
          <w:sz w:val="25"/>
          <w:szCs w:val="25"/>
        </w:rPr>
        <w:t xml:space="preserve">5. </w:t>
      </w:r>
      <w:r w:rsidR="00CC6E2D" w:rsidRPr="00153E4A">
        <w:rPr>
          <w:sz w:val="25"/>
          <w:szCs w:val="25"/>
        </w:rPr>
        <w:t>Анализ мер, принятых правоохранительными органами</w:t>
      </w:r>
      <w:r w:rsidR="00587602">
        <w:rPr>
          <w:sz w:val="25"/>
          <w:szCs w:val="25"/>
        </w:rPr>
        <w:t xml:space="preserve"> </w:t>
      </w:r>
      <w:r w:rsidR="00CC6E2D" w:rsidRPr="00153E4A">
        <w:rPr>
          <w:sz w:val="25"/>
          <w:szCs w:val="25"/>
        </w:rPr>
        <w:t>по материалам контрольных мероприятий,</w:t>
      </w:r>
      <w:r w:rsidR="00587602">
        <w:rPr>
          <w:sz w:val="25"/>
          <w:szCs w:val="25"/>
        </w:rPr>
        <w:t xml:space="preserve"> </w:t>
      </w:r>
      <w:r w:rsidR="00CC6E2D" w:rsidRPr="00153E4A">
        <w:rPr>
          <w:sz w:val="25"/>
          <w:szCs w:val="25"/>
        </w:rPr>
        <w:t>направленных им Контрольно-счетн</w:t>
      </w:r>
      <w:r w:rsidR="00327F77">
        <w:rPr>
          <w:sz w:val="25"/>
          <w:szCs w:val="25"/>
        </w:rPr>
        <w:t xml:space="preserve">ой палатой </w:t>
      </w:r>
      <w:r w:rsidR="00587602">
        <w:rPr>
          <w:sz w:val="25"/>
          <w:szCs w:val="25"/>
        </w:rPr>
        <w:t xml:space="preserve">муниципального образования </w:t>
      </w:r>
      <w:proofErr w:type="spellStart"/>
      <w:r w:rsidR="00327F77">
        <w:rPr>
          <w:sz w:val="25"/>
          <w:szCs w:val="25"/>
        </w:rPr>
        <w:t>Волчихин</w:t>
      </w:r>
      <w:r w:rsidR="00587602">
        <w:rPr>
          <w:sz w:val="25"/>
          <w:szCs w:val="25"/>
        </w:rPr>
        <w:t>нский</w:t>
      </w:r>
      <w:proofErr w:type="spellEnd"/>
      <w:r w:rsidR="00587602">
        <w:rPr>
          <w:sz w:val="25"/>
          <w:szCs w:val="25"/>
        </w:rPr>
        <w:t xml:space="preserve"> район Алтайского края………………</w:t>
      </w:r>
      <w:proofErr w:type="gramStart"/>
      <w:r w:rsidR="00587602">
        <w:rPr>
          <w:sz w:val="25"/>
          <w:szCs w:val="25"/>
        </w:rPr>
        <w:t>…….</w:t>
      </w:r>
      <w:proofErr w:type="gramEnd"/>
      <w:r w:rsidR="001C6B28">
        <w:rPr>
          <w:sz w:val="25"/>
          <w:szCs w:val="25"/>
        </w:rPr>
        <w:t>8</w:t>
      </w:r>
    </w:p>
    <w:p w:rsidR="00CC6E2D" w:rsidRPr="00153E4A" w:rsidRDefault="00CC6E2D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b/>
          <w:sz w:val="25"/>
          <w:szCs w:val="25"/>
        </w:rPr>
      </w:pPr>
      <w:r w:rsidRPr="00153E4A">
        <w:rPr>
          <w:sz w:val="25"/>
          <w:szCs w:val="25"/>
        </w:rPr>
        <w:t>6. Результаты принятых решений по протоколам</w:t>
      </w:r>
      <w:r w:rsidR="00587602">
        <w:rPr>
          <w:sz w:val="25"/>
          <w:szCs w:val="25"/>
        </w:rPr>
        <w:t xml:space="preserve"> </w:t>
      </w:r>
      <w:r w:rsidRPr="00153E4A">
        <w:rPr>
          <w:sz w:val="25"/>
          <w:szCs w:val="25"/>
        </w:rPr>
        <w:t>об административных правонарушениях,</w:t>
      </w:r>
      <w:r w:rsidR="00587602">
        <w:rPr>
          <w:sz w:val="25"/>
          <w:szCs w:val="25"/>
        </w:rPr>
        <w:t xml:space="preserve"> </w:t>
      </w:r>
      <w:r w:rsidRPr="00153E4A">
        <w:rPr>
          <w:sz w:val="25"/>
          <w:szCs w:val="25"/>
        </w:rPr>
        <w:t xml:space="preserve">составленных уполномоченными лицами </w:t>
      </w:r>
      <w:r w:rsidR="00C30421" w:rsidRPr="00153E4A">
        <w:rPr>
          <w:sz w:val="25"/>
          <w:szCs w:val="25"/>
        </w:rPr>
        <w:t>Контрольно-счетн</w:t>
      </w:r>
      <w:r w:rsidR="00327F77">
        <w:rPr>
          <w:sz w:val="25"/>
          <w:szCs w:val="25"/>
        </w:rPr>
        <w:t>ой палатой</w:t>
      </w:r>
      <w:r w:rsidR="00C30421">
        <w:rPr>
          <w:sz w:val="25"/>
          <w:szCs w:val="25"/>
        </w:rPr>
        <w:t xml:space="preserve"> муниципального образования </w:t>
      </w:r>
      <w:proofErr w:type="spellStart"/>
      <w:r w:rsidR="00327F77">
        <w:rPr>
          <w:sz w:val="25"/>
          <w:szCs w:val="25"/>
        </w:rPr>
        <w:t>Волчихин</w:t>
      </w:r>
      <w:r w:rsidR="00C30421">
        <w:rPr>
          <w:sz w:val="25"/>
          <w:szCs w:val="25"/>
        </w:rPr>
        <w:t>нский</w:t>
      </w:r>
      <w:proofErr w:type="spellEnd"/>
      <w:r w:rsidR="00C30421">
        <w:rPr>
          <w:sz w:val="25"/>
          <w:szCs w:val="25"/>
        </w:rPr>
        <w:t xml:space="preserve"> район Алтайского края………………</w:t>
      </w:r>
      <w:proofErr w:type="gramStart"/>
      <w:r w:rsidR="00C30421">
        <w:rPr>
          <w:sz w:val="25"/>
          <w:szCs w:val="25"/>
        </w:rPr>
        <w:t>…….</w:t>
      </w:r>
      <w:proofErr w:type="gramEnd"/>
      <w:r w:rsidR="003F6E9D" w:rsidRPr="00153E4A">
        <w:rPr>
          <w:sz w:val="25"/>
          <w:szCs w:val="25"/>
        </w:rPr>
        <w:t>8</w:t>
      </w:r>
    </w:p>
    <w:p w:rsidR="00CC6E2D" w:rsidRPr="00153E4A" w:rsidRDefault="00CC6E2D" w:rsidP="00C30421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7. Результаты принятых решений по уведомлениям</w:t>
      </w:r>
      <w:r w:rsidR="00C30421">
        <w:rPr>
          <w:sz w:val="25"/>
          <w:szCs w:val="25"/>
        </w:rPr>
        <w:t xml:space="preserve"> </w:t>
      </w:r>
      <w:r w:rsidRPr="00153E4A">
        <w:rPr>
          <w:sz w:val="25"/>
          <w:szCs w:val="25"/>
        </w:rPr>
        <w:t>о применении бюджетных мер принуждения</w:t>
      </w:r>
      <w:r w:rsidR="00C30421">
        <w:rPr>
          <w:sz w:val="25"/>
          <w:szCs w:val="25"/>
        </w:rPr>
        <w:t>……………………………………………………………………………………..</w:t>
      </w:r>
      <w:r w:rsidR="001C6B28">
        <w:rPr>
          <w:sz w:val="25"/>
          <w:szCs w:val="25"/>
        </w:rPr>
        <w:t>9</w:t>
      </w:r>
    </w:p>
    <w:p w:rsidR="00CC6E2D" w:rsidRPr="00153E4A" w:rsidRDefault="00CC6E2D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8. Оформление и использование итогов контроля</w:t>
      </w:r>
      <w:r w:rsidR="002933CE">
        <w:rPr>
          <w:sz w:val="25"/>
          <w:szCs w:val="25"/>
        </w:rPr>
        <w:t xml:space="preserve"> </w:t>
      </w:r>
      <w:r w:rsidRPr="00153E4A">
        <w:rPr>
          <w:sz w:val="25"/>
          <w:szCs w:val="25"/>
        </w:rPr>
        <w:t>реализации результатов проведенных мероприятий</w:t>
      </w:r>
      <w:r w:rsidR="002933CE">
        <w:rPr>
          <w:sz w:val="25"/>
          <w:szCs w:val="25"/>
        </w:rPr>
        <w:t>……………………………………………………………………...</w:t>
      </w:r>
      <w:r w:rsidR="001C6B28">
        <w:rPr>
          <w:sz w:val="25"/>
          <w:szCs w:val="25"/>
        </w:rPr>
        <w:t>9</w:t>
      </w:r>
    </w:p>
    <w:p w:rsidR="00413261" w:rsidRPr="00153E4A" w:rsidRDefault="00413261" w:rsidP="00FB279F">
      <w:pPr>
        <w:spacing w:line="312" w:lineRule="auto"/>
        <w:ind w:firstLine="709"/>
        <w:jc w:val="both"/>
        <w:rPr>
          <w:sz w:val="25"/>
          <w:szCs w:val="25"/>
        </w:rPr>
      </w:pPr>
    </w:p>
    <w:p w:rsidR="00C634FA" w:rsidRPr="00153E4A" w:rsidRDefault="00C634FA" w:rsidP="00FB279F">
      <w:pPr>
        <w:spacing w:line="312" w:lineRule="auto"/>
        <w:ind w:firstLine="709"/>
        <w:jc w:val="both"/>
        <w:rPr>
          <w:sz w:val="25"/>
          <w:szCs w:val="25"/>
        </w:rPr>
      </w:pPr>
    </w:p>
    <w:p w:rsidR="00C634FA" w:rsidRPr="00153E4A" w:rsidRDefault="00C634FA" w:rsidP="00FB279F">
      <w:pPr>
        <w:spacing w:line="312" w:lineRule="auto"/>
        <w:ind w:firstLine="709"/>
        <w:jc w:val="both"/>
        <w:rPr>
          <w:sz w:val="25"/>
          <w:szCs w:val="25"/>
        </w:rPr>
      </w:pPr>
      <w:r w:rsidRPr="00153E4A">
        <w:rPr>
          <w:sz w:val="25"/>
          <w:szCs w:val="25"/>
        </w:rPr>
        <w:br w:type="page"/>
      </w:r>
    </w:p>
    <w:p w:rsidR="006449DE" w:rsidRPr="002933CE" w:rsidRDefault="006449DE" w:rsidP="002933CE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33CE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1.1. Стандарт внешнего муниципального финансового контроля СВМФК</w:t>
      </w:r>
      <w:r w:rsidR="002933CE">
        <w:rPr>
          <w:sz w:val="25"/>
          <w:szCs w:val="25"/>
        </w:rPr>
        <w:t>11</w:t>
      </w:r>
      <w:r w:rsidRPr="00153E4A">
        <w:rPr>
          <w:sz w:val="25"/>
          <w:szCs w:val="25"/>
        </w:rPr>
        <w:t xml:space="preserve"> «Контроль реализации результатов контрольных и экспертно-аналитических мероприятий» (далее – Стандарт) разработан в соответствии с Бюджетным кодексом Российской Федерации, Федеральным законом от </w:t>
      </w:r>
      <w:r w:rsidR="002933CE">
        <w:rPr>
          <w:sz w:val="25"/>
          <w:szCs w:val="25"/>
        </w:rPr>
        <w:t>0</w:t>
      </w:r>
      <w:r w:rsidRPr="00153E4A">
        <w:rPr>
          <w:sz w:val="25"/>
          <w:szCs w:val="25"/>
        </w:rPr>
        <w:t xml:space="preserve">7.02.2011 № 6-ФЗ «Об общих принципах организации и деятельности контрольно-счетных органов субъектов Российской Федерации и муниципальных образований», Общими требованиями к стандартам внешнего государственного и муниципального </w:t>
      </w:r>
      <w:r w:rsidR="006A55FF">
        <w:rPr>
          <w:sz w:val="25"/>
          <w:szCs w:val="25"/>
        </w:rPr>
        <w:t>аудита (</w:t>
      </w:r>
      <w:r w:rsidRPr="00153E4A">
        <w:rPr>
          <w:sz w:val="25"/>
          <w:szCs w:val="25"/>
        </w:rPr>
        <w:t>контроля</w:t>
      </w:r>
      <w:r w:rsidR="006A55FF">
        <w:rPr>
          <w:sz w:val="25"/>
          <w:szCs w:val="25"/>
        </w:rPr>
        <w:t>)</w:t>
      </w:r>
      <w:r w:rsidRPr="00153E4A">
        <w:rPr>
          <w:sz w:val="25"/>
          <w:szCs w:val="25"/>
        </w:rPr>
        <w:t xml:space="preserve">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утвержденными Коллегией Счетной палаты Российской Федерации </w:t>
      </w:r>
      <w:r w:rsidR="006A55FF">
        <w:rPr>
          <w:sz w:val="25"/>
          <w:szCs w:val="25"/>
        </w:rPr>
        <w:t>о</w:t>
      </w:r>
      <w:r w:rsidRPr="00153E4A">
        <w:rPr>
          <w:sz w:val="25"/>
          <w:szCs w:val="25"/>
        </w:rPr>
        <w:t xml:space="preserve">т </w:t>
      </w:r>
      <w:r w:rsidR="006A55FF">
        <w:rPr>
          <w:sz w:val="25"/>
          <w:szCs w:val="25"/>
        </w:rPr>
        <w:t>29</w:t>
      </w:r>
      <w:r w:rsidRPr="00153E4A">
        <w:rPr>
          <w:sz w:val="25"/>
          <w:szCs w:val="25"/>
        </w:rPr>
        <w:t>.</w:t>
      </w:r>
      <w:r w:rsidR="006A55FF">
        <w:rPr>
          <w:sz w:val="25"/>
          <w:szCs w:val="25"/>
        </w:rPr>
        <w:t>03</w:t>
      </w:r>
      <w:r w:rsidRPr="00153E4A">
        <w:rPr>
          <w:sz w:val="25"/>
          <w:szCs w:val="25"/>
        </w:rPr>
        <w:t>.20</w:t>
      </w:r>
      <w:r w:rsidR="006A55FF">
        <w:rPr>
          <w:sz w:val="25"/>
          <w:szCs w:val="25"/>
        </w:rPr>
        <w:t>22</w:t>
      </w:r>
      <w:r w:rsidRPr="00153E4A">
        <w:rPr>
          <w:sz w:val="25"/>
          <w:szCs w:val="25"/>
        </w:rPr>
        <w:t xml:space="preserve"> №</w:t>
      </w:r>
      <w:r w:rsidR="006A55FF">
        <w:rPr>
          <w:sz w:val="25"/>
          <w:szCs w:val="25"/>
        </w:rPr>
        <w:t>2ПК</w:t>
      </w:r>
      <w:r w:rsidRPr="00153E4A">
        <w:rPr>
          <w:sz w:val="25"/>
          <w:szCs w:val="25"/>
        </w:rPr>
        <w:t xml:space="preserve">, </w:t>
      </w:r>
      <w:r w:rsidR="00827779">
        <w:rPr>
          <w:sz w:val="25"/>
          <w:szCs w:val="25"/>
        </w:rPr>
        <w:t>Положением о Контрольно-счётно</w:t>
      </w:r>
      <w:r w:rsidR="00C000F6">
        <w:rPr>
          <w:sz w:val="25"/>
          <w:szCs w:val="25"/>
        </w:rPr>
        <w:t xml:space="preserve">й палате </w:t>
      </w:r>
      <w:r w:rsidR="00827779">
        <w:rPr>
          <w:sz w:val="25"/>
          <w:szCs w:val="25"/>
        </w:rPr>
        <w:t xml:space="preserve">муниципального образования </w:t>
      </w:r>
      <w:proofErr w:type="spellStart"/>
      <w:r w:rsidR="00C000F6">
        <w:rPr>
          <w:sz w:val="25"/>
          <w:szCs w:val="25"/>
        </w:rPr>
        <w:t>Волчихи</w:t>
      </w:r>
      <w:r w:rsidR="00827779">
        <w:rPr>
          <w:sz w:val="25"/>
          <w:szCs w:val="25"/>
        </w:rPr>
        <w:t>нский</w:t>
      </w:r>
      <w:proofErr w:type="spellEnd"/>
      <w:r w:rsidR="00827779">
        <w:rPr>
          <w:sz w:val="25"/>
          <w:szCs w:val="25"/>
        </w:rPr>
        <w:t xml:space="preserve"> район Алтайского края, принятым Решением </w:t>
      </w:r>
      <w:proofErr w:type="spellStart"/>
      <w:r w:rsidR="00C000F6">
        <w:rPr>
          <w:sz w:val="25"/>
          <w:szCs w:val="25"/>
        </w:rPr>
        <w:t>Волчихин</w:t>
      </w:r>
      <w:r w:rsidR="00827779">
        <w:rPr>
          <w:sz w:val="25"/>
          <w:szCs w:val="25"/>
        </w:rPr>
        <w:t>нского</w:t>
      </w:r>
      <w:proofErr w:type="spellEnd"/>
      <w:r w:rsidR="00827779">
        <w:rPr>
          <w:sz w:val="25"/>
          <w:szCs w:val="25"/>
        </w:rPr>
        <w:t xml:space="preserve"> районного Совета народных депутатов Алтайского края от 2</w:t>
      </w:r>
      <w:r w:rsidR="00C000F6">
        <w:rPr>
          <w:sz w:val="25"/>
          <w:szCs w:val="25"/>
        </w:rPr>
        <w:t>9</w:t>
      </w:r>
      <w:r w:rsidR="00827779">
        <w:rPr>
          <w:sz w:val="25"/>
          <w:szCs w:val="25"/>
        </w:rPr>
        <w:t>.1</w:t>
      </w:r>
      <w:r w:rsidR="00C000F6">
        <w:rPr>
          <w:sz w:val="25"/>
          <w:szCs w:val="25"/>
        </w:rPr>
        <w:t>1</w:t>
      </w:r>
      <w:r w:rsidR="00827779">
        <w:rPr>
          <w:sz w:val="25"/>
          <w:szCs w:val="25"/>
        </w:rPr>
        <w:t>.202</w:t>
      </w:r>
      <w:r w:rsidR="00C000F6">
        <w:rPr>
          <w:sz w:val="25"/>
          <w:szCs w:val="25"/>
        </w:rPr>
        <w:t>2</w:t>
      </w:r>
      <w:r w:rsidR="00827779">
        <w:rPr>
          <w:sz w:val="25"/>
          <w:szCs w:val="25"/>
        </w:rPr>
        <w:t xml:space="preserve"> №</w:t>
      </w:r>
      <w:r w:rsidR="00C000F6">
        <w:rPr>
          <w:sz w:val="25"/>
          <w:szCs w:val="25"/>
        </w:rPr>
        <w:t>7</w:t>
      </w:r>
      <w:r w:rsidR="00827779">
        <w:rPr>
          <w:sz w:val="25"/>
          <w:szCs w:val="25"/>
        </w:rPr>
        <w:t>8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1.2. Целью Стандарта является установление общих правил и процедур обеспечения контроля реализации результатов контрольных и экспертно-аналитических мероприятий, проведенных Контрольно-счетн</w:t>
      </w:r>
      <w:r w:rsidR="00C000F6">
        <w:rPr>
          <w:sz w:val="25"/>
          <w:szCs w:val="25"/>
        </w:rPr>
        <w:t xml:space="preserve">ой палате </w:t>
      </w:r>
      <w:r w:rsidR="00827779">
        <w:rPr>
          <w:sz w:val="25"/>
          <w:szCs w:val="25"/>
        </w:rPr>
        <w:t xml:space="preserve">муниципального образования </w:t>
      </w:r>
      <w:proofErr w:type="spellStart"/>
      <w:r w:rsidR="00C000F6">
        <w:rPr>
          <w:sz w:val="25"/>
          <w:szCs w:val="25"/>
        </w:rPr>
        <w:t>Волчихин</w:t>
      </w:r>
      <w:r w:rsidR="00827779">
        <w:rPr>
          <w:sz w:val="25"/>
          <w:szCs w:val="25"/>
        </w:rPr>
        <w:t>нский</w:t>
      </w:r>
      <w:proofErr w:type="spellEnd"/>
      <w:r w:rsidR="00827779">
        <w:rPr>
          <w:sz w:val="25"/>
          <w:szCs w:val="25"/>
        </w:rPr>
        <w:t xml:space="preserve"> район Алтайского края </w:t>
      </w:r>
      <w:r w:rsidRPr="00153E4A">
        <w:rPr>
          <w:sz w:val="25"/>
          <w:szCs w:val="25"/>
        </w:rPr>
        <w:t>(далее – результаты проведенных мероприятий).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1.3. Задачами Стандарта являются: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определение правил и процедур контроля реализации результатов проведенных мероприятий;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установление единого порядка организации и осуществления контроля реализации результатов проведенных мероприятий;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определение порядка оформления итогов контроля реализации результатов проведенных мероприятий.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1.4. Под результатами проведенных мероприятий понимаются требования, предложения (рекомендации), содержащиеся в документах, оформляемых по результатам проведенных мероприятий и направляемых Контрольно-счетн</w:t>
      </w:r>
      <w:r w:rsidR="00C000F6">
        <w:rPr>
          <w:sz w:val="25"/>
          <w:szCs w:val="25"/>
        </w:rPr>
        <w:t xml:space="preserve">ой палатой </w:t>
      </w:r>
      <w:r w:rsidR="005D0EA4">
        <w:rPr>
          <w:sz w:val="25"/>
          <w:szCs w:val="25"/>
        </w:rPr>
        <w:t xml:space="preserve">муниципального образования </w:t>
      </w:r>
      <w:proofErr w:type="spellStart"/>
      <w:r w:rsidR="00C000F6">
        <w:rPr>
          <w:sz w:val="25"/>
          <w:szCs w:val="25"/>
        </w:rPr>
        <w:t>Волчихин</w:t>
      </w:r>
      <w:r w:rsidR="005D0EA4">
        <w:rPr>
          <w:sz w:val="25"/>
          <w:szCs w:val="25"/>
        </w:rPr>
        <w:t>нский</w:t>
      </w:r>
      <w:proofErr w:type="spellEnd"/>
      <w:r w:rsidR="005D0EA4">
        <w:rPr>
          <w:sz w:val="25"/>
          <w:szCs w:val="25"/>
        </w:rPr>
        <w:t xml:space="preserve"> район Алтайского края</w:t>
      </w:r>
      <w:r w:rsidR="00D12B31">
        <w:rPr>
          <w:sz w:val="25"/>
          <w:szCs w:val="25"/>
        </w:rPr>
        <w:t xml:space="preserve"> (далее – Контрольно-счётн</w:t>
      </w:r>
      <w:r w:rsidR="00C000F6">
        <w:rPr>
          <w:sz w:val="25"/>
          <w:szCs w:val="25"/>
        </w:rPr>
        <w:t>ая палата</w:t>
      </w:r>
      <w:r w:rsidR="00D12B31">
        <w:rPr>
          <w:sz w:val="25"/>
          <w:szCs w:val="25"/>
        </w:rPr>
        <w:t>)</w:t>
      </w:r>
      <w:r w:rsidRPr="00153E4A">
        <w:rPr>
          <w:sz w:val="25"/>
          <w:szCs w:val="25"/>
        </w:rPr>
        <w:t xml:space="preserve"> органам местного самоуправления и </w:t>
      </w:r>
      <w:proofErr w:type="gramStart"/>
      <w:r w:rsidRPr="00153E4A">
        <w:rPr>
          <w:sz w:val="25"/>
          <w:szCs w:val="25"/>
        </w:rPr>
        <w:t>иным органам</w:t>
      </w:r>
      <w:proofErr w:type="gramEnd"/>
      <w:r w:rsidRPr="00153E4A">
        <w:rPr>
          <w:sz w:val="25"/>
          <w:szCs w:val="25"/>
        </w:rPr>
        <w:t xml:space="preserve"> и организациям, их должностным лицам (далее – документы, направленные Контрольно-счетн</w:t>
      </w:r>
      <w:r w:rsidR="00C000F6">
        <w:rPr>
          <w:sz w:val="25"/>
          <w:szCs w:val="25"/>
        </w:rPr>
        <w:t>ой палатой</w:t>
      </w:r>
      <w:r w:rsidRPr="00153E4A">
        <w:rPr>
          <w:sz w:val="25"/>
          <w:szCs w:val="25"/>
        </w:rPr>
        <w:t>).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 xml:space="preserve">Под реализацией результатов проведенных мероприятий понимаются итоги рассмотрения (исполнения) объектами контроля, органами местного самоуправления, и </w:t>
      </w:r>
      <w:proofErr w:type="gramStart"/>
      <w:r w:rsidRPr="00153E4A">
        <w:rPr>
          <w:sz w:val="25"/>
          <w:szCs w:val="25"/>
        </w:rPr>
        <w:t>иными органами</w:t>
      </w:r>
      <w:proofErr w:type="gramEnd"/>
      <w:r w:rsidRPr="00153E4A">
        <w:rPr>
          <w:sz w:val="25"/>
          <w:szCs w:val="25"/>
        </w:rPr>
        <w:t xml:space="preserve"> и организациями, их должностными лицами следующих документов, направленных Контрольно-счетн</w:t>
      </w:r>
      <w:r w:rsidR="00D80EB5">
        <w:rPr>
          <w:sz w:val="25"/>
          <w:szCs w:val="25"/>
        </w:rPr>
        <w:t xml:space="preserve">ой палатой </w:t>
      </w:r>
      <w:r w:rsidRPr="00153E4A">
        <w:rPr>
          <w:sz w:val="25"/>
          <w:szCs w:val="25"/>
        </w:rPr>
        <w:t>по результатам проведенных мероприятий: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отчет (</w:t>
      </w:r>
      <w:r w:rsidR="00D12B31">
        <w:rPr>
          <w:sz w:val="25"/>
          <w:szCs w:val="25"/>
        </w:rPr>
        <w:t xml:space="preserve">акт, </w:t>
      </w:r>
      <w:r w:rsidRPr="00153E4A">
        <w:rPr>
          <w:sz w:val="25"/>
          <w:szCs w:val="25"/>
        </w:rPr>
        <w:t>заключение) по результатам проведенного контрольного (экспертно-аналитического) мероприятия;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представление;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предписание;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информационное письмо;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lastRenderedPageBreak/>
        <w:t>- протокол об административном правонарушении, составленный уполномоченным должностным лицом Контрольно-счетно</w:t>
      </w:r>
      <w:r w:rsidR="00B45317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, в случаях, установленных законодательством;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обращение в правоохранительные органы, органы муниципального контроля;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уведомление о применении бюджетных мер принуждения;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иные документы.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</w:p>
    <w:p w:rsidR="006449DE" w:rsidRPr="00EA4990" w:rsidRDefault="006449DE" w:rsidP="00EA4990">
      <w:pPr>
        <w:autoSpaceDE w:val="0"/>
        <w:autoSpaceDN w:val="0"/>
        <w:adjustRightInd w:val="0"/>
        <w:spacing w:line="312" w:lineRule="auto"/>
        <w:ind w:firstLine="709"/>
        <w:contextualSpacing/>
        <w:jc w:val="center"/>
        <w:rPr>
          <w:b/>
          <w:sz w:val="26"/>
          <w:szCs w:val="26"/>
        </w:rPr>
      </w:pPr>
      <w:r w:rsidRPr="00EA4990">
        <w:rPr>
          <w:b/>
          <w:sz w:val="26"/>
          <w:szCs w:val="26"/>
        </w:rPr>
        <w:t>2. Цель, задачи и формы контроля реализации результатов проведенных мероприятий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2.1. Контроль реализации результатов проведенных мероприятий включает в себя: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анализ итогов рассмотрения представлений и исполнения предписаний;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 xml:space="preserve">- контроль соблюдения сроков рассмотрения представлений и предписаний, а также информирования </w:t>
      </w:r>
      <w:r w:rsidR="00EA4990">
        <w:rPr>
          <w:sz w:val="25"/>
          <w:szCs w:val="25"/>
        </w:rPr>
        <w:t>Контрольно-счётно</w:t>
      </w:r>
      <w:r w:rsidR="00047FAA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 xml:space="preserve"> о принятых по представлениям и предписаниям решениях и мерах по их реализации, выполнения указанных решений и мер;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анализ итогов рассмотрения информационных писем;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анализ итогов рассмотрения правоохранительными органами материалов контрольных и экспертно-аналитических мероприятий, направленных им Контрольно-счетн</w:t>
      </w:r>
      <w:r w:rsidR="00047FAA">
        <w:rPr>
          <w:sz w:val="25"/>
          <w:szCs w:val="25"/>
        </w:rPr>
        <w:t>ой палатой</w:t>
      </w:r>
      <w:r w:rsidRPr="00153E4A">
        <w:rPr>
          <w:sz w:val="25"/>
          <w:szCs w:val="25"/>
        </w:rPr>
        <w:t>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анализ итогов рассмотрения дел об административных правонарушениях, возбужденных уполномоченными должностными лицами Контрольно-счетно</w:t>
      </w:r>
      <w:r w:rsidR="00047FAA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анализ принятых решений по уведомлениям о применении бюджетных мер принуждения;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иные меры, направленные на обеспечение полноты и своевременности принятия мер по итогам проведенных Контрольно-счетн</w:t>
      </w:r>
      <w:r w:rsidR="00B83562">
        <w:rPr>
          <w:sz w:val="25"/>
          <w:szCs w:val="25"/>
        </w:rPr>
        <w:t xml:space="preserve">ой палатой </w:t>
      </w:r>
      <w:r w:rsidRPr="00153E4A">
        <w:rPr>
          <w:sz w:val="25"/>
          <w:szCs w:val="25"/>
        </w:rPr>
        <w:t>мероприятий, установленные Контрольно-счетн</w:t>
      </w:r>
      <w:r w:rsidR="00B83562">
        <w:rPr>
          <w:sz w:val="25"/>
          <w:szCs w:val="25"/>
        </w:rPr>
        <w:t>ой палатой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2.2. Целью контроля реализации результатов проведенных мероприятий является обеспечение качественного выполнения полномочий, возложенных на Контрольно-счетн</w:t>
      </w:r>
      <w:r w:rsidR="00C64796">
        <w:rPr>
          <w:sz w:val="25"/>
          <w:szCs w:val="25"/>
        </w:rPr>
        <w:t>ую палату</w:t>
      </w:r>
      <w:r w:rsidRPr="00153E4A">
        <w:rPr>
          <w:sz w:val="25"/>
          <w:szCs w:val="25"/>
        </w:rPr>
        <w:t xml:space="preserve">, эффективности ее контрольной и </w:t>
      </w:r>
      <w:proofErr w:type="spellStart"/>
      <w:r w:rsidRPr="00153E4A">
        <w:rPr>
          <w:sz w:val="25"/>
          <w:szCs w:val="25"/>
        </w:rPr>
        <w:t>экспертно</w:t>
      </w:r>
      <w:proofErr w:type="spellEnd"/>
      <w:r w:rsidRPr="00153E4A">
        <w:rPr>
          <w:sz w:val="25"/>
          <w:szCs w:val="25"/>
        </w:rPr>
        <w:t xml:space="preserve"> - аналитической деятельности.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Задачами контроля реализации результатов проведенных мероприятий являются: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обеспечение своевременного и полного получения Контрольно-счетн</w:t>
      </w:r>
      <w:r w:rsidR="00707E19">
        <w:rPr>
          <w:sz w:val="25"/>
          <w:szCs w:val="25"/>
        </w:rPr>
        <w:t xml:space="preserve">ой палатой </w:t>
      </w:r>
      <w:r w:rsidRPr="00153E4A">
        <w:rPr>
          <w:sz w:val="25"/>
          <w:szCs w:val="25"/>
        </w:rPr>
        <w:t>информации о рассмотрении (исполнении) объектами контроля, органами местного самоуправления, правоохранительными органами, иными органами и организациями документов, направленных им Контрольно-счетн</w:t>
      </w:r>
      <w:r w:rsidR="00707E19">
        <w:rPr>
          <w:sz w:val="25"/>
          <w:szCs w:val="25"/>
        </w:rPr>
        <w:t xml:space="preserve">ой палатой </w:t>
      </w:r>
      <w:r w:rsidRPr="00153E4A">
        <w:rPr>
          <w:sz w:val="25"/>
          <w:szCs w:val="25"/>
        </w:rPr>
        <w:t>по результатам проведенных мероприятий;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определение результативности проведенных мероприятий;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оперативная выработка и принятие в необходимых случаях дополнительных мер для устранения выявленных нарушений и недостатков, их причин, отмеченных в представлениях и предписаниях Контрольно-счетно</w:t>
      </w:r>
      <w:r w:rsidR="00D042F9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, а также предложений по привлечению к ответственности должностных лиц, виновных в нарушении порядка и сроков рассмотрения представлений и (или) неисполнении предписаний;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lastRenderedPageBreak/>
        <w:t xml:space="preserve">- выявление резервов совершенствования контрольной и </w:t>
      </w:r>
      <w:proofErr w:type="spellStart"/>
      <w:r w:rsidRPr="00153E4A">
        <w:rPr>
          <w:sz w:val="25"/>
          <w:szCs w:val="25"/>
        </w:rPr>
        <w:t>экспертно</w:t>
      </w:r>
      <w:proofErr w:type="spellEnd"/>
      <w:r w:rsidRPr="00153E4A">
        <w:rPr>
          <w:sz w:val="25"/>
          <w:szCs w:val="25"/>
        </w:rPr>
        <w:t xml:space="preserve"> - аналитической деятельности Контрольно-счетно</w:t>
      </w:r>
      <w:r w:rsidR="00F75FDB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, ее правового, организационного, методологического, информационного и иного обеспечения.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color w:val="FF0000"/>
          <w:sz w:val="25"/>
          <w:szCs w:val="25"/>
        </w:rPr>
      </w:pPr>
      <w:r w:rsidRPr="00153E4A">
        <w:rPr>
          <w:sz w:val="25"/>
          <w:szCs w:val="25"/>
        </w:rPr>
        <w:t>2.3. Контроль реализации результатов проведенных мероприятий осуществляет главный инспектор, ответственный за составление отчета соответствующего контрольного (экспертно-аналитического) мероприятия.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Указанный контроль осуществляется с использованием правил делопроизводства и документооборота, установленных в Контрольно-счетно</w:t>
      </w:r>
      <w:r w:rsidR="00F75FDB">
        <w:rPr>
          <w:sz w:val="25"/>
          <w:szCs w:val="25"/>
        </w:rPr>
        <w:t>й палате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2.4. Контроль реализации результатов проведенных мероприятий осуществляется посредством: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анализа полученной информации и подтверждающих документов о решениях и мерах, принятых объектами контроля, органами местного самоуправления, правоохранительными органами, иными органами и организациями по итогам рассмотрения документов, направленных им Контрольно-счетн</w:t>
      </w:r>
      <w:r w:rsidR="00A36EA0">
        <w:rPr>
          <w:sz w:val="25"/>
          <w:szCs w:val="25"/>
        </w:rPr>
        <w:t>ой палатой</w:t>
      </w:r>
      <w:r w:rsidRPr="00153E4A">
        <w:rPr>
          <w:sz w:val="25"/>
          <w:szCs w:val="25"/>
        </w:rPr>
        <w:t xml:space="preserve">; 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-мониторинга учета предложений (рекомендаций) Контрольно-счетно</w:t>
      </w:r>
      <w:r w:rsidR="00A36EA0">
        <w:rPr>
          <w:sz w:val="25"/>
          <w:szCs w:val="25"/>
        </w:rPr>
        <w:t xml:space="preserve">й палатой </w:t>
      </w:r>
      <w:r w:rsidRPr="00153E4A">
        <w:rPr>
          <w:sz w:val="25"/>
          <w:szCs w:val="25"/>
        </w:rPr>
        <w:t xml:space="preserve">при принятии нормативных правовых актов, внесения в них изменений; 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включения в программы контрольных мероприятий вопросов проверки реализации представлений (предписаний) Контрольно-счетно</w:t>
      </w:r>
      <w:r w:rsidR="00A36EA0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, направленных по результатам ранее проведенных мероприятий на данном объекте контроля;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проведения контрольных и экспертно-аналитических мероприятий по проверке реализации представлений (предписаний) Контрольно-счетно</w:t>
      </w:r>
      <w:r w:rsidR="00A36EA0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иными способами, установленными Контрольно-счетн</w:t>
      </w:r>
      <w:r w:rsidR="00320D37">
        <w:rPr>
          <w:sz w:val="25"/>
          <w:szCs w:val="25"/>
        </w:rPr>
        <w:t>ой палатой</w:t>
      </w:r>
      <w:r w:rsidR="00320D37">
        <w:rPr>
          <w:sz w:val="25"/>
          <w:szCs w:val="25"/>
        </w:rPr>
        <w:tab/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</w:p>
    <w:p w:rsidR="006449DE" w:rsidRPr="00287323" w:rsidRDefault="006449DE" w:rsidP="00287323">
      <w:pPr>
        <w:autoSpaceDE w:val="0"/>
        <w:autoSpaceDN w:val="0"/>
        <w:adjustRightInd w:val="0"/>
        <w:spacing w:line="312" w:lineRule="auto"/>
        <w:ind w:firstLine="709"/>
        <w:contextualSpacing/>
        <w:jc w:val="center"/>
        <w:rPr>
          <w:b/>
          <w:sz w:val="26"/>
          <w:szCs w:val="26"/>
        </w:rPr>
      </w:pPr>
      <w:r w:rsidRPr="00287323">
        <w:rPr>
          <w:b/>
          <w:sz w:val="26"/>
          <w:szCs w:val="26"/>
        </w:rPr>
        <w:t>3. Реализация представлений и предписаний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3.1. Контроль реализации представлений и предписаний Контрольно-счетно</w:t>
      </w:r>
      <w:r w:rsidR="00D94382">
        <w:rPr>
          <w:sz w:val="25"/>
          <w:szCs w:val="25"/>
        </w:rPr>
        <w:t xml:space="preserve">й палаты </w:t>
      </w:r>
      <w:r w:rsidRPr="00153E4A">
        <w:rPr>
          <w:sz w:val="25"/>
          <w:szCs w:val="25"/>
        </w:rPr>
        <w:t>включает в себя следующие процедуры: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постановка представлений и предписаний Контрольно-счетно</w:t>
      </w:r>
      <w:r w:rsidR="00D94382">
        <w:rPr>
          <w:sz w:val="25"/>
          <w:szCs w:val="25"/>
        </w:rPr>
        <w:t xml:space="preserve">й палаты </w:t>
      </w:r>
      <w:r w:rsidRPr="00153E4A">
        <w:rPr>
          <w:sz w:val="25"/>
          <w:szCs w:val="25"/>
        </w:rPr>
        <w:t>на контроль;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анализ хода и результатов реализации представлений и предписаний Контрольно-счетно</w:t>
      </w:r>
      <w:r w:rsidR="00D94382">
        <w:rPr>
          <w:sz w:val="25"/>
          <w:szCs w:val="25"/>
        </w:rPr>
        <w:t xml:space="preserve">й палаты </w:t>
      </w:r>
      <w:r w:rsidRPr="00153E4A">
        <w:rPr>
          <w:sz w:val="25"/>
          <w:szCs w:val="25"/>
        </w:rPr>
        <w:t>(по истечении установленного в них срока);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принятие в случаях неисполнения предписаний Контрольно-счетно</w:t>
      </w:r>
      <w:r w:rsidR="00D94382">
        <w:rPr>
          <w:sz w:val="25"/>
          <w:szCs w:val="25"/>
        </w:rPr>
        <w:t xml:space="preserve">й палаты </w:t>
      </w:r>
      <w:r w:rsidRPr="00153E4A">
        <w:rPr>
          <w:sz w:val="25"/>
          <w:szCs w:val="25"/>
        </w:rPr>
        <w:t>мер, установленных частью 20 статьи 19.5 Кодекса Российской Федерации об административных правонарушениях;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продление сроков исполнения представлений и (или) предписаний;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снятие представлений и предписаний Контрольно-счетно</w:t>
      </w:r>
      <w:r w:rsidR="00D94382">
        <w:rPr>
          <w:sz w:val="25"/>
          <w:szCs w:val="25"/>
        </w:rPr>
        <w:t xml:space="preserve">й палаты </w:t>
      </w:r>
      <w:r w:rsidRPr="00153E4A">
        <w:rPr>
          <w:sz w:val="25"/>
          <w:szCs w:val="25"/>
        </w:rPr>
        <w:t>с контроля.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3.2. Постановка представлений и предписаний Контрольно-счетно</w:t>
      </w:r>
      <w:r w:rsidR="00D94382">
        <w:rPr>
          <w:sz w:val="25"/>
          <w:szCs w:val="25"/>
        </w:rPr>
        <w:t xml:space="preserve">й палаты </w:t>
      </w:r>
      <w:r w:rsidRPr="00153E4A">
        <w:rPr>
          <w:sz w:val="25"/>
          <w:szCs w:val="25"/>
        </w:rPr>
        <w:t>на контроль осуществляется с даты их направления объектам контроля.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Контроль реализации представлений и предписаний осуществляется главным инспектором, ответственным за проведение соответствующего контрольного (экспертно-аналитического) мероприятия.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lastRenderedPageBreak/>
        <w:t>3.3. Анализ результатов реализации представлений и предписаний осуществляется путем: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текущего контроля реализации представлений и предписаний, осуществляемого путем изучения и анализа полученной от органов местного самоуправления и объектов контроля информации и подтверждающих документов о ходе и результатах реализации представлений и предписаний;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проведения контрольных и (или) экспертно-аналитических мероприятий, предметом или одним из вопросов которых является реализация ранее направленных представлений и предписаний.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3.4. Текущий контроль реализации представлений и предписаний включает в себя осуществление анализа своевременности информирования Контрольно-счетно</w:t>
      </w:r>
      <w:r w:rsidR="00D94382">
        <w:rPr>
          <w:sz w:val="25"/>
          <w:szCs w:val="25"/>
        </w:rPr>
        <w:t xml:space="preserve">й палаты </w:t>
      </w:r>
      <w:r w:rsidRPr="00153E4A">
        <w:rPr>
          <w:sz w:val="25"/>
          <w:szCs w:val="25"/>
        </w:rPr>
        <w:t>о принятых по представлениям и предписаниям решениях и полноты мер по их реализации.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Анализ своевременности рассмотрения представлений и исполнения предписаний о принятых решениях и мерах по их реализации состоит в сопоставлении фактических сроков рассмотрения представлений и предписаний и информирования Контрольно-счетно</w:t>
      </w:r>
      <w:r w:rsidR="00D94382">
        <w:rPr>
          <w:sz w:val="25"/>
          <w:szCs w:val="25"/>
        </w:rPr>
        <w:t>й</w:t>
      </w:r>
      <w:r w:rsidR="0051314E">
        <w:rPr>
          <w:sz w:val="25"/>
          <w:szCs w:val="25"/>
        </w:rPr>
        <w:t xml:space="preserve"> </w:t>
      </w:r>
      <w:r w:rsidR="00D94382">
        <w:rPr>
          <w:sz w:val="25"/>
          <w:szCs w:val="25"/>
        </w:rPr>
        <w:t>палаты</w:t>
      </w:r>
      <w:r w:rsidR="0051314E">
        <w:rPr>
          <w:sz w:val="25"/>
          <w:szCs w:val="25"/>
        </w:rPr>
        <w:t xml:space="preserve"> </w:t>
      </w:r>
      <w:r w:rsidRPr="00153E4A">
        <w:rPr>
          <w:sz w:val="25"/>
          <w:szCs w:val="25"/>
        </w:rPr>
        <w:t>со сроками, указанными в представлениях и предписаниях (определяются по исходящей дате документов о результатах реализации представлений [предписаний]).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Контроль полноты рассмотрения и выполнения органами местного самоуправления, объектами контроля требований и предложений, содержащихся в представлениях и предписаниях, включает в себя анализ: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соответствия решений и мер, принятых органами местного самоуправления, объектами контроля, содержанию требований и предложений, указанных в представлениях и предписаниях;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причин невыполнения требований и предложений, содержащихся в представлениях и предписаниях.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В ходе текущего контроля реализации представлений и предписаний у органов местного самоуправления, объектов контроля может быть запрошена дополнительная информация или документация о ходе и результатах реализации представлений, предписаний Контрольно-счетно</w:t>
      </w:r>
      <w:r w:rsidR="000E3C6A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3.5. Контрольные (экспертно-аналитические) мероприятия, предметом которых является реализация представлений, предписаний, либо мероприятия, которые включают в составе вопросов программы проверку реализации ранее направленных представлений, предписаний, осуществляются в следующих случаях: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необходимости уточнения полученной информации о принятых решениях, ходе и результатах реализации представлений, предписаний или проверки ее достоверности;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получения от органов местного самоуправления, объектов контроля неполной информации о принятых ими по представлениям, предписаниям решениях и (или) мерах по их реализации или наличия обоснованных сомнений в достоверности полученной информации;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lastRenderedPageBreak/>
        <w:t>- получения по результатам текущего контроля реализации представлений (предписаний) Контрольно-счетн</w:t>
      </w:r>
      <w:r w:rsidR="00AF11C0">
        <w:rPr>
          <w:sz w:val="25"/>
          <w:szCs w:val="25"/>
        </w:rPr>
        <w:t>ой палаты</w:t>
      </w:r>
      <w:r w:rsidRPr="00153E4A">
        <w:rPr>
          <w:sz w:val="25"/>
          <w:szCs w:val="25"/>
        </w:rPr>
        <w:t xml:space="preserve"> информации о неэффективности или низкой результативности мер по реализации представлений (предписаний), принятых органами местного самоуправления и объектами контроля.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3.6. Продление сроков исполнения представлений, предписаний, а также их отмена осуществляются в случае изменения обстоятельств, послуживших основанием для направления представления, предписания, на основании письменного мотивированного предложения ответственного лица, осуществляющего контроль реализации представления, предписания о продлении и (или) отмене представления, предписания.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 xml:space="preserve">Решение об отмене, продлении сроков исполнения и иных изменениях предписания (представления) принимаются </w:t>
      </w:r>
      <w:r w:rsidR="00300F37">
        <w:rPr>
          <w:sz w:val="25"/>
          <w:szCs w:val="25"/>
        </w:rPr>
        <w:t xml:space="preserve">председателем </w:t>
      </w:r>
      <w:r w:rsidRPr="00153E4A">
        <w:rPr>
          <w:sz w:val="25"/>
          <w:szCs w:val="25"/>
        </w:rPr>
        <w:t>Контрольно-счетно</w:t>
      </w:r>
      <w:r w:rsidR="00FB20ED">
        <w:rPr>
          <w:sz w:val="25"/>
          <w:szCs w:val="25"/>
        </w:rPr>
        <w:t>й палаты</w:t>
      </w:r>
      <w:r w:rsidR="000648FB">
        <w:rPr>
          <w:sz w:val="25"/>
          <w:szCs w:val="25"/>
        </w:rPr>
        <w:t xml:space="preserve"> </w:t>
      </w:r>
      <w:bookmarkStart w:id="0" w:name="_GoBack"/>
      <w:bookmarkEnd w:id="0"/>
      <w:r w:rsidRPr="00153E4A">
        <w:rPr>
          <w:sz w:val="25"/>
          <w:szCs w:val="25"/>
        </w:rPr>
        <w:t xml:space="preserve">и оформляются </w:t>
      </w:r>
      <w:r w:rsidR="00300F37">
        <w:rPr>
          <w:sz w:val="25"/>
          <w:szCs w:val="25"/>
        </w:rPr>
        <w:t>распоряжением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3.7. Сроком завершения контроля реализации представления (предписания) является принятие мер исчерпывающего характера или дата принятия решения о снятии его с контроля.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Решение о снятии представления с контроля может быть принято только при выполнении следующих условий: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а) информирования Контрольно-счетно</w:t>
      </w:r>
      <w:r w:rsidR="00FB20ED">
        <w:rPr>
          <w:sz w:val="25"/>
          <w:szCs w:val="25"/>
        </w:rPr>
        <w:t xml:space="preserve">й </w:t>
      </w:r>
      <w:proofErr w:type="spellStart"/>
      <w:r w:rsidR="00FB20ED">
        <w:rPr>
          <w:sz w:val="25"/>
          <w:szCs w:val="25"/>
        </w:rPr>
        <w:t>палатой</w:t>
      </w:r>
      <w:r w:rsidRPr="00153E4A">
        <w:rPr>
          <w:sz w:val="25"/>
          <w:szCs w:val="25"/>
        </w:rPr>
        <w:t>в</w:t>
      </w:r>
      <w:proofErr w:type="spellEnd"/>
      <w:r w:rsidRPr="00153E4A">
        <w:rPr>
          <w:sz w:val="25"/>
          <w:szCs w:val="25"/>
        </w:rPr>
        <w:t xml:space="preserve"> установленные сроки о принятых по представлению решениях и мерах по их реализации;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б) принятия решений и мер по реализации предложений (рекомендаций) представления, направленного Контрольно-счетн</w:t>
      </w:r>
      <w:r w:rsidR="0083792C">
        <w:rPr>
          <w:sz w:val="25"/>
          <w:szCs w:val="25"/>
        </w:rPr>
        <w:t>ой палатой</w:t>
      </w:r>
      <w:r w:rsidRPr="00153E4A">
        <w:rPr>
          <w:sz w:val="25"/>
          <w:szCs w:val="25"/>
        </w:rPr>
        <w:t>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в) наличия обстоятельств, при которых реализация представления невозможна (ликвидация объекта контроля, изменения в законодательстве, принятые судебные решения и т.п.).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3.8. Сведения о принятых решениях и мерах по исполнению представлений и предписаний Контрольно-счетно</w:t>
      </w:r>
      <w:r w:rsidR="0083792C">
        <w:rPr>
          <w:sz w:val="25"/>
          <w:szCs w:val="25"/>
        </w:rPr>
        <w:t xml:space="preserve">й палаты </w:t>
      </w:r>
      <w:r w:rsidRPr="00153E4A">
        <w:rPr>
          <w:sz w:val="25"/>
          <w:szCs w:val="25"/>
        </w:rPr>
        <w:t>подлежат внутреннему учету и включаются в годовой отчет о деятельности Контрольно-счетной палаты.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</w:p>
    <w:p w:rsidR="006449DE" w:rsidRPr="001C6B28" w:rsidRDefault="00F925CD" w:rsidP="00F925CD">
      <w:pPr>
        <w:autoSpaceDE w:val="0"/>
        <w:autoSpaceDN w:val="0"/>
        <w:adjustRightInd w:val="0"/>
        <w:spacing w:line="312" w:lineRule="auto"/>
        <w:ind w:left="568"/>
        <w:jc w:val="center"/>
        <w:rPr>
          <w:b/>
          <w:sz w:val="26"/>
          <w:szCs w:val="26"/>
        </w:rPr>
      </w:pPr>
      <w:r w:rsidRPr="001C6B28">
        <w:rPr>
          <w:b/>
          <w:sz w:val="26"/>
          <w:szCs w:val="26"/>
        </w:rPr>
        <w:t xml:space="preserve">4. </w:t>
      </w:r>
      <w:r w:rsidR="006449DE" w:rsidRPr="001C6B28">
        <w:rPr>
          <w:b/>
          <w:sz w:val="26"/>
          <w:szCs w:val="26"/>
        </w:rPr>
        <w:t>Рассмотрение информационных писем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4.1. Контрольно-счетн</w:t>
      </w:r>
      <w:r w:rsidR="0083792C">
        <w:rPr>
          <w:sz w:val="25"/>
          <w:szCs w:val="25"/>
        </w:rPr>
        <w:t>ая палата</w:t>
      </w:r>
      <w:r w:rsidR="00FB20ED">
        <w:rPr>
          <w:sz w:val="25"/>
          <w:szCs w:val="25"/>
        </w:rPr>
        <w:t xml:space="preserve"> </w:t>
      </w:r>
      <w:r w:rsidRPr="00153E4A">
        <w:rPr>
          <w:sz w:val="25"/>
          <w:szCs w:val="25"/>
        </w:rPr>
        <w:t>осуществляет анализ решений и мер, принятых органами местного самоуправления, иными органами и организациями по результатам рассмотрения ими информационных писем, содержащих предложения (рекомендации) Контрольно-счетно</w:t>
      </w:r>
      <w:r w:rsidR="005054F6">
        <w:rPr>
          <w:sz w:val="25"/>
          <w:szCs w:val="25"/>
        </w:rPr>
        <w:t>го органа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4.2. В целях обеспечения своевременного и полного получения информации по результатам рассмотрения информационных писем в них необходимо указывать срок представления информации в Контрольно-счетн</w:t>
      </w:r>
      <w:r w:rsidR="0083792C">
        <w:rPr>
          <w:sz w:val="25"/>
          <w:szCs w:val="25"/>
        </w:rPr>
        <w:t>ую палату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</w:p>
    <w:p w:rsidR="006449DE" w:rsidRPr="00AE7326" w:rsidRDefault="006449DE" w:rsidP="00AE7326">
      <w:pPr>
        <w:autoSpaceDE w:val="0"/>
        <w:autoSpaceDN w:val="0"/>
        <w:adjustRightInd w:val="0"/>
        <w:spacing w:line="312" w:lineRule="auto"/>
        <w:ind w:firstLine="709"/>
        <w:contextualSpacing/>
        <w:jc w:val="center"/>
        <w:rPr>
          <w:b/>
          <w:sz w:val="26"/>
          <w:szCs w:val="26"/>
        </w:rPr>
      </w:pPr>
      <w:r w:rsidRPr="00AE7326">
        <w:rPr>
          <w:b/>
          <w:sz w:val="26"/>
          <w:szCs w:val="26"/>
        </w:rPr>
        <w:t>5. Анализ мер, принятых правоохранительными органами по материалам контрольных мероприятий, направленных им Контрольно-счетн</w:t>
      </w:r>
      <w:r w:rsidR="0025242B">
        <w:rPr>
          <w:b/>
          <w:sz w:val="26"/>
          <w:szCs w:val="26"/>
        </w:rPr>
        <w:t xml:space="preserve">ой палатой </w:t>
      </w:r>
      <w:r w:rsidR="005054F6" w:rsidRPr="00AE7326">
        <w:rPr>
          <w:b/>
          <w:sz w:val="26"/>
          <w:szCs w:val="26"/>
        </w:rPr>
        <w:t xml:space="preserve">муниципального образования </w:t>
      </w:r>
      <w:proofErr w:type="spellStart"/>
      <w:r w:rsidR="0025242B">
        <w:rPr>
          <w:b/>
          <w:sz w:val="26"/>
          <w:szCs w:val="26"/>
        </w:rPr>
        <w:t>Волчихи</w:t>
      </w:r>
      <w:r w:rsidR="005054F6" w:rsidRPr="00AE7326">
        <w:rPr>
          <w:b/>
          <w:sz w:val="26"/>
          <w:szCs w:val="26"/>
        </w:rPr>
        <w:t>нский</w:t>
      </w:r>
      <w:proofErr w:type="spellEnd"/>
      <w:r w:rsidR="005054F6" w:rsidRPr="00AE7326">
        <w:rPr>
          <w:b/>
          <w:sz w:val="26"/>
          <w:szCs w:val="26"/>
        </w:rPr>
        <w:t xml:space="preserve"> район Алтайского края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lastRenderedPageBreak/>
        <w:t>5.1. По итогам рассмотрения правоохранительными органами материалов контрольных мероприятий, направленных в их адрес Контрольно-счетн</w:t>
      </w:r>
      <w:r w:rsidR="0025242B">
        <w:rPr>
          <w:sz w:val="25"/>
          <w:szCs w:val="25"/>
        </w:rPr>
        <w:t>ой палаты</w:t>
      </w:r>
      <w:r w:rsidRPr="00153E4A">
        <w:rPr>
          <w:sz w:val="25"/>
          <w:szCs w:val="25"/>
        </w:rPr>
        <w:t>, проводится анализ принятых ими мер по выявленным Контрольно-счетн</w:t>
      </w:r>
      <w:r w:rsidR="0025242B">
        <w:rPr>
          <w:sz w:val="25"/>
          <w:szCs w:val="25"/>
        </w:rPr>
        <w:t xml:space="preserve">ой палатой </w:t>
      </w:r>
      <w:r w:rsidRPr="00153E4A">
        <w:rPr>
          <w:sz w:val="25"/>
          <w:szCs w:val="25"/>
        </w:rPr>
        <w:t>нарушени</w:t>
      </w:r>
      <w:r w:rsidR="00934E6A">
        <w:rPr>
          <w:sz w:val="25"/>
          <w:szCs w:val="25"/>
        </w:rPr>
        <w:t>й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Анализ проводится на основе информации, полученной Контрольно-счетн</w:t>
      </w:r>
      <w:r w:rsidR="0025242B">
        <w:rPr>
          <w:sz w:val="25"/>
          <w:szCs w:val="25"/>
        </w:rPr>
        <w:t>ой палатой</w:t>
      </w:r>
      <w:r w:rsidRPr="00153E4A">
        <w:rPr>
          <w:sz w:val="25"/>
          <w:szCs w:val="25"/>
        </w:rPr>
        <w:t xml:space="preserve"> от правоохранительного органа.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5.2. Анализ информации, полученной от правоохранительного органа, осуществляется в отношении: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мер, принятых правоохранительным органом по нарушениям, выявленным Контрольно-счетн</w:t>
      </w:r>
      <w:r w:rsidR="00934E6A">
        <w:rPr>
          <w:sz w:val="25"/>
          <w:szCs w:val="25"/>
        </w:rPr>
        <w:t xml:space="preserve">ым органом </w:t>
      </w:r>
      <w:r w:rsidRPr="00153E4A">
        <w:rPr>
          <w:sz w:val="25"/>
          <w:szCs w:val="25"/>
        </w:rPr>
        <w:t>при проведении контрольного мероприятия и отраженным в его обращении в правоохранительный орган;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причин отказа правоохранительного органа в принятии мер по материалам, направленным ему Контрольно-счетн</w:t>
      </w:r>
      <w:r w:rsidR="0025242B">
        <w:rPr>
          <w:sz w:val="25"/>
          <w:szCs w:val="25"/>
        </w:rPr>
        <w:t xml:space="preserve">ой палатой </w:t>
      </w:r>
      <w:r w:rsidRPr="00153E4A">
        <w:rPr>
          <w:sz w:val="25"/>
          <w:szCs w:val="25"/>
        </w:rPr>
        <w:t>по результатам контрольного (экспертно-аналитического) мероприятия.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По результатам анализа полученной информации могут направляться информационные письма в органы местного самоуправления.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5.3. Информация о рассмотрении правоохранительными органами материалов контрольных мероприятий подлежит внутреннему учету.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</w:p>
    <w:p w:rsidR="006449DE" w:rsidRPr="001B6882" w:rsidRDefault="006449DE" w:rsidP="001B6882">
      <w:pPr>
        <w:autoSpaceDE w:val="0"/>
        <w:autoSpaceDN w:val="0"/>
        <w:adjustRightInd w:val="0"/>
        <w:spacing w:line="312" w:lineRule="auto"/>
        <w:ind w:firstLine="709"/>
        <w:contextualSpacing/>
        <w:jc w:val="center"/>
        <w:rPr>
          <w:b/>
          <w:sz w:val="26"/>
          <w:szCs w:val="26"/>
        </w:rPr>
      </w:pPr>
      <w:r w:rsidRPr="001B6882">
        <w:rPr>
          <w:b/>
          <w:sz w:val="26"/>
          <w:szCs w:val="26"/>
        </w:rPr>
        <w:t xml:space="preserve">6. Результаты принятых решений по протоколам об административных правонарушениях, составленных уполномоченными лицами </w:t>
      </w:r>
      <w:r w:rsidR="001B6882" w:rsidRPr="00AE7326">
        <w:rPr>
          <w:b/>
          <w:sz w:val="26"/>
          <w:szCs w:val="26"/>
        </w:rPr>
        <w:t>Контрольно-счетн</w:t>
      </w:r>
      <w:r w:rsidR="001B6882">
        <w:rPr>
          <w:b/>
          <w:sz w:val="26"/>
          <w:szCs w:val="26"/>
        </w:rPr>
        <w:t>о</w:t>
      </w:r>
      <w:r w:rsidR="0025242B">
        <w:rPr>
          <w:b/>
          <w:sz w:val="26"/>
          <w:szCs w:val="26"/>
        </w:rPr>
        <w:t xml:space="preserve">й палаты </w:t>
      </w:r>
      <w:r w:rsidR="001B6882" w:rsidRPr="00AE7326">
        <w:rPr>
          <w:b/>
          <w:sz w:val="26"/>
          <w:szCs w:val="26"/>
        </w:rPr>
        <w:t xml:space="preserve">муниципального образования </w:t>
      </w:r>
      <w:proofErr w:type="spellStart"/>
      <w:r w:rsidR="0025242B">
        <w:rPr>
          <w:b/>
          <w:sz w:val="26"/>
          <w:szCs w:val="26"/>
        </w:rPr>
        <w:t>Волчихин</w:t>
      </w:r>
      <w:r w:rsidR="001B6882" w:rsidRPr="00AE7326">
        <w:rPr>
          <w:b/>
          <w:sz w:val="26"/>
          <w:szCs w:val="26"/>
        </w:rPr>
        <w:t>нский</w:t>
      </w:r>
      <w:proofErr w:type="spellEnd"/>
      <w:r w:rsidR="001B6882" w:rsidRPr="00AE7326">
        <w:rPr>
          <w:b/>
          <w:sz w:val="26"/>
          <w:szCs w:val="26"/>
        </w:rPr>
        <w:t xml:space="preserve"> район Алтайского края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6.1. По делам об административных правонарушениях, возбужденных Контрольно-счетн</w:t>
      </w:r>
      <w:r w:rsidR="0025242B">
        <w:rPr>
          <w:sz w:val="25"/>
          <w:szCs w:val="25"/>
        </w:rPr>
        <w:t xml:space="preserve">ой палатой </w:t>
      </w:r>
      <w:r w:rsidRPr="00153E4A">
        <w:rPr>
          <w:sz w:val="25"/>
          <w:szCs w:val="25"/>
        </w:rPr>
        <w:t>осуществляется анализ результатов рассмотрения уполномоченными органами дел об административных правонарушениях, о применении бюджетных мер принуждения.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6.2. Сведения о решениях, принятых органами, уполномоченными Кодексом Российской Федерации об административных правонарушениях на рассмотрение дел об административных правонарушениях, вносятся в сводную информацию по результатам контрольных (экспертно-аналитических) мероприятий. В случае несогласия с решениями, принятыми органами уполномоченными Кодексом Российской Федерации об административных правонарушениях на рассмотрение дел об административных правонарушениях, Контрольно-счетн</w:t>
      </w:r>
      <w:r w:rsidR="000866A2">
        <w:rPr>
          <w:sz w:val="25"/>
          <w:szCs w:val="25"/>
        </w:rPr>
        <w:t xml:space="preserve">ый орган </w:t>
      </w:r>
      <w:r w:rsidRPr="00153E4A">
        <w:rPr>
          <w:sz w:val="25"/>
          <w:szCs w:val="25"/>
        </w:rPr>
        <w:t>может обжаловать указанное решение и (или) действие (бездействие) должностных лиц.</w:t>
      </w:r>
    </w:p>
    <w:p w:rsidR="006449DE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</w:p>
    <w:p w:rsidR="006449DE" w:rsidRPr="000866A2" w:rsidRDefault="006449DE" w:rsidP="000866A2">
      <w:pPr>
        <w:autoSpaceDE w:val="0"/>
        <w:autoSpaceDN w:val="0"/>
        <w:adjustRightInd w:val="0"/>
        <w:spacing w:line="312" w:lineRule="auto"/>
        <w:ind w:firstLine="709"/>
        <w:contextualSpacing/>
        <w:jc w:val="center"/>
        <w:rPr>
          <w:b/>
          <w:sz w:val="26"/>
          <w:szCs w:val="26"/>
        </w:rPr>
      </w:pPr>
      <w:r w:rsidRPr="000866A2">
        <w:rPr>
          <w:b/>
          <w:sz w:val="26"/>
          <w:szCs w:val="26"/>
        </w:rPr>
        <w:t>7. Результаты принятых решений по уведомлениям о применении бюджетных мер принуждения</w:t>
      </w:r>
    </w:p>
    <w:p w:rsidR="006449DE" w:rsidRPr="00153E4A" w:rsidRDefault="006449DE" w:rsidP="00FB279F">
      <w:pPr>
        <w:tabs>
          <w:tab w:val="left" w:pos="0"/>
        </w:tabs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7.1. Контрольно-счетн</w:t>
      </w:r>
      <w:r w:rsidR="0025242B">
        <w:rPr>
          <w:sz w:val="25"/>
          <w:szCs w:val="25"/>
        </w:rPr>
        <w:t xml:space="preserve">ая палата </w:t>
      </w:r>
      <w:r w:rsidRPr="00153E4A">
        <w:rPr>
          <w:sz w:val="25"/>
          <w:szCs w:val="25"/>
        </w:rPr>
        <w:t>осуществляет анализ принятия решений по уведомлениям о применении бюджетных мер принуждения, составленных и направленных сотрудниками Контрольно-счетно</w:t>
      </w:r>
      <w:r w:rsidR="000866A2">
        <w:rPr>
          <w:sz w:val="25"/>
          <w:szCs w:val="25"/>
        </w:rPr>
        <w:t>го органа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tabs>
          <w:tab w:val="left" w:pos="0"/>
        </w:tabs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lastRenderedPageBreak/>
        <w:t>7.2. По результатам принятого решения по уведомлению о применении мер принуждения вносятся сведения о принятых решениях в годовой отчет о деятельности Контрольно-счетно</w:t>
      </w:r>
      <w:r w:rsidR="0025242B">
        <w:rPr>
          <w:sz w:val="25"/>
          <w:szCs w:val="25"/>
        </w:rPr>
        <w:t>й палатой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</w:p>
    <w:p w:rsidR="006449DE" w:rsidRPr="001C6B28" w:rsidRDefault="006449DE" w:rsidP="00F82425">
      <w:pPr>
        <w:autoSpaceDE w:val="0"/>
        <w:autoSpaceDN w:val="0"/>
        <w:adjustRightInd w:val="0"/>
        <w:spacing w:line="312" w:lineRule="auto"/>
        <w:ind w:firstLine="709"/>
        <w:contextualSpacing/>
        <w:jc w:val="center"/>
        <w:rPr>
          <w:b/>
          <w:sz w:val="26"/>
          <w:szCs w:val="26"/>
        </w:rPr>
      </w:pPr>
      <w:r w:rsidRPr="001C6B28">
        <w:rPr>
          <w:b/>
          <w:sz w:val="26"/>
          <w:szCs w:val="26"/>
        </w:rPr>
        <w:t>8. Оформление и использование итогов контроля реализации результатов проведенных мероприятий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8.1. Итоги контроля реализации результатов проведенных мероприятий могут оформляться в виде следующих документов: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отчет о завершении контроля за исполнением представлений и предписаний;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заключение по итогам экспертно-аналитического мероприятия, предметом которого является реализация представлений, предписаний;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отчет о результатах контрольного мероприятия (в случае проведения контрольного мероприятия, в том числе одним из вопросов которого является реализация представлений и предписаний);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обобщенная аналитическая информация по результатам текущего контроля итогов рассмотрения органами местного самоуправления отчетов, заключений, аналитических и других документов Контрольно-счетно</w:t>
      </w:r>
      <w:r w:rsidR="00F82425">
        <w:rPr>
          <w:sz w:val="25"/>
          <w:szCs w:val="25"/>
        </w:rPr>
        <w:t>го органа</w:t>
      </w:r>
      <w:r w:rsidRPr="00153E4A">
        <w:rPr>
          <w:sz w:val="25"/>
          <w:szCs w:val="25"/>
        </w:rPr>
        <w:t xml:space="preserve"> по результатам проведенных мероприятий, реализации представлений и предписаний, анализа итогов рассмотрения информационных писем, материалов контрольных мероприятий, направленных в правоохранительные органы, анализа результатов рассмотрения дел об административных правонарушениях, возбужденных уполномоченными должностными лицами Контрольно-счетно</w:t>
      </w:r>
      <w:r w:rsidR="00E52257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;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- иные документы, установленные локальными актами Контрольно-счетно</w:t>
      </w:r>
      <w:r w:rsidR="00E52257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8.2. Информация об итогах контроля реализации результатов проведенных мероприятий включается в годовой отчет о деятельности Контрольно-счетно</w:t>
      </w:r>
      <w:r w:rsidR="00E52257">
        <w:rPr>
          <w:sz w:val="25"/>
          <w:szCs w:val="25"/>
        </w:rPr>
        <w:t>й палаты</w:t>
      </w:r>
      <w:r w:rsidR="00F82425">
        <w:rPr>
          <w:sz w:val="25"/>
          <w:szCs w:val="25"/>
        </w:rPr>
        <w:t>.</w:t>
      </w:r>
    </w:p>
    <w:p w:rsidR="006449DE" w:rsidRPr="00153E4A" w:rsidRDefault="006449DE" w:rsidP="00FB279F">
      <w:pPr>
        <w:autoSpaceDE w:val="0"/>
        <w:autoSpaceDN w:val="0"/>
        <w:adjustRightInd w:val="0"/>
        <w:spacing w:line="312" w:lineRule="auto"/>
        <w:ind w:firstLine="709"/>
        <w:contextualSpacing/>
        <w:jc w:val="both"/>
        <w:rPr>
          <w:sz w:val="25"/>
          <w:szCs w:val="25"/>
        </w:rPr>
      </w:pPr>
      <w:r w:rsidRPr="00153E4A">
        <w:rPr>
          <w:sz w:val="25"/>
          <w:szCs w:val="25"/>
        </w:rPr>
        <w:t>8.3. Итоги контроля реализации результатов проведенных мероприятий используются при планировании работы и разработке мероприятий по совершенствованию контрольной и экспертно-аналитической деятельности Контрольно-счетно</w:t>
      </w:r>
      <w:r w:rsidR="00E52257">
        <w:rPr>
          <w:sz w:val="25"/>
          <w:szCs w:val="25"/>
        </w:rPr>
        <w:t>й палаты</w:t>
      </w:r>
      <w:r w:rsidRPr="00153E4A">
        <w:rPr>
          <w:sz w:val="25"/>
          <w:szCs w:val="25"/>
        </w:rPr>
        <w:t>.</w:t>
      </w:r>
    </w:p>
    <w:p w:rsidR="00220788" w:rsidRPr="00153E4A" w:rsidRDefault="006449DE" w:rsidP="00FB279F">
      <w:pPr>
        <w:pStyle w:val="22"/>
        <w:spacing w:line="312" w:lineRule="auto"/>
        <w:ind w:firstLine="709"/>
        <w:rPr>
          <w:sz w:val="25"/>
          <w:szCs w:val="25"/>
        </w:rPr>
      </w:pPr>
      <w:r w:rsidRPr="00153E4A">
        <w:rPr>
          <w:sz w:val="25"/>
          <w:szCs w:val="25"/>
        </w:rPr>
        <w:t xml:space="preserve">8.4. В случае необходимости, по итогам реализации результатов проведенных мероприятий могут быть подготовлены информационные письма с предложениями и рекомендациями в адрес Главы </w:t>
      </w:r>
      <w:proofErr w:type="spellStart"/>
      <w:r w:rsidR="00E52257">
        <w:rPr>
          <w:sz w:val="25"/>
          <w:szCs w:val="25"/>
        </w:rPr>
        <w:t>Волчихин</w:t>
      </w:r>
      <w:r w:rsidR="001C6B28">
        <w:rPr>
          <w:sz w:val="25"/>
          <w:szCs w:val="25"/>
        </w:rPr>
        <w:t>нского</w:t>
      </w:r>
      <w:proofErr w:type="spellEnd"/>
      <w:r w:rsidR="001C6B28">
        <w:rPr>
          <w:sz w:val="25"/>
          <w:szCs w:val="25"/>
        </w:rPr>
        <w:t xml:space="preserve"> района Алтайского края</w:t>
      </w:r>
      <w:r w:rsidRPr="00153E4A">
        <w:rPr>
          <w:sz w:val="25"/>
          <w:szCs w:val="25"/>
        </w:rPr>
        <w:t>, Председателя</w:t>
      </w:r>
      <w:r w:rsidR="001C6B28">
        <w:rPr>
          <w:sz w:val="25"/>
          <w:szCs w:val="25"/>
        </w:rPr>
        <w:t xml:space="preserve"> </w:t>
      </w:r>
      <w:proofErr w:type="spellStart"/>
      <w:r w:rsidR="00E52257">
        <w:rPr>
          <w:sz w:val="25"/>
          <w:szCs w:val="25"/>
        </w:rPr>
        <w:t>Волчиин</w:t>
      </w:r>
      <w:r w:rsidR="001C6B28">
        <w:rPr>
          <w:sz w:val="25"/>
          <w:szCs w:val="25"/>
        </w:rPr>
        <w:t>нского</w:t>
      </w:r>
      <w:proofErr w:type="spellEnd"/>
      <w:r w:rsidR="001C6B28">
        <w:rPr>
          <w:sz w:val="25"/>
          <w:szCs w:val="25"/>
        </w:rPr>
        <w:t xml:space="preserve"> районного Совета народных депутатов Алтайского </w:t>
      </w:r>
      <w:proofErr w:type="gramStart"/>
      <w:r w:rsidR="001C6B28">
        <w:rPr>
          <w:sz w:val="25"/>
          <w:szCs w:val="25"/>
        </w:rPr>
        <w:t>края</w:t>
      </w:r>
      <w:r w:rsidRPr="00153E4A">
        <w:rPr>
          <w:sz w:val="25"/>
          <w:szCs w:val="25"/>
        </w:rPr>
        <w:t>,  правоохранительных</w:t>
      </w:r>
      <w:proofErr w:type="gramEnd"/>
      <w:r w:rsidRPr="00153E4A">
        <w:rPr>
          <w:sz w:val="25"/>
          <w:szCs w:val="25"/>
        </w:rPr>
        <w:t xml:space="preserve"> органов и других</w:t>
      </w:r>
    </w:p>
    <w:sectPr w:rsidR="00220788" w:rsidRPr="00153E4A" w:rsidSect="00FB279F">
      <w:headerReference w:type="default" r:id="rId8"/>
      <w:footerReference w:type="default" r:id="rId9"/>
      <w:footerReference w:type="first" r:id="rId10"/>
      <w:pgSz w:w="11906" w:h="16838" w:code="9"/>
      <w:pgMar w:top="851" w:right="737" w:bottom="851" w:left="1418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940" w:rsidRDefault="00EE2940" w:rsidP="00501CC1">
      <w:r>
        <w:separator/>
      </w:r>
    </w:p>
  </w:endnote>
  <w:endnote w:type="continuationSeparator" w:id="0">
    <w:p w:rsidR="00EE2940" w:rsidRDefault="00EE2940" w:rsidP="0050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990005"/>
      <w:docPartObj>
        <w:docPartGallery w:val="Page Numbers (Bottom of Page)"/>
        <w:docPartUnique/>
      </w:docPartObj>
    </w:sdtPr>
    <w:sdtEndPr/>
    <w:sdtContent>
      <w:p w:rsidR="00FB279F" w:rsidRDefault="00FB279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A37">
          <w:rPr>
            <w:noProof/>
          </w:rPr>
          <w:t>2</w:t>
        </w:r>
        <w:r>
          <w:fldChar w:fldCharType="end"/>
        </w:r>
      </w:p>
    </w:sdtContent>
  </w:sdt>
  <w:p w:rsidR="002F5D09" w:rsidRDefault="002F5D0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E4A" w:rsidRDefault="00153E4A">
    <w:pPr>
      <w:pStyle w:val="ae"/>
      <w:jc w:val="center"/>
    </w:pPr>
  </w:p>
  <w:p w:rsidR="00153E4A" w:rsidRDefault="00153E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940" w:rsidRDefault="00EE2940" w:rsidP="00501CC1">
      <w:r>
        <w:separator/>
      </w:r>
    </w:p>
  </w:footnote>
  <w:footnote w:type="continuationSeparator" w:id="0">
    <w:p w:rsidR="00EE2940" w:rsidRDefault="00EE2940" w:rsidP="00501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B13" w:rsidRDefault="005C5B13" w:rsidP="00153E4A">
    <w:pPr>
      <w:pStyle w:val="ac"/>
    </w:pPr>
  </w:p>
  <w:p w:rsidR="005C5B13" w:rsidRDefault="005C5B1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E37EEC6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D8EDCD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24402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4" w15:restartNumberingAfterBreak="0">
    <w:nsid w:val="261F3F89"/>
    <w:multiLevelType w:val="hybridMultilevel"/>
    <w:tmpl w:val="AF306BCC"/>
    <w:lvl w:ilvl="0" w:tplc="C91484EC">
      <w:start w:val="5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19151F"/>
    <w:multiLevelType w:val="multilevel"/>
    <w:tmpl w:val="FD56926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3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3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3EA0371E"/>
    <w:multiLevelType w:val="hybridMultilevel"/>
    <w:tmpl w:val="5C6C0972"/>
    <w:lvl w:ilvl="0" w:tplc="7206B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E5797A"/>
    <w:multiLevelType w:val="hybridMultilevel"/>
    <w:tmpl w:val="0286098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57634"/>
    <w:multiLevelType w:val="hybridMultilevel"/>
    <w:tmpl w:val="9E40ACD6"/>
    <w:lvl w:ilvl="0" w:tplc="42460706">
      <w:start w:val="1"/>
      <w:numFmt w:val="decimal"/>
      <w:lvlText w:val="%1)"/>
      <w:lvlJc w:val="left"/>
      <w:pPr>
        <w:ind w:left="1648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 w15:restartNumberingAfterBreak="0">
    <w:nsid w:val="5E78634A"/>
    <w:multiLevelType w:val="multilevel"/>
    <w:tmpl w:val="B14405E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6898666F"/>
    <w:multiLevelType w:val="hybridMultilevel"/>
    <w:tmpl w:val="F7B6A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C7209"/>
    <w:multiLevelType w:val="hybridMultilevel"/>
    <w:tmpl w:val="DFB23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80"/>
    <w:rsid w:val="000078FC"/>
    <w:rsid w:val="00013CE6"/>
    <w:rsid w:val="000158A1"/>
    <w:rsid w:val="00022072"/>
    <w:rsid w:val="00024DA2"/>
    <w:rsid w:val="00032C47"/>
    <w:rsid w:val="00033E38"/>
    <w:rsid w:val="000366FA"/>
    <w:rsid w:val="00041BA8"/>
    <w:rsid w:val="00047180"/>
    <w:rsid w:val="00047FAA"/>
    <w:rsid w:val="00047FCB"/>
    <w:rsid w:val="00052C95"/>
    <w:rsid w:val="00061E5A"/>
    <w:rsid w:val="000648FB"/>
    <w:rsid w:val="000655C0"/>
    <w:rsid w:val="000728B9"/>
    <w:rsid w:val="000729E0"/>
    <w:rsid w:val="00074AAE"/>
    <w:rsid w:val="00082549"/>
    <w:rsid w:val="000826AB"/>
    <w:rsid w:val="00085200"/>
    <w:rsid w:val="000866A2"/>
    <w:rsid w:val="000904D5"/>
    <w:rsid w:val="00097D76"/>
    <w:rsid w:val="000A1F35"/>
    <w:rsid w:val="000B1205"/>
    <w:rsid w:val="000B193E"/>
    <w:rsid w:val="000B39B5"/>
    <w:rsid w:val="000B5DD7"/>
    <w:rsid w:val="000C62C2"/>
    <w:rsid w:val="000C6E1E"/>
    <w:rsid w:val="000C79F1"/>
    <w:rsid w:val="000D3BAD"/>
    <w:rsid w:val="000E20CA"/>
    <w:rsid w:val="000E2C4E"/>
    <w:rsid w:val="000E3C6A"/>
    <w:rsid w:val="000E6D65"/>
    <w:rsid w:val="000E7713"/>
    <w:rsid w:val="000F6339"/>
    <w:rsid w:val="00104D0C"/>
    <w:rsid w:val="00111A03"/>
    <w:rsid w:val="00117AE7"/>
    <w:rsid w:val="00117F79"/>
    <w:rsid w:val="00121D15"/>
    <w:rsid w:val="00145026"/>
    <w:rsid w:val="001456A7"/>
    <w:rsid w:val="00153E4A"/>
    <w:rsid w:val="001568B8"/>
    <w:rsid w:val="0016338D"/>
    <w:rsid w:val="00167184"/>
    <w:rsid w:val="00185FE9"/>
    <w:rsid w:val="00186BBC"/>
    <w:rsid w:val="00186E8F"/>
    <w:rsid w:val="001879A7"/>
    <w:rsid w:val="001965BF"/>
    <w:rsid w:val="00197807"/>
    <w:rsid w:val="001A3D9C"/>
    <w:rsid w:val="001B0FE1"/>
    <w:rsid w:val="001B6249"/>
    <w:rsid w:val="001B6882"/>
    <w:rsid w:val="001C16B4"/>
    <w:rsid w:val="001C6B28"/>
    <w:rsid w:val="001C7A8E"/>
    <w:rsid w:val="001D1D74"/>
    <w:rsid w:val="001D429B"/>
    <w:rsid w:val="001D46AC"/>
    <w:rsid w:val="001D68DD"/>
    <w:rsid w:val="001E2D00"/>
    <w:rsid w:val="001F0511"/>
    <w:rsid w:val="001F20F9"/>
    <w:rsid w:val="001F2144"/>
    <w:rsid w:val="001F49AC"/>
    <w:rsid w:val="001F6F52"/>
    <w:rsid w:val="002125E7"/>
    <w:rsid w:val="00220788"/>
    <w:rsid w:val="002262C0"/>
    <w:rsid w:val="002336FD"/>
    <w:rsid w:val="0023587E"/>
    <w:rsid w:val="00235F15"/>
    <w:rsid w:val="0024087F"/>
    <w:rsid w:val="00251984"/>
    <w:rsid w:val="00251C9F"/>
    <w:rsid w:val="0025242B"/>
    <w:rsid w:val="00252444"/>
    <w:rsid w:val="00252869"/>
    <w:rsid w:val="002567BE"/>
    <w:rsid w:val="00272320"/>
    <w:rsid w:val="00280C23"/>
    <w:rsid w:val="002838DD"/>
    <w:rsid w:val="00287323"/>
    <w:rsid w:val="0028796E"/>
    <w:rsid w:val="002928EA"/>
    <w:rsid w:val="002933CE"/>
    <w:rsid w:val="002956C1"/>
    <w:rsid w:val="002A68BE"/>
    <w:rsid w:val="002B2257"/>
    <w:rsid w:val="002B29FC"/>
    <w:rsid w:val="002B6FE7"/>
    <w:rsid w:val="002C6F98"/>
    <w:rsid w:val="002D62FF"/>
    <w:rsid w:val="002D6CEB"/>
    <w:rsid w:val="002E2201"/>
    <w:rsid w:val="002F176A"/>
    <w:rsid w:val="002F3293"/>
    <w:rsid w:val="002F5D09"/>
    <w:rsid w:val="00300F37"/>
    <w:rsid w:val="0030646E"/>
    <w:rsid w:val="003113E7"/>
    <w:rsid w:val="003153DB"/>
    <w:rsid w:val="00316206"/>
    <w:rsid w:val="00320D37"/>
    <w:rsid w:val="00322CC3"/>
    <w:rsid w:val="00327F77"/>
    <w:rsid w:val="0033232B"/>
    <w:rsid w:val="003326CA"/>
    <w:rsid w:val="00332E48"/>
    <w:rsid w:val="003405F6"/>
    <w:rsid w:val="0034187B"/>
    <w:rsid w:val="0034188B"/>
    <w:rsid w:val="00346FEB"/>
    <w:rsid w:val="00356BE8"/>
    <w:rsid w:val="003632C0"/>
    <w:rsid w:val="003642DA"/>
    <w:rsid w:val="00370F13"/>
    <w:rsid w:val="00375559"/>
    <w:rsid w:val="00375C1A"/>
    <w:rsid w:val="003836F7"/>
    <w:rsid w:val="00396D9A"/>
    <w:rsid w:val="003A3784"/>
    <w:rsid w:val="003A6DDA"/>
    <w:rsid w:val="003B3BA1"/>
    <w:rsid w:val="003B3F7E"/>
    <w:rsid w:val="003C2DEF"/>
    <w:rsid w:val="003D13C3"/>
    <w:rsid w:val="003E5EBD"/>
    <w:rsid w:val="003F3D4E"/>
    <w:rsid w:val="003F3EF4"/>
    <w:rsid w:val="003F6E9D"/>
    <w:rsid w:val="0040080E"/>
    <w:rsid w:val="004033F7"/>
    <w:rsid w:val="00403648"/>
    <w:rsid w:val="00404B99"/>
    <w:rsid w:val="004058C8"/>
    <w:rsid w:val="0040792F"/>
    <w:rsid w:val="00410BF4"/>
    <w:rsid w:val="004119C6"/>
    <w:rsid w:val="00411B8A"/>
    <w:rsid w:val="004124FC"/>
    <w:rsid w:val="00413261"/>
    <w:rsid w:val="00417A1B"/>
    <w:rsid w:val="00424BCF"/>
    <w:rsid w:val="00425E11"/>
    <w:rsid w:val="004265AC"/>
    <w:rsid w:val="00430D5E"/>
    <w:rsid w:val="00431747"/>
    <w:rsid w:val="00434519"/>
    <w:rsid w:val="004379FA"/>
    <w:rsid w:val="00437A09"/>
    <w:rsid w:val="00442BB8"/>
    <w:rsid w:val="004633A1"/>
    <w:rsid w:val="00466F57"/>
    <w:rsid w:val="0048237B"/>
    <w:rsid w:val="00487E21"/>
    <w:rsid w:val="00494C98"/>
    <w:rsid w:val="004A5A63"/>
    <w:rsid w:val="004B4A37"/>
    <w:rsid w:val="004C0EAC"/>
    <w:rsid w:val="004C5B01"/>
    <w:rsid w:val="004E012A"/>
    <w:rsid w:val="004F0734"/>
    <w:rsid w:val="004F6811"/>
    <w:rsid w:val="00501CC1"/>
    <w:rsid w:val="005054F6"/>
    <w:rsid w:val="00507BFE"/>
    <w:rsid w:val="0051314E"/>
    <w:rsid w:val="00517C84"/>
    <w:rsid w:val="005222C3"/>
    <w:rsid w:val="00524BDA"/>
    <w:rsid w:val="00524F54"/>
    <w:rsid w:val="00526806"/>
    <w:rsid w:val="00532A1D"/>
    <w:rsid w:val="005349EE"/>
    <w:rsid w:val="005428AC"/>
    <w:rsid w:val="00545DB5"/>
    <w:rsid w:val="0054691A"/>
    <w:rsid w:val="00551488"/>
    <w:rsid w:val="005665C2"/>
    <w:rsid w:val="00567E5B"/>
    <w:rsid w:val="005718DB"/>
    <w:rsid w:val="005738AC"/>
    <w:rsid w:val="00583454"/>
    <w:rsid w:val="005850A2"/>
    <w:rsid w:val="00587602"/>
    <w:rsid w:val="00587699"/>
    <w:rsid w:val="00592059"/>
    <w:rsid w:val="00596063"/>
    <w:rsid w:val="0059642A"/>
    <w:rsid w:val="005A4BFF"/>
    <w:rsid w:val="005B42ED"/>
    <w:rsid w:val="005B4BA4"/>
    <w:rsid w:val="005C49DA"/>
    <w:rsid w:val="005C5B13"/>
    <w:rsid w:val="005C5C57"/>
    <w:rsid w:val="005D0C01"/>
    <w:rsid w:val="005D0EA4"/>
    <w:rsid w:val="005D1503"/>
    <w:rsid w:val="005D5818"/>
    <w:rsid w:val="005E234A"/>
    <w:rsid w:val="005E5120"/>
    <w:rsid w:val="005E61AA"/>
    <w:rsid w:val="005F3193"/>
    <w:rsid w:val="005F4D5D"/>
    <w:rsid w:val="00612AF2"/>
    <w:rsid w:val="00612E86"/>
    <w:rsid w:val="00615293"/>
    <w:rsid w:val="00622FEB"/>
    <w:rsid w:val="0062559E"/>
    <w:rsid w:val="00634107"/>
    <w:rsid w:val="00634E94"/>
    <w:rsid w:val="0063545C"/>
    <w:rsid w:val="006449DE"/>
    <w:rsid w:val="006454A6"/>
    <w:rsid w:val="00656279"/>
    <w:rsid w:val="006575EC"/>
    <w:rsid w:val="00660713"/>
    <w:rsid w:val="006619BD"/>
    <w:rsid w:val="00677140"/>
    <w:rsid w:val="006828C4"/>
    <w:rsid w:val="00685742"/>
    <w:rsid w:val="0068624B"/>
    <w:rsid w:val="0069117E"/>
    <w:rsid w:val="006947CB"/>
    <w:rsid w:val="006A04A2"/>
    <w:rsid w:val="006A0F61"/>
    <w:rsid w:val="006A2417"/>
    <w:rsid w:val="006A55FF"/>
    <w:rsid w:val="006B599A"/>
    <w:rsid w:val="006B5EB0"/>
    <w:rsid w:val="006C475C"/>
    <w:rsid w:val="006C5370"/>
    <w:rsid w:val="006C621E"/>
    <w:rsid w:val="006D065C"/>
    <w:rsid w:val="006D0BCC"/>
    <w:rsid w:val="006D3E02"/>
    <w:rsid w:val="006D6521"/>
    <w:rsid w:val="006D7710"/>
    <w:rsid w:val="006E62A4"/>
    <w:rsid w:val="006F0264"/>
    <w:rsid w:val="006F4205"/>
    <w:rsid w:val="006F4C2B"/>
    <w:rsid w:val="00707CA6"/>
    <w:rsid w:val="00707E19"/>
    <w:rsid w:val="007124AE"/>
    <w:rsid w:val="007204E1"/>
    <w:rsid w:val="00722342"/>
    <w:rsid w:val="00722F05"/>
    <w:rsid w:val="00724208"/>
    <w:rsid w:val="00733520"/>
    <w:rsid w:val="00735F6C"/>
    <w:rsid w:val="00743136"/>
    <w:rsid w:val="0074787E"/>
    <w:rsid w:val="00747DF6"/>
    <w:rsid w:val="00752074"/>
    <w:rsid w:val="0075321B"/>
    <w:rsid w:val="00763B9E"/>
    <w:rsid w:val="007662BA"/>
    <w:rsid w:val="00771E4A"/>
    <w:rsid w:val="0077304E"/>
    <w:rsid w:val="00773618"/>
    <w:rsid w:val="00777B21"/>
    <w:rsid w:val="00777BDF"/>
    <w:rsid w:val="007803A2"/>
    <w:rsid w:val="007807B4"/>
    <w:rsid w:val="00792B6C"/>
    <w:rsid w:val="007942B5"/>
    <w:rsid w:val="00797D0E"/>
    <w:rsid w:val="007B214F"/>
    <w:rsid w:val="007C01CD"/>
    <w:rsid w:val="007C268B"/>
    <w:rsid w:val="007C3F8B"/>
    <w:rsid w:val="007C4747"/>
    <w:rsid w:val="007C6316"/>
    <w:rsid w:val="007D61D7"/>
    <w:rsid w:val="007E4FB1"/>
    <w:rsid w:val="007E695E"/>
    <w:rsid w:val="007F151F"/>
    <w:rsid w:val="00806BAB"/>
    <w:rsid w:val="0081437A"/>
    <w:rsid w:val="00824C4F"/>
    <w:rsid w:val="00827779"/>
    <w:rsid w:val="00834D38"/>
    <w:rsid w:val="00837054"/>
    <w:rsid w:val="0083792C"/>
    <w:rsid w:val="00841368"/>
    <w:rsid w:val="00843309"/>
    <w:rsid w:val="00850EEE"/>
    <w:rsid w:val="00854AD5"/>
    <w:rsid w:val="00855D78"/>
    <w:rsid w:val="00857502"/>
    <w:rsid w:val="00861D56"/>
    <w:rsid w:val="0086231E"/>
    <w:rsid w:val="008654CD"/>
    <w:rsid w:val="00867AEE"/>
    <w:rsid w:val="00871671"/>
    <w:rsid w:val="00875F69"/>
    <w:rsid w:val="00886364"/>
    <w:rsid w:val="008915CE"/>
    <w:rsid w:val="008935C5"/>
    <w:rsid w:val="00897C82"/>
    <w:rsid w:val="008A2DDE"/>
    <w:rsid w:val="008A3F1B"/>
    <w:rsid w:val="008C32C6"/>
    <w:rsid w:val="008C5182"/>
    <w:rsid w:val="008D14D3"/>
    <w:rsid w:val="008D2149"/>
    <w:rsid w:val="008D50F6"/>
    <w:rsid w:val="008E25EC"/>
    <w:rsid w:val="008E3D12"/>
    <w:rsid w:val="008E770C"/>
    <w:rsid w:val="009057CD"/>
    <w:rsid w:val="009076D9"/>
    <w:rsid w:val="00922FBD"/>
    <w:rsid w:val="00934E6A"/>
    <w:rsid w:val="00937B78"/>
    <w:rsid w:val="0094246A"/>
    <w:rsid w:val="00951868"/>
    <w:rsid w:val="0095309E"/>
    <w:rsid w:val="009615FB"/>
    <w:rsid w:val="00963DDE"/>
    <w:rsid w:val="00964B3E"/>
    <w:rsid w:val="00965C82"/>
    <w:rsid w:val="00977CEB"/>
    <w:rsid w:val="00982208"/>
    <w:rsid w:val="00996659"/>
    <w:rsid w:val="009A4509"/>
    <w:rsid w:val="009A6780"/>
    <w:rsid w:val="009B0E86"/>
    <w:rsid w:val="009B79AF"/>
    <w:rsid w:val="009C07C1"/>
    <w:rsid w:val="009C363A"/>
    <w:rsid w:val="009E2675"/>
    <w:rsid w:val="009F08BC"/>
    <w:rsid w:val="009F3889"/>
    <w:rsid w:val="00A00362"/>
    <w:rsid w:val="00A07F7F"/>
    <w:rsid w:val="00A2063B"/>
    <w:rsid w:val="00A23896"/>
    <w:rsid w:val="00A257D4"/>
    <w:rsid w:val="00A33AE9"/>
    <w:rsid w:val="00A36EA0"/>
    <w:rsid w:val="00A37B08"/>
    <w:rsid w:val="00A4537C"/>
    <w:rsid w:val="00A47F44"/>
    <w:rsid w:val="00A5368D"/>
    <w:rsid w:val="00A575E0"/>
    <w:rsid w:val="00A63050"/>
    <w:rsid w:val="00A648B2"/>
    <w:rsid w:val="00A66AB5"/>
    <w:rsid w:val="00A7531F"/>
    <w:rsid w:val="00A82F91"/>
    <w:rsid w:val="00AA12E7"/>
    <w:rsid w:val="00AB0219"/>
    <w:rsid w:val="00AB34DE"/>
    <w:rsid w:val="00AC07C4"/>
    <w:rsid w:val="00AC58E1"/>
    <w:rsid w:val="00AC5DAC"/>
    <w:rsid w:val="00AC6FDC"/>
    <w:rsid w:val="00AC7EC5"/>
    <w:rsid w:val="00AD0A8E"/>
    <w:rsid w:val="00AD214C"/>
    <w:rsid w:val="00AD239D"/>
    <w:rsid w:val="00AD277F"/>
    <w:rsid w:val="00AE38E4"/>
    <w:rsid w:val="00AE5C96"/>
    <w:rsid w:val="00AE7326"/>
    <w:rsid w:val="00AE7647"/>
    <w:rsid w:val="00AF11C0"/>
    <w:rsid w:val="00AF545D"/>
    <w:rsid w:val="00B06734"/>
    <w:rsid w:val="00B22977"/>
    <w:rsid w:val="00B24763"/>
    <w:rsid w:val="00B272D7"/>
    <w:rsid w:val="00B44192"/>
    <w:rsid w:val="00B45317"/>
    <w:rsid w:val="00B46BAF"/>
    <w:rsid w:val="00B52CDA"/>
    <w:rsid w:val="00B54F5A"/>
    <w:rsid w:val="00B577CE"/>
    <w:rsid w:val="00B83562"/>
    <w:rsid w:val="00B85535"/>
    <w:rsid w:val="00B90E27"/>
    <w:rsid w:val="00BA0A9D"/>
    <w:rsid w:val="00BA29BD"/>
    <w:rsid w:val="00BA51A0"/>
    <w:rsid w:val="00BA5EE6"/>
    <w:rsid w:val="00BB6365"/>
    <w:rsid w:val="00BC257C"/>
    <w:rsid w:val="00BC4EB5"/>
    <w:rsid w:val="00BD51BB"/>
    <w:rsid w:val="00BD6CB7"/>
    <w:rsid w:val="00BE18EB"/>
    <w:rsid w:val="00BE6F1F"/>
    <w:rsid w:val="00BF407F"/>
    <w:rsid w:val="00BF4BE8"/>
    <w:rsid w:val="00C000F6"/>
    <w:rsid w:val="00C00FA6"/>
    <w:rsid w:val="00C01FB1"/>
    <w:rsid w:val="00C02B15"/>
    <w:rsid w:val="00C04385"/>
    <w:rsid w:val="00C20E10"/>
    <w:rsid w:val="00C25593"/>
    <w:rsid w:val="00C258B9"/>
    <w:rsid w:val="00C30421"/>
    <w:rsid w:val="00C30CC6"/>
    <w:rsid w:val="00C43BF8"/>
    <w:rsid w:val="00C52448"/>
    <w:rsid w:val="00C538A5"/>
    <w:rsid w:val="00C5622F"/>
    <w:rsid w:val="00C634FA"/>
    <w:rsid w:val="00C646DA"/>
    <w:rsid w:val="00C64796"/>
    <w:rsid w:val="00C64E8B"/>
    <w:rsid w:val="00C66A6E"/>
    <w:rsid w:val="00C66F83"/>
    <w:rsid w:val="00C678FF"/>
    <w:rsid w:val="00C71B15"/>
    <w:rsid w:val="00C80082"/>
    <w:rsid w:val="00C86227"/>
    <w:rsid w:val="00C928E6"/>
    <w:rsid w:val="00C96737"/>
    <w:rsid w:val="00CA243B"/>
    <w:rsid w:val="00CA28B0"/>
    <w:rsid w:val="00CA5FAC"/>
    <w:rsid w:val="00CA60E2"/>
    <w:rsid w:val="00CA626D"/>
    <w:rsid w:val="00CB1CAA"/>
    <w:rsid w:val="00CB4861"/>
    <w:rsid w:val="00CB5E64"/>
    <w:rsid w:val="00CB646C"/>
    <w:rsid w:val="00CC444F"/>
    <w:rsid w:val="00CC6E2D"/>
    <w:rsid w:val="00CD2F99"/>
    <w:rsid w:val="00CD3BA7"/>
    <w:rsid w:val="00CE0283"/>
    <w:rsid w:val="00CE0FE9"/>
    <w:rsid w:val="00CE13C5"/>
    <w:rsid w:val="00CE3046"/>
    <w:rsid w:val="00CE6E04"/>
    <w:rsid w:val="00D0140F"/>
    <w:rsid w:val="00D0254D"/>
    <w:rsid w:val="00D042F9"/>
    <w:rsid w:val="00D06681"/>
    <w:rsid w:val="00D06E0B"/>
    <w:rsid w:val="00D12B31"/>
    <w:rsid w:val="00D152AF"/>
    <w:rsid w:val="00D217F8"/>
    <w:rsid w:val="00D21CD9"/>
    <w:rsid w:val="00D32D18"/>
    <w:rsid w:val="00D33D84"/>
    <w:rsid w:val="00D34146"/>
    <w:rsid w:val="00D34D43"/>
    <w:rsid w:val="00D40C21"/>
    <w:rsid w:val="00D447F9"/>
    <w:rsid w:val="00D51CC0"/>
    <w:rsid w:val="00D52D52"/>
    <w:rsid w:val="00D54A8B"/>
    <w:rsid w:val="00D55900"/>
    <w:rsid w:val="00D57466"/>
    <w:rsid w:val="00D64002"/>
    <w:rsid w:val="00D74E3C"/>
    <w:rsid w:val="00D75F87"/>
    <w:rsid w:val="00D8005B"/>
    <w:rsid w:val="00D80EB5"/>
    <w:rsid w:val="00D8279E"/>
    <w:rsid w:val="00D85D40"/>
    <w:rsid w:val="00D94382"/>
    <w:rsid w:val="00D95284"/>
    <w:rsid w:val="00DA203F"/>
    <w:rsid w:val="00DA47F8"/>
    <w:rsid w:val="00DB193C"/>
    <w:rsid w:val="00DB7800"/>
    <w:rsid w:val="00DD3AC7"/>
    <w:rsid w:val="00DE233D"/>
    <w:rsid w:val="00DE2987"/>
    <w:rsid w:val="00DE32D3"/>
    <w:rsid w:val="00DF1C93"/>
    <w:rsid w:val="00DF6715"/>
    <w:rsid w:val="00DF79B5"/>
    <w:rsid w:val="00E00C3E"/>
    <w:rsid w:val="00E01F0B"/>
    <w:rsid w:val="00E02B2C"/>
    <w:rsid w:val="00E04F8A"/>
    <w:rsid w:val="00E10B06"/>
    <w:rsid w:val="00E12920"/>
    <w:rsid w:val="00E154C6"/>
    <w:rsid w:val="00E207AC"/>
    <w:rsid w:val="00E223F1"/>
    <w:rsid w:val="00E240F3"/>
    <w:rsid w:val="00E26EE9"/>
    <w:rsid w:val="00E27B74"/>
    <w:rsid w:val="00E32E26"/>
    <w:rsid w:val="00E446CF"/>
    <w:rsid w:val="00E52257"/>
    <w:rsid w:val="00E634F2"/>
    <w:rsid w:val="00E7199B"/>
    <w:rsid w:val="00E724F5"/>
    <w:rsid w:val="00E72E0E"/>
    <w:rsid w:val="00E76B3A"/>
    <w:rsid w:val="00E76F59"/>
    <w:rsid w:val="00E80FE8"/>
    <w:rsid w:val="00E83A4A"/>
    <w:rsid w:val="00E9346B"/>
    <w:rsid w:val="00EA337E"/>
    <w:rsid w:val="00EA3758"/>
    <w:rsid w:val="00EA4990"/>
    <w:rsid w:val="00EA4C81"/>
    <w:rsid w:val="00EB58F3"/>
    <w:rsid w:val="00ED094D"/>
    <w:rsid w:val="00ED1231"/>
    <w:rsid w:val="00ED5147"/>
    <w:rsid w:val="00ED5DE7"/>
    <w:rsid w:val="00EE21A6"/>
    <w:rsid w:val="00EE2940"/>
    <w:rsid w:val="00EF7674"/>
    <w:rsid w:val="00F07C05"/>
    <w:rsid w:val="00F1066C"/>
    <w:rsid w:val="00F11D0B"/>
    <w:rsid w:val="00F13181"/>
    <w:rsid w:val="00F2519C"/>
    <w:rsid w:val="00F34895"/>
    <w:rsid w:val="00F35AC5"/>
    <w:rsid w:val="00F37670"/>
    <w:rsid w:val="00F40E76"/>
    <w:rsid w:val="00F52D8C"/>
    <w:rsid w:val="00F54ACD"/>
    <w:rsid w:val="00F61BD7"/>
    <w:rsid w:val="00F73F54"/>
    <w:rsid w:val="00F7577E"/>
    <w:rsid w:val="00F75FDB"/>
    <w:rsid w:val="00F82425"/>
    <w:rsid w:val="00F83E21"/>
    <w:rsid w:val="00F864EF"/>
    <w:rsid w:val="00F925CD"/>
    <w:rsid w:val="00F93A44"/>
    <w:rsid w:val="00F9693E"/>
    <w:rsid w:val="00F97215"/>
    <w:rsid w:val="00FA5BEA"/>
    <w:rsid w:val="00FB1573"/>
    <w:rsid w:val="00FB20ED"/>
    <w:rsid w:val="00FB279F"/>
    <w:rsid w:val="00FB3916"/>
    <w:rsid w:val="00FB3A98"/>
    <w:rsid w:val="00FC66C7"/>
    <w:rsid w:val="00FD778D"/>
    <w:rsid w:val="00FE2920"/>
    <w:rsid w:val="00FE5D19"/>
    <w:rsid w:val="00FF0EB8"/>
    <w:rsid w:val="00FF3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63FB0F"/>
  <w15:docId w15:val="{51E3A927-A0BD-4840-98E6-EAD1EBA7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A6780"/>
  </w:style>
  <w:style w:type="paragraph" w:styleId="1">
    <w:name w:val="heading 1"/>
    <w:basedOn w:val="a0"/>
    <w:next w:val="a0"/>
    <w:link w:val="10"/>
    <w:qFormat/>
    <w:rsid w:val="009A6780"/>
    <w:pPr>
      <w:keepNext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semiHidden/>
    <w:unhideWhenUsed/>
    <w:qFormat/>
    <w:rsid w:val="0004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041B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semiHidden/>
    <w:unhideWhenUsed/>
    <w:qFormat/>
    <w:rsid w:val="00041BA8"/>
    <w:pPr>
      <w:keepNext/>
      <w:spacing w:line="360" w:lineRule="auto"/>
      <w:ind w:firstLine="709"/>
      <w:jc w:val="both"/>
      <w:outlineLvl w:val="3"/>
    </w:pPr>
    <w:rPr>
      <w:b/>
      <w:sz w:val="32"/>
      <w:lang w:val="x-none" w:eastAsia="x-none"/>
    </w:rPr>
  </w:style>
  <w:style w:type="paragraph" w:styleId="5">
    <w:name w:val="heading 5"/>
    <w:basedOn w:val="a0"/>
    <w:next w:val="a0"/>
    <w:link w:val="50"/>
    <w:qFormat/>
    <w:rsid w:val="009A6780"/>
    <w:pPr>
      <w:keepNext/>
      <w:jc w:val="center"/>
      <w:outlineLvl w:val="4"/>
    </w:pPr>
    <w:rPr>
      <w:sz w:val="30"/>
    </w:rPr>
  </w:style>
  <w:style w:type="paragraph" w:styleId="6">
    <w:name w:val="heading 6"/>
    <w:basedOn w:val="a0"/>
    <w:next w:val="a0"/>
    <w:link w:val="60"/>
    <w:semiHidden/>
    <w:unhideWhenUsed/>
    <w:qFormat/>
    <w:rsid w:val="00041BA8"/>
    <w:pPr>
      <w:keepNext/>
      <w:widowControl w:val="0"/>
      <w:snapToGrid w:val="0"/>
      <w:spacing w:line="360" w:lineRule="auto"/>
      <w:ind w:firstLine="709"/>
      <w:jc w:val="both"/>
      <w:outlineLvl w:val="5"/>
    </w:pPr>
    <w:rPr>
      <w:color w:val="FF0000"/>
      <w:sz w:val="28"/>
      <w:lang w:val="x-none" w:eastAsia="x-none"/>
    </w:rPr>
  </w:style>
  <w:style w:type="paragraph" w:styleId="7">
    <w:name w:val="heading 7"/>
    <w:basedOn w:val="a0"/>
    <w:next w:val="a0"/>
    <w:link w:val="70"/>
    <w:semiHidden/>
    <w:unhideWhenUsed/>
    <w:qFormat/>
    <w:rsid w:val="00041BA8"/>
    <w:pPr>
      <w:keepNext/>
      <w:widowControl w:val="0"/>
      <w:snapToGrid w:val="0"/>
      <w:spacing w:line="360" w:lineRule="auto"/>
      <w:ind w:firstLine="709"/>
      <w:jc w:val="both"/>
      <w:outlineLvl w:val="6"/>
    </w:pPr>
    <w:rPr>
      <w:sz w:val="28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041BA8"/>
    <w:pPr>
      <w:keepNext/>
      <w:widowControl w:val="0"/>
      <w:snapToGrid w:val="0"/>
      <w:spacing w:line="360" w:lineRule="auto"/>
      <w:ind w:firstLine="709"/>
      <w:jc w:val="center"/>
      <w:outlineLvl w:val="7"/>
    </w:pPr>
    <w:rPr>
      <w:color w:val="FF0000"/>
      <w:sz w:val="28"/>
      <w:lang w:val="x-none" w:eastAsia="x-none"/>
    </w:rPr>
  </w:style>
  <w:style w:type="paragraph" w:styleId="9">
    <w:name w:val="heading 9"/>
    <w:basedOn w:val="a0"/>
    <w:next w:val="a0"/>
    <w:link w:val="90"/>
    <w:semiHidden/>
    <w:unhideWhenUsed/>
    <w:qFormat/>
    <w:rsid w:val="00041BA8"/>
    <w:pPr>
      <w:keepNext/>
      <w:widowControl w:val="0"/>
      <w:snapToGrid w:val="0"/>
      <w:spacing w:line="360" w:lineRule="auto"/>
      <w:ind w:firstLine="709"/>
      <w:jc w:val="center"/>
      <w:outlineLvl w:val="8"/>
    </w:pPr>
    <w:rPr>
      <w:sz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41BA8"/>
    <w:rPr>
      <w:sz w:val="24"/>
    </w:rPr>
  </w:style>
  <w:style w:type="character" w:customStyle="1" w:styleId="21">
    <w:name w:val="Заголовок 2 Знак"/>
    <w:basedOn w:val="a1"/>
    <w:link w:val="20"/>
    <w:semiHidden/>
    <w:rsid w:val="0004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1"/>
    <w:link w:val="30"/>
    <w:rsid w:val="00041B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1"/>
    <w:link w:val="5"/>
    <w:rsid w:val="00041BA8"/>
    <w:rPr>
      <w:sz w:val="30"/>
    </w:rPr>
  </w:style>
  <w:style w:type="character" w:customStyle="1" w:styleId="80">
    <w:name w:val="Заголовок 8 Знак"/>
    <w:basedOn w:val="a1"/>
    <w:link w:val="8"/>
    <w:rsid w:val="00041BA8"/>
    <w:rPr>
      <w:color w:val="FF0000"/>
      <w:sz w:val="28"/>
      <w:lang w:val="x-none" w:eastAsia="x-none"/>
    </w:rPr>
  </w:style>
  <w:style w:type="paragraph" w:styleId="22">
    <w:name w:val="Body Text 2"/>
    <w:basedOn w:val="a0"/>
    <w:link w:val="23"/>
    <w:uiPriority w:val="99"/>
    <w:rsid w:val="009A6780"/>
    <w:pPr>
      <w:jc w:val="both"/>
    </w:pPr>
    <w:rPr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041BA8"/>
    <w:rPr>
      <w:sz w:val="24"/>
    </w:rPr>
  </w:style>
  <w:style w:type="table" w:styleId="a4">
    <w:name w:val="Table Grid"/>
    <w:basedOn w:val="a2"/>
    <w:uiPriority w:val="59"/>
    <w:rsid w:val="009A6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rsid w:val="00C928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41BA8"/>
    <w:rPr>
      <w:rFonts w:ascii="Tahoma" w:hAnsi="Tahoma" w:cs="Tahoma"/>
      <w:sz w:val="16"/>
      <w:szCs w:val="16"/>
    </w:rPr>
  </w:style>
  <w:style w:type="paragraph" w:styleId="a7">
    <w:name w:val="Body Text"/>
    <w:basedOn w:val="a0"/>
    <w:link w:val="a8"/>
    <w:rsid w:val="00850EEE"/>
    <w:pPr>
      <w:spacing w:after="120"/>
    </w:pPr>
  </w:style>
  <w:style w:type="character" w:customStyle="1" w:styleId="a8">
    <w:name w:val="Основной текст Знак"/>
    <w:basedOn w:val="a1"/>
    <w:link w:val="a7"/>
    <w:rsid w:val="00041BA8"/>
  </w:style>
  <w:style w:type="paragraph" w:customStyle="1" w:styleId="a9">
    <w:name w:val="Знак"/>
    <w:basedOn w:val="a0"/>
    <w:rsid w:val="00850EE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List Paragraph"/>
    <w:basedOn w:val="a0"/>
    <w:uiPriority w:val="99"/>
    <w:qFormat/>
    <w:rsid w:val="002524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Normal (Web)"/>
    <w:basedOn w:val="a0"/>
    <w:unhideWhenUsed/>
    <w:rsid w:val="00A33AE9"/>
    <w:pPr>
      <w:spacing w:before="100" w:beforeAutospacing="1" w:after="100" w:afterAutospacing="1" w:line="360" w:lineRule="atLeast"/>
    </w:pPr>
    <w:rPr>
      <w:sz w:val="24"/>
      <w:szCs w:val="24"/>
    </w:rPr>
  </w:style>
  <w:style w:type="paragraph" w:styleId="ac">
    <w:name w:val="header"/>
    <w:basedOn w:val="a0"/>
    <w:link w:val="ad"/>
    <w:uiPriority w:val="99"/>
    <w:rsid w:val="00501C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01CC1"/>
  </w:style>
  <w:style w:type="paragraph" w:styleId="ae">
    <w:name w:val="footer"/>
    <w:basedOn w:val="a0"/>
    <w:link w:val="af"/>
    <w:uiPriority w:val="99"/>
    <w:rsid w:val="00501C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01CC1"/>
  </w:style>
  <w:style w:type="paragraph" w:customStyle="1" w:styleId="text3cl">
    <w:name w:val="text3cl"/>
    <w:basedOn w:val="a0"/>
    <w:rsid w:val="000C6E1E"/>
    <w:pPr>
      <w:spacing w:before="100" w:beforeAutospacing="1" w:after="100" w:afterAutospacing="1"/>
    </w:pPr>
    <w:rPr>
      <w:sz w:val="24"/>
      <w:szCs w:val="24"/>
    </w:rPr>
  </w:style>
  <w:style w:type="paragraph" w:customStyle="1" w:styleId="text4cl">
    <w:name w:val="text4cl"/>
    <w:basedOn w:val="a0"/>
    <w:rsid w:val="000C6E1E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 Indent"/>
    <w:basedOn w:val="a0"/>
    <w:link w:val="af1"/>
    <w:uiPriority w:val="99"/>
    <w:rsid w:val="00041BA8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rsid w:val="00041BA8"/>
  </w:style>
  <w:style w:type="paragraph" w:styleId="32">
    <w:name w:val="Body Text 3"/>
    <w:aliases w:val="Основной 4 надпись"/>
    <w:basedOn w:val="a0"/>
    <w:link w:val="33"/>
    <w:rsid w:val="00041BA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aliases w:val="Основной 4 надпись Знак"/>
    <w:basedOn w:val="a1"/>
    <w:link w:val="32"/>
    <w:rsid w:val="00041BA8"/>
    <w:rPr>
      <w:sz w:val="16"/>
      <w:szCs w:val="16"/>
    </w:rPr>
  </w:style>
  <w:style w:type="paragraph" w:styleId="24">
    <w:name w:val="Body Text Indent 2"/>
    <w:basedOn w:val="a0"/>
    <w:link w:val="25"/>
    <w:rsid w:val="00041BA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041BA8"/>
  </w:style>
  <w:style w:type="paragraph" w:styleId="34">
    <w:name w:val="Body Text Indent 3"/>
    <w:basedOn w:val="a0"/>
    <w:link w:val="35"/>
    <w:rsid w:val="00041BA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041BA8"/>
    <w:rPr>
      <w:sz w:val="16"/>
      <w:szCs w:val="16"/>
    </w:rPr>
  </w:style>
  <w:style w:type="character" w:customStyle="1" w:styleId="40">
    <w:name w:val="Заголовок 4 Знак"/>
    <w:basedOn w:val="a1"/>
    <w:link w:val="4"/>
    <w:semiHidden/>
    <w:rsid w:val="00041BA8"/>
    <w:rPr>
      <w:b/>
      <w:sz w:val="32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041BA8"/>
    <w:rPr>
      <w:color w:val="FF0000"/>
      <w:sz w:val="28"/>
      <w:lang w:val="x-none" w:eastAsia="x-none"/>
    </w:rPr>
  </w:style>
  <w:style w:type="character" w:customStyle="1" w:styleId="70">
    <w:name w:val="Заголовок 7 Знак"/>
    <w:basedOn w:val="a1"/>
    <w:link w:val="7"/>
    <w:semiHidden/>
    <w:rsid w:val="00041BA8"/>
    <w:rPr>
      <w:sz w:val="28"/>
      <w:lang w:val="x-none" w:eastAsia="x-none"/>
    </w:rPr>
  </w:style>
  <w:style w:type="character" w:customStyle="1" w:styleId="90">
    <w:name w:val="Заголовок 9 Знак"/>
    <w:basedOn w:val="a1"/>
    <w:link w:val="9"/>
    <w:semiHidden/>
    <w:rsid w:val="00041BA8"/>
    <w:rPr>
      <w:sz w:val="28"/>
      <w:lang w:val="x-none" w:eastAsia="x-none"/>
    </w:rPr>
  </w:style>
  <w:style w:type="character" w:styleId="af2">
    <w:name w:val="Hyperlink"/>
    <w:unhideWhenUsed/>
    <w:rsid w:val="00041BA8"/>
    <w:rPr>
      <w:color w:val="0000FF"/>
      <w:sz w:val="28"/>
      <w:szCs w:val="28"/>
      <w:u w:val="single"/>
      <w:lang w:val="ru-RU" w:eastAsia="en-US" w:bidi="ar-SA"/>
    </w:rPr>
  </w:style>
  <w:style w:type="character" w:styleId="af3">
    <w:name w:val="FollowedHyperlink"/>
    <w:basedOn w:val="a1"/>
    <w:uiPriority w:val="99"/>
    <w:unhideWhenUsed/>
    <w:rsid w:val="00041BA8"/>
    <w:rPr>
      <w:color w:val="800080" w:themeColor="followedHyperlink"/>
      <w:u w:val="single"/>
    </w:rPr>
  </w:style>
  <w:style w:type="paragraph" w:styleId="af4">
    <w:name w:val="footnote text"/>
    <w:aliases w:val="Знак Знак,Текст сноски Знак Знак,Footnote Text Char,Текст сноски НИВ,Знак Знак Знак Знак,fn"/>
    <w:basedOn w:val="a0"/>
    <w:link w:val="af5"/>
    <w:unhideWhenUsed/>
    <w:rsid w:val="00041BA8"/>
    <w:pPr>
      <w:jc w:val="both"/>
    </w:pPr>
  </w:style>
  <w:style w:type="character" w:customStyle="1" w:styleId="af5">
    <w:name w:val="Текст сноски Знак"/>
    <w:aliases w:val="Знак Знак Знак,Текст сноски Знак Знак Знак,Footnote Text Char Знак,Текст сноски НИВ Знак,Знак Знак Знак Знак Знак,fn Знак"/>
    <w:basedOn w:val="a1"/>
    <w:link w:val="af4"/>
    <w:uiPriority w:val="99"/>
    <w:rsid w:val="00041BA8"/>
  </w:style>
  <w:style w:type="paragraph" w:styleId="af6">
    <w:name w:val="endnote text"/>
    <w:basedOn w:val="a0"/>
    <w:next w:val="a0"/>
    <w:link w:val="af7"/>
    <w:unhideWhenUsed/>
    <w:rsid w:val="00041BA8"/>
    <w:pPr>
      <w:spacing w:line="360" w:lineRule="auto"/>
      <w:ind w:firstLine="709"/>
      <w:jc w:val="both"/>
    </w:pPr>
    <w:rPr>
      <w:sz w:val="28"/>
      <w:szCs w:val="28"/>
      <w:lang w:val="x-none" w:eastAsia="x-none"/>
    </w:rPr>
  </w:style>
  <w:style w:type="character" w:customStyle="1" w:styleId="af7">
    <w:name w:val="Текст концевой сноски Знак"/>
    <w:basedOn w:val="a1"/>
    <w:link w:val="af6"/>
    <w:rsid w:val="00041BA8"/>
    <w:rPr>
      <w:sz w:val="28"/>
      <w:szCs w:val="28"/>
      <w:lang w:val="x-none" w:eastAsia="x-none"/>
    </w:rPr>
  </w:style>
  <w:style w:type="paragraph" w:styleId="af8">
    <w:name w:val="table of authorities"/>
    <w:basedOn w:val="a0"/>
    <w:next w:val="a0"/>
    <w:unhideWhenUsed/>
    <w:rsid w:val="00041BA8"/>
    <w:pPr>
      <w:spacing w:line="360" w:lineRule="auto"/>
      <w:ind w:firstLine="709"/>
      <w:jc w:val="both"/>
    </w:pPr>
    <w:rPr>
      <w:sz w:val="28"/>
      <w:szCs w:val="28"/>
    </w:rPr>
  </w:style>
  <w:style w:type="paragraph" w:styleId="af9">
    <w:name w:val="macro"/>
    <w:link w:val="afa"/>
    <w:unhideWhenUsed/>
    <w:rsid w:val="00041B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ind w:firstLine="709"/>
      <w:jc w:val="both"/>
    </w:pPr>
    <w:rPr>
      <w:rFonts w:cs="Courier New"/>
      <w:sz w:val="28"/>
    </w:rPr>
  </w:style>
  <w:style w:type="character" w:customStyle="1" w:styleId="afa">
    <w:name w:val="Текст макроса Знак"/>
    <w:basedOn w:val="a1"/>
    <w:link w:val="af9"/>
    <w:rsid w:val="00041BA8"/>
    <w:rPr>
      <w:rFonts w:cs="Courier New"/>
      <w:sz w:val="28"/>
    </w:rPr>
  </w:style>
  <w:style w:type="paragraph" w:styleId="afb">
    <w:name w:val="toa heading"/>
    <w:basedOn w:val="a0"/>
    <w:next w:val="a0"/>
    <w:unhideWhenUsed/>
    <w:rsid w:val="00041BA8"/>
    <w:pPr>
      <w:spacing w:line="360" w:lineRule="auto"/>
      <w:ind w:firstLine="709"/>
      <w:jc w:val="both"/>
    </w:pPr>
    <w:rPr>
      <w:rFonts w:cs="Arial"/>
      <w:bCs/>
      <w:sz w:val="28"/>
      <w:szCs w:val="28"/>
    </w:rPr>
  </w:style>
  <w:style w:type="paragraph" w:styleId="afc">
    <w:name w:val="List"/>
    <w:basedOn w:val="a0"/>
    <w:next w:val="a0"/>
    <w:unhideWhenUsed/>
    <w:rsid w:val="00041BA8"/>
    <w:pPr>
      <w:spacing w:line="360" w:lineRule="auto"/>
      <w:ind w:firstLine="709"/>
      <w:jc w:val="both"/>
    </w:pPr>
    <w:rPr>
      <w:sz w:val="28"/>
      <w:szCs w:val="28"/>
    </w:rPr>
  </w:style>
  <w:style w:type="paragraph" w:styleId="a">
    <w:name w:val="List Bullet"/>
    <w:basedOn w:val="a0"/>
    <w:next w:val="a0"/>
    <w:unhideWhenUsed/>
    <w:rsid w:val="00041BA8"/>
    <w:pPr>
      <w:numPr>
        <w:numId w:val="2"/>
      </w:numPr>
      <w:spacing w:line="360" w:lineRule="auto"/>
      <w:ind w:left="0" w:firstLine="709"/>
      <w:jc w:val="both"/>
    </w:pPr>
    <w:rPr>
      <w:sz w:val="28"/>
      <w:szCs w:val="28"/>
    </w:rPr>
  </w:style>
  <w:style w:type="paragraph" w:styleId="afd">
    <w:name w:val="List Number"/>
    <w:basedOn w:val="a0"/>
    <w:next w:val="a0"/>
    <w:unhideWhenUsed/>
    <w:rsid w:val="00041BA8"/>
    <w:pPr>
      <w:spacing w:line="360" w:lineRule="auto"/>
      <w:jc w:val="both"/>
    </w:pPr>
    <w:rPr>
      <w:sz w:val="28"/>
    </w:rPr>
  </w:style>
  <w:style w:type="paragraph" w:styleId="26">
    <w:name w:val="List 2"/>
    <w:basedOn w:val="a0"/>
    <w:next w:val="a0"/>
    <w:unhideWhenUsed/>
    <w:rsid w:val="00041BA8"/>
    <w:pPr>
      <w:spacing w:line="360" w:lineRule="auto"/>
      <w:ind w:firstLine="709"/>
      <w:jc w:val="both"/>
    </w:pPr>
    <w:rPr>
      <w:sz w:val="28"/>
      <w:szCs w:val="28"/>
    </w:rPr>
  </w:style>
  <w:style w:type="paragraph" w:styleId="41">
    <w:name w:val="List 4"/>
    <w:basedOn w:val="a0"/>
    <w:unhideWhenUsed/>
    <w:rsid w:val="00041BA8"/>
    <w:pPr>
      <w:spacing w:line="360" w:lineRule="auto"/>
      <w:ind w:firstLine="709"/>
      <w:jc w:val="both"/>
    </w:pPr>
    <w:rPr>
      <w:sz w:val="28"/>
      <w:szCs w:val="28"/>
    </w:rPr>
  </w:style>
  <w:style w:type="paragraph" w:styleId="51">
    <w:name w:val="List 5"/>
    <w:basedOn w:val="a0"/>
    <w:unhideWhenUsed/>
    <w:rsid w:val="00041BA8"/>
    <w:pPr>
      <w:spacing w:line="480" w:lineRule="auto"/>
      <w:jc w:val="both"/>
    </w:pPr>
    <w:rPr>
      <w:sz w:val="28"/>
    </w:rPr>
  </w:style>
  <w:style w:type="paragraph" w:styleId="2">
    <w:name w:val="List Bullet 2"/>
    <w:basedOn w:val="a0"/>
    <w:unhideWhenUsed/>
    <w:rsid w:val="00041BA8"/>
    <w:pPr>
      <w:numPr>
        <w:numId w:val="3"/>
      </w:numPr>
      <w:spacing w:line="360" w:lineRule="auto"/>
      <w:ind w:left="0" w:firstLine="0"/>
      <w:jc w:val="both"/>
    </w:pPr>
    <w:rPr>
      <w:sz w:val="28"/>
    </w:rPr>
  </w:style>
  <w:style w:type="paragraph" w:styleId="3">
    <w:name w:val="List Bullet 3"/>
    <w:basedOn w:val="a0"/>
    <w:unhideWhenUsed/>
    <w:rsid w:val="00041BA8"/>
    <w:pPr>
      <w:numPr>
        <w:numId w:val="4"/>
      </w:numPr>
      <w:spacing w:line="360" w:lineRule="auto"/>
      <w:ind w:left="0" w:firstLine="0"/>
      <w:jc w:val="both"/>
    </w:pPr>
    <w:rPr>
      <w:sz w:val="28"/>
    </w:rPr>
  </w:style>
  <w:style w:type="paragraph" w:styleId="afe">
    <w:name w:val="Title"/>
    <w:basedOn w:val="a0"/>
    <w:link w:val="aff"/>
    <w:qFormat/>
    <w:rsid w:val="00041BA8"/>
    <w:pPr>
      <w:spacing w:line="360" w:lineRule="auto"/>
      <w:ind w:firstLine="709"/>
      <w:jc w:val="center"/>
    </w:pPr>
    <w:rPr>
      <w:sz w:val="28"/>
      <w:lang w:val="x-none" w:eastAsia="x-none"/>
    </w:rPr>
  </w:style>
  <w:style w:type="character" w:customStyle="1" w:styleId="aff">
    <w:name w:val="Заголовок Знак"/>
    <w:basedOn w:val="a1"/>
    <w:link w:val="afe"/>
    <w:rsid w:val="00041BA8"/>
    <w:rPr>
      <w:sz w:val="28"/>
      <w:lang w:val="x-none" w:eastAsia="x-none"/>
    </w:rPr>
  </w:style>
  <w:style w:type="paragraph" w:styleId="aff0">
    <w:name w:val="Subtitle"/>
    <w:basedOn w:val="a0"/>
    <w:link w:val="aff1"/>
    <w:qFormat/>
    <w:rsid w:val="00041BA8"/>
    <w:pPr>
      <w:spacing w:line="360" w:lineRule="auto"/>
      <w:ind w:firstLine="709"/>
      <w:jc w:val="center"/>
    </w:pPr>
    <w:rPr>
      <w:sz w:val="28"/>
      <w:lang w:val="x-none" w:eastAsia="x-none"/>
    </w:rPr>
  </w:style>
  <w:style w:type="character" w:customStyle="1" w:styleId="aff1">
    <w:name w:val="Подзаголовок Знак"/>
    <w:basedOn w:val="a1"/>
    <w:link w:val="aff0"/>
    <w:rsid w:val="00041BA8"/>
    <w:rPr>
      <w:sz w:val="28"/>
      <w:lang w:val="x-none" w:eastAsia="x-none"/>
    </w:rPr>
  </w:style>
  <w:style w:type="paragraph" w:styleId="aff2">
    <w:name w:val="Block Text"/>
    <w:basedOn w:val="a0"/>
    <w:unhideWhenUsed/>
    <w:rsid w:val="00041BA8"/>
    <w:pPr>
      <w:widowControl w:val="0"/>
      <w:snapToGrid w:val="0"/>
      <w:spacing w:line="360" w:lineRule="exact"/>
      <w:ind w:left="500" w:right="560"/>
      <w:jc w:val="center"/>
    </w:pPr>
    <w:rPr>
      <w:b/>
      <w:sz w:val="28"/>
    </w:rPr>
  </w:style>
  <w:style w:type="paragraph" w:styleId="aff3">
    <w:name w:val="Plain Text"/>
    <w:basedOn w:val="a0"/>
    <w:link w:val="aff4"/>
    <w:unhideWhenUsed/>
    <w:rsid w:val="00041BA8"/>
    <w:rPr>
      <w:rFonts w:ascii="Courier New" w:hAnsi="Courier New"/>
      <w:lang w:val="x-none" w:eastAsia="x-none"/>
    </w:rPr>
  </w:style>
  <w:style w:type="character" w:customStyle="1" w:styleId="aff4">
    <w:name w:val="Текст Знак"/>
    <w:basedOn w:val="a1"/>
    <w:link w:val="aff3"/>
    <w:rsid w:val="00041BA8"/>
    <w:rPr>
      <w:rFonts w:ascii="Courier New" w:hAnsi="Courier New"/>
      <w:lang w:val="x-none" w:eastAsia="x-none"/>
    </w:rPr>
  </w:style>
  <w:style w:type="paragraph" w:customStyle="1" w:styleId="Char">
    <w:name w:val="Char Знак Знак Знак Знак Знак Знак"/>
    <w:basedOn w:val="a0"/>
    <w:rsid w:val="00041BA8"/>
    <w:pPr>
      <w:widowControl w:val="0"/>
      <w:adjustRightInd w:val="0"/>
      <w:spacing w:after="160" w:line="240" w:lineRule="exact"/>
      <w:jc w:val="right"/>
    </w:pPr>
    <w:rPr>
      <w:sz w:val="28"/>
      <w:szCs w:val="28"/>
      <w:lang w:eastAsia="en-US"/>
    </w:rPr>
  </w:style>
  <w:style w:type="character" w:customStyle="1" w:styleId="27">
    <w:name w:val="Стиль Заголовок 2 + Авто все прописные Знак"/>
    <w:basedOn w:val="21"/>
    <w:link w:val="28"/>
    <w:locked/>
    <w:rsid w:val="00041BA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28">
    <w:name w:val="Стиль Заголовок 2 + Авто все прописные"/>
    <w:basedOn w:val="20"/>
    <w:link w:val="27"/>
    <w:rsid w:val="00041BA8"/>
    <w:pPr>
      <w:keepNext w:val="0"/>
      <w:keepLines w:val="0"/>
      <w:snapToGrid w:val="0"/>
      <w:spacing w:before="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aff5">
    <w:name w:val="ДСП"/>
    <w:basedOn w:val="a0"/>
    <w:rsid w:val="00041BA8"/>
    <w:pPr>
      <w:overflowPunct w:val="0"/>
      <w:autoSpaceDE w:val="0"/>
      <w:autoSpaceDN w:val="0"/>
      <w:adjustRightInd w:val="0"/>
      <w:jc w:val="center"/>
    </w:pPr>
    <w:rPr>
      <w:i/>
      <w:sz w:val="24"/>
      <w:szCs w:val="28"/>
    </w:rPr>
  </w:style>
  <w:style w:type="paragraph" w:customStyle="1" w:styleId="aff6">
    <w:name w:val="подпись"/>
    <w:basedOn w:val="a0"/>
    <w:rsid w:val="00041BA8"/>
    <w:pPr>
      <w:overflowPunct w:val="0"/>
      <w:autoSpaceDE w:val="0"/>
      <w:autoSpaceDN w:val="0"/>
      <w:adjustRightInd w:val="0"/>
      <w:jc w:val="right"/>
    </w:pPr>
    <w:rPr>
      <w:sz w:val="28"/>
      <w:szCs w:val="28"/>
    </w:rPr>
  </w:style>
  <w:style w:type="paragraph" w:customStyle="1" w:styleId="11">
    <w:name w:val="Должность1"/>
    <w:basedOn w:val="a0"/>
    <w:rsid w:val="00041BA8"/>
    <w:pPr>
      <w:overflowPunct w:val="0"/>
      <w:autoSpaceDE w:val="0"/>
      <w:autoSpaceDN w:val="0"/>
      <w:adjustRightInd w:val="0"/>
    </w:pPr>
    <w:rPr>
      <w:sz w:val="28"/>
      <w:szCs w:val="28"/>
    </w:rPr>
  </w:style>
  <w:style w:type="paragraph" w:customStyle="1" w:styleId="aff7">
    <w:name w:val="На номер"/>
    <w:basedOn w:val="a0"/>
    <w:rsid w:val="00041BA8"/>
    <w:pPr>
      <w:overflowPunct w:val="0"/>
      <w:autoSpaceDE w:val="0"/>
      <w:autoSpaceDN w:val="0"/>
      <w:adjustRightInd w:val="0"/>
    </w:pPr>
    <w:rPr>
      <w:sz w:val="24"/>
      <w:szCs w:val="24"/>
      <w:lang w:val="en-US"/>
    </w:rPr>
  </w:style>
  <w:style w:type="paragraph" w:customStyle="1" w:styleId="aff8">
    <w:name w:val="адрес"/>
    <w:basedOn w:val="a0"/>
    <w:rsid w:val="00041BA8"/>
    <w:pPr>
      <w:overflowPunct w:val="0"/>
      <w:autoSpaceDE w:val="0"/>
      <w:autoSpaceDN w:val="0"/>
      <w:adjustRightInd w:val="0"/>
      <w:jc w:val="center"/>
    </w:pPr>
    <w:rPr>
      <w:sz w:val="28"/>
      <w:szCs w:val="28"/>
    </w:rPr>
  </w:style>
  <w:style w:type="paragraph" w:customStyle="1" w:styleId="aff9">
    <w:name w:val="уважаемый"/>
    <w:basedOn w:val="a0"/>
    <w:rsid w:val="00041BA8"/>
    <w:pPr>
      <w:overflowPunct w:val="0"/>
      <w:autoSpaceDE w:val="0"/>
      <w:autoSpaceDN w:val="0"/>
      <w:adjustRightInd w:val="0"/>
      <w:ind w:left="284" w:right="-284"/>
      <w:jc w:val="center"/>
    </w:pPr>
    <w:rPr>
      <w:sz w:val="28"/>
      <w:szCs w:val="28"/>
    </w:rPr>
  </w:style>
  <w:style w:type="paragraph" w:customStyle="1" w:styleId="affa">
    <w:name w:val="Должность"/>
    <w:basedOn w:val="a0"/>
    <w:rsid w:val="00041BA8"/>
    <w:pPr>
      <w:overflowPunct w:val="0"/>
      <w:autoSpaceDE w:val="0"/>
      <w:autoSpaceDN w:val="0"/>
      <w:adjustRightInd w:val="0"/>
      <w:jc w:val="center"/>
    </w:pPr>
    <w:rPr>
      <w:sz w:val="28"/>
      <w:szCs w:val="28"/>
    </w:rPr>
  </w:style>
  <w:style w:type="paragraph" w:customStyle="1" w:styleId="affb">
    <w:name w:val="отметка ЭЦП"/>
    <w:basedOn w:val="a0"/>
    <w:rsid w:val="00041BA8"/>
    <w:pPr>
      <w:overflowPunct w:val="0"/>
      <w:autoSpaceDE w:val="0"/>
      <w:autoSpaceDN w:val="0"/>
      <w:adjustRightInd w:val="0"/>
      <w:jc w:val="center"/>
    </w:pPr>
    <w:rPr>
      <w:i/>
      <w:sz w:val="24"/>
      <w:szCs w:val="24"/>
    </w:rPr>
  </w:style>
  <w:style w:type="paragraph" w:customStyle="1" w:styleId="affc">
    <w:name w:val="исполнитель"/>
    <w:basedOn w:val="a0"/>
    <w:rsid w:val="00041BA8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4"/>
      <w:szCs w:val="24"/>
    </w:rPr>
  </w:style>
  <w:style w:type="paragraph" w:customStyle="1" w:styleId="110">
    <w:name w:val="Стиль Должность1 + 10 пт По центру"/>
    <w:basedOn w:val="11"/>
    <w:rsid w:val="00041BA8"/>
    <w:pPr>
      <w:jc w:val="center"/>
    </w:pPr>
    <w:rPr>
      <w:sz w:val="20"/>
      <w:szCs w:val="20"/>
    </w:rPr>
  </w:style>
  <w:style w:type="paragraph" w:customStyle="1" w:styleId="29">
    <w:name w:val="Стиль Заголовок 2 + полужирный Авто"/>
    <w:basedOn w:val="20"/>
    <w:rsid w:val="00041BA8"/>
    <w:pPr>
      <w:keepNext w:val="0"/>
      <w:keepLines w:val="0"/>
      <w:snapToGrid w:val="0"/>
      <w:spacing w:before="0"/>
      <w:jc w:val="center"/>
      <w:outlineLvl w:val="9"/>
    </w:pPr>
    <w:rPr>
      <w:rFonts w:ascii="Times New Roman" w:eastAsia="Times New Roman" w:hAnsi="Times New Roman" w:cs="Times New Roman"/>
      <w:b w:val="0"/>
      <w:color w:val="auto"/>
      <w:sz w:val="28"/>
      <w:szCs w:val="28"/>
    </w:rPr>
  </w:style>
  <w:style w:type="paragraph" w:customStyle="1" w:styleId="12">
    <w:name w:val="Обычный1"/>
    <w:rsid w:val="00041BA8"/>
    <w:pPr>
      <w:widowControl w:val="0"/>
      <w:snapToGrid w:val="0"/>
    </w:pPr>
  </w:style>
  <w:style w:type="paragraph" w:customStyle="1" w:styleId="ConsNormal">
    <w:name w:val="ConsNormal"/>
    <w:rsid w:val="00041BA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ffd">
    <w:name w:val="Стиль Регламент"/>
    <w:basedOn w:val="a0"/>
    <w:rsid w:val="00041BA8"/>
    <w:pPr>
      <w:spacing w:line="360" w:lineRule="atLeast"/>
      <w:ind w:firstLine="720"/>
      <w:jc w:val="both"/>
    </w:pPr>
    <w:rPr>
      <w:rFonts w:ascii="Arial" w:hAnsi="Arial"/>
      <w:sz w:val="24"/>
    </w:rPr>
  </w:style>
  <w:style w:type="paragraph" w:customStyle="1" w:styleId="13">
    <w:name w:val="Знак1"/>
    <w:basedOn w:val="a0"/>
    <w:rsid w:val="00041BA8"/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041B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"/>
    <w:basedOn w:val="a0"/>
    <w:rsid w:val="00041BA8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041B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e">
    <w:name w:val="Таблицы (моноширинный)"/>
    <w:basedOn w:val="a0"/>
    <w:next w:val="a0"/>
    <w:rsid w:val="00041BA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5">
    <w:name w:val="Текст1"/>
    <w:basedOn w:val="aff3"/>
    <w:rsid w:val="00041BA8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/>
      <w:sz w:val="24"/>
    </w:rPr>
  </w:style>
  <w:style w:type="paragraph" w:customStyle="1" w:styleId="ENo">
    <w:name w:val="E?No?"/>
    <w:basedOn w:val="a0"/>
    <w:rsid w:val="00041BA8"/>
    <w:pPr>
      <w:widowControl w:val="0"/>
      <w:overflowPunct w:val="0"/>
      <w:autoSpaceDE w:val="0"/>
      <w:autoSpaceDN w:val="0"/>
      <w:adjustRightInd w:val="0"/>
      <w:ind w:firstLine="284"/>
      <w:jc w:val="both"/>
    </w:pPr>
    <w:rPr>
      <w:sz w:val="24"/>
    </w:rPr>
  </w:style>
  <w:style w:type="paragraph" w:customStyle="1" w:styleId="310">
    <w:name w:val="Основной текст с отступом 31"/>
    <w:basedOn w:val="a0"/>
    <w:rsid w:val="00041BA8"/>
    <w:pPr>
      <w:suppressAutoHyphens/>
      <w:autoSpaceDE w:val="0"/>
      <w:ind w:firstLine="720"/>
      <w:jc w:val="both"/>
    </w:pPr>
    <w:rPr>
      <w:spacing w:val="-2"/>
      <w:sz w:val="24"/>
      <w:szCs w:val="24"/>
      <w:lang w:eastAsia="ar-SA"/>
    </w:rPr>
  </w:style>
  <w:style w:type="character" w:styleId="afff">
    <w:name w:val="footnote reference"/>
    <w:aliases w:val="текст сноски"/>
    <w:uiPriority w:val="99"/>
    <w:unhideWhenUsed/>
    <w:rsid w:val="00041BA8"/>
    <w:rPr>
      <w:sz w:val="28"/>
      <w:szCs w:val="28"/>
      <w:vertAlign w:val="superscript"/>
      <w:lang w:val="ru-RU" w:eastAsia="en-US" w:bidi="ar-SA"/>
    </w:rPr>
  </w:style>
  <w:style w:type="character" w:styleId="afff0">
    <w:name w:val="page number"/>
    <w:unhideWhenUsed/>
    <w:rsid w:val="00041BA8"/>
    <w:rPr>
      <w:sz w:val="28"/>
      <w:szCs w:val="28"/>
      <w:lang w:val="ru-RU" w:eastAsia="en-US" w:bidi="ar-SA"/>
    </w:rPr>
  </w:style>
  <w:style w:type="character" w:customStyle="1" w:styleId="afff1">
    <w:name w:val="Цветовое выделение"/>
    <w:rsid w:val="00041BA8"/>
    <w:rPr>
      <w:b/>
      <w:bCs/>
      <w:color w:val="000080"/>
      <w:sz w:val="20"/>
      <w:szCs w:val="20"/>
    </w:rPr>
  </w:style>
  <w:style w:type="paragraph" w:customStyle="1" w:styleId="Style2">
    <w:name w:val="Style2"/>
    <w:basedOn w:val="a0"/>
    <w:rsid w:val="00507BF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rsid w:val="00507BFE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0"/>
    <w:link w:val="HTML0"/>
    <w:unhideWhenUsed/>
    <w:rsid w:val="00EE2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rsid w:val="00EE21A6"/>
    <w:rPr>
      <w:rFonts w:ascii="Courier New" w:hAnsi="Courier New" w:cs="Courier New"/>
    </w:rPr>
  </w:style>
  <w:style w:type="paragraph" w:customStyle="1" w:styleId="210">
    <w:name w:val="Основной текст с отступом 21"/>
    <w:basedOn w:val="a0"/>
    <w:rsid w:val="00EE21A6"/>
    <w:pPr>
      <w:suppressAutoHyphens/>
      <w:ind w:left="567"/>
      <w:jc w:val="both"/>
    </w:pPr>
    <w:rPr>
      <w:sz w:val="28"/>
      <w:lang w:eastAsia="ar-SA"/>
    </w:rPr>
  </w:style>
  <w:style w:type="character" w:customStyle="1" w:styleId="afff2">
    <w:name w:val="Гипертекстовая ссылка"/>
    <w:basedOn w:val="a1"/>
    <w:uiPriority w:val="99"/>
    <w:rsid w:val="00EE21A6"/>
    <w:rPr>
      <w:rFonts w:ascii="Times New Roman" w:hAnsi="Times New Roman" w:cs="Times New Roman" w:hint="default"/>
      <w:color w:val="008000"/>
    </w:rPr>
  </w:style>
  <w:style w:type="paragraph" w:customStyle="1" w:styleId="ConsPlusTitle">
    <w:name w:val="ConsPlusTitle"/>
    <w:rsid w:val="00EA4C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numbering" w:customStyle="1" w:styleId="16">
    <w:name w:val="Нет списка1"/>
    <w:next w:val="a3"/>
    <w:uiPriority w:val="99"/>
    <w:semiHidden/>
    <w:unhideWhenUsed/>
    <w:rsid w:val="006A2417"/>
  </w:style>
  <w:style w:type="paragraph" w:customStyle="1" w:styleId="afff3">
    <w:name w:val="Документ"/>
    <w:basedOn w:val="a0"/>
    <w:rsid w:val="006A2417"/>
    <w:pPr>
      <w:spacing w:line="360" w:lineRule="auto"/>
      <w:ind w:firstLine="709"/>
      <w:jc w:val="both"/>
    </w:pPr>
    <w:rPr>
      <w:sz w:val="28"/>
    </w:rPr>
  </w:style>
  <w:style w:type="paragraph" w:customStyle="1" w:styleId="afff4">
    <w:name w:val="Стиль"/>
    <w:uiPriority w:val="99"/>
    <w:rsid w:val="006A2417"/>
    <w:pPr>
      <w:widowControl w:val="0"/>
      <w:suppressAutoHyphens/>
      <w:autoSpaceDE w:val="0"/>
    </w:pPr>
    <w:rPr>
      <w:rFonts w:eastAsia="Arial" w:cs="Calibri"/>
      <w:sz w:val="24"/>
      <w:szCs w:val="24"/>
      <w:lang w:eastAsia="ar-SA"/>
    </w:rPr>
  </w:style>
  <w:style w:type="numbering" w:customStyle="1" w:styleId="111">
    <w:name w:val="Нет списка11"/>
    <w:next w:val="a3"/>
    <w:uiPriority w:val="99"/>
    <w:semiHidden/>
    <w:unhideWhenUsed/>
    <w:rsid w:val="006A2417"/>
  </w:style>
  <w:style w:type="paragraph" w:customStyle="1" w:styleId="consplusnormal0">
    <w:name w:val="consplusnormal"/>
    <w:basedOn w:val="a0"/>
    <w:uiPriority w:val="99"/>
    <w:semiHidden/>
    <w:rsid w:val="006A2417"/>
    <w:pPr>
      <w:spacing w:before="100" w:beforeAutospacing="1" w:after="100" w:afterAutospacing="1"/>
    </w:pPr>
    <w:rPr>
      <w:sz w:val="24"/>
      <w:szCs w:val="24"/>
    </w:rPr>
  </w:style>
  <w:style w:type="table" w:customStyle="1" w:styleId="17">
    <w:name w:val="Сетка таблицы1"/>
    <w:basedOn w:val="a2"/>
    <w:next w:val="a4"/>
    <w:rsid w:val="006A2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аголовок №1_"/>
    <w:basedOn w:val="a1"/>
    <w:link w:val="19"/>
    <w:rsid w:val="00634107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rsid w:val="00634107"/>
    <w:pPr>
      <w:widowControl w:val="0"/>
      <w:shd w:val="clear" w:color="auto" w:fill="FFFFFF"/>
      <w:spacing w:after="320" w:line="310" w:lineRule="exact"/>
      <w:ind w:hanging="1200"/>
      <w:jc w:val="center"/>
      <w:outlineLvl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7564D-BE89-470A-B4C0-55805A38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1952</Words>
  <Characters>16418</Characters>
  <Application>Microsoft Office Word</Application>
  <DocSecurity>0</DocSecurity>
  <Lines>136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28</cp:revision>
  <cp:lastPrinted>2024-11-22T03:13:00Z</cp:lastPrinted>
  <dcterms:created xsi:type="dcterms:W3CDTF">2024-11-22T02:43:00Z</dcterms:created>
  <dcterms:modified xsi:type="dcterms:W3CDTF">2024-11-22T03:48:00Z</dcterms:modified>
</cp:coreProperties>
</file>