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86" w:rsidRDefault="005E6D86" w:rsidP="005E6D86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АДМИНИСТРАЦИЯ НОВОКОРМИХИНСКОГО СЕЛЬСОВЕТА</w:t>
      </w:r>
    </w:p>
    <w:p w:rsidR="005E6D86" w:rsidRDefault="005E6D86" w:rsidP="005E6D8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5E6D86" w:rsidRDefault="005E6D86" w:rsidP="005E6D86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5E6D86" w:rsidRDefault="005E6D86" w:rsidP="005E6D8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E6D86" w:rsidRDefault="005E6D86" w:rsidP="005E6D8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5E6D86" w:rsidRDefault="005E6D86" w:rsidP="005E6D8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30.09.2024                                           № 15                                     с. </w:t>
      </w:r>
      <w:proofErr w:type="spellStart"/>
      <w:r>
        <w:rPr>
          <w:rFonts w:ascii="Times New Roman" w:hAnsi="Times New Roman"/>
          <w:sz w:val="28"/>
          <w:szCs w:val="28"/>
        </w:rPr>
        <w:t>Новокормиха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5E6D86" w:rsidRDefault="005E6D86" w:rsidP="005E6D86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E6D86" w:rsidRDefault="005E6D86" w:rsidP="005E6D86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от 05.10.2020 № 8</w:t>
      </w:r>
      <w:r w:rsidR="00A7176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«Об утверждении Порядка принятия решения о признании безнадежной к взысканию задолженности по платежам в бюджет 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b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Алтайского края»</w:t>
      </w:r>
    </w:p>
    <w:p w:rsidR="005E6D86" w:rsidRDefault="005E6D86" w:rsidP="005E6D86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5E6D86" w:rsidRDefault="005E6D86" w:rsidP="005E6D86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со статьей 47.2. Бюджетного Кодекса Российской Федерации Уставом муниципального образования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ПОСТАНОВЛЯЕТ:</w:t>
      </w:r>
    </w:p>
    <w:p w:rsidR="005E6D86" w:rsidRDefault="005E6D86" w:rsidP="005E6D86">
      <w:pPr>
        <w:numPr>
          <w:ilvl w:val="0"/>
          <w:numId w:val="1"/>
        </w:num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5E6D86" w:rsidRDefault="005E6D86" w:rsidP="005E6D86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05.10.2020 № 8 «Об утверждении Порядка принятия решения о признании безнадежной к взысканию задолженности по платежам в бюджет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внести следующие изменения:</w:t>
      </w:r>
    </w:p>
    <w:p w:rsidR="005E6D86" w:rsidRDefault="005E6D86" w:rsidP="005E6D86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-пункт 2.1 Порядка изложить в новой редакции: 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30"/>
          <w:szCs w:val="30"/>
        </w:rPr>
        <w:t>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2) завершения процедуры банкротства гражданина, индивидуального предпринимателя в соответствии с Федеральным </w:t>
      </w:r>
      <w:hyperlink r:id="rId5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законом</w:t>
        </w:r>
      </w:hyperlink>
      <w:r>
        <w:rPr>
          <w:rFonts w:ascii="Times New Roman" w:hAnsi="Times New Roman"/>
          <w:color w:val="000000"/>
          <w:sz w:val="30"/>
          <w:szCs w:val="30"/>
        </w:rPr>
        <w:t> 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2.1) утратил силу. - Федеральный </w:t>
      </w:r>
      <w:hyperlink r:id="rId6" w:anchor="dst100036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закон</w:t>
        </w:r>
      </w:hyperlink>
      <w:r>
        <w:rPr>
          <w:rFonts w:ascii="Times New Roman" w:hAnsi="Times New Roman"/>
          <w:color w:val="000000"/>
          <w:sz w:val="30"/>
          <w:szCs w:val="30"/>
        </w:rPr>
        <w:t> от 13.07.2024 N 177-ФЗ;</w:t>
      </w:r>
    </w:p>
    <w:p w:rsidR="005E6D86" w:rsidRDefault="005E6D86" w:rsidP="005E6D8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4) применения актов об амнистии или помилования в отношении осужденных к наказанию в виде штрафа или принятия судом решения, в </w:t>
      </w:r>
      <w:r>
        <w:rPr>
          <w:rFonts w:ascii="Times New Roman" w:hAnsi="Times New Roman"/>
          <w:color w:val="000000"/>
          <w:sz w:val="30"/>
          <w:szCs w:val="30"/>
        </w:rPr>
        <w:lastRenderedPageBreak/>
        <w:t>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 </w:t>
      </w:r>
      <w:hyperlink r:id="rId7" w:anchor="dst100348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пунктом 3</w:t>
        </w:r>
      </w:hyperlink>
      <w:r>
        <w:rPr>
          <w:rFonts w:ascii="Times New Roman" w:hAnsi="Times New Roman"/>
          <w:color w:val="000000"/>
          <w:sz w:val="30"/>
          <w:szCs w:val="30"/>
        </w:rPr>
        <w:t> или </w:t>
      </w:r>
      <w:hyperlink r:id="rId8" w:anchor="dst900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4 части 1 статьи 46</w:t>
        </w:r>
      </w:hyperlink>
      <w:r>
        <w:rPr>
          <w:rFonts w:ascii="Times New Roman" w:hAnsi="Times New Roman"/>
          <w:color w:val="000000"/>
          <w:sz w:val="30"/>
          <w:szCs w:val="30"/>
        </w:rPr>
        <w:t> 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 </w:t>
      </w:r>
      <w:hyperlink r:id="rId9" w:anchor="dst102529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законодательством</w:t>
        </w:r>
      </w:hyperlink>
      <w:r>
        <w:rPr>
          <w:rFonts w:ascii="Times New Roman" w:hAnsi="Times New Roman"/>
          <w:color w:val="000000"/>
          <w:sz w:val="30"/>
          <w:szCs w:val="30"/>
        </w:rPr>
        <w:t> 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5E6D86" w:rsidRDefault="005E6D86" w:rsidP="005E6D8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10" w:anchor="dst100348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пунктом 3</w:t>
        </w:r>
      </w:hyperlink>
      <w:r>
        <w:rPr>
          <w:rFonts w:ascii="Times New Roman" w:hAnsi="Times New Roman"/>
          <w:color w:val="000000"/>
          <w:sz w:val="30"/>
          <w:szCs w:val="30"/>
        </w:rPr>
        <w:t> или </w:t>
      </w:r>
      <w:hyperlink r:id="rId11" w:anchor="dst100349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4 части 1 статьи 46</w:t>
        </w:r>
      </w:hyperlink>
      <w:r>
        <w:rPr>
          <w:rFonts w:ascii="Times New Roman" w:hAnsi="Times New Roman"/>
          <w:color w:val="000000"/>
          <w:sz w:val="30"/>
          <w:szCs w:val="30"/>
        </w:rPr>
        <w:t> 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 </w:t>
      </w:r>
      <w:hyperlink r:id="rId12" w:history="1">
        <w:r>
          <w:rPr>
            <w:rStyle w:val="a3"/>
            <w:rFonts w:ascii="Times New Roman" w:hAnsi="Times New Roman"/>
            <w:color w:val="1A0DAB"/>
            <w:sz w:val="30"/>
            <w:szCs w:val="30"/>
          </w:rPr>
          <w:t>законом</w:t>
        </w:r>
      </w:hyperlink>
      <w:r>
        <w:rPr>
          <w:rFonts w:ascii="Times New Roman" w:hAnsi="Times New Roman"/>
          <w:color w:val="000000"/>
          <w:sz w:val="30"/>
          <w:szCs w:val="30"/>
        </w:rPr>
        <w:t> 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5E6D86" w:rsidRDefault="005E6D86" w:rsidP="005E6D86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>
        <w:rPr>
          <w:rFonts w:ascii="Times New Roman" w:hAnsi="Times New Roman"/>
          <w:color w:val="000000"/>
          <w:sz w:val="28"/>
          <w:szCs w:val="28"/>
        </w:rPr>
        <w:t>Обнародовать настоящее постановление в установленном порядке</w:t>
      </w:r>
      <w:r>
        <w:rPr>
          <w:rFonts w:ascii="Times New Roman" w:hAnsi="Times New Roman"/>
          <w:sz w:val="28"/>
          <w:szCs w:val="28"/>
        </w:rPr>
        <w:t>.</w:t>
      </w:r>
    </w:p>
    <w:p w:rsidR="005E6D86" w:rsidRDefault="005E6D86" w:rsidP="005E6D86">
      <w:pPr>
        <w:spacing w:after="0" w:line="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                                                            </w:t>
      </w:r>
    </w:p>
    <w:p w:rsidR="005E6D86" w:rsidRDefault="005E6D86" w:rsidP="005E6D8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466C9" w:rsidRPr="00D34473" w:rsidRDefault="005E6D86" w:rsidP="00D34473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В.А. Елецкий</w:t>
      </w:r>
      <w:bookmarkStart w:id="0" w:name="_GoBack"/>
      <w:bookmarkEnd w:id="0"/>
    </w:p>
    <w:p w:rsidR="008466C9" w:rsidRPr="008466C9" w:rsidRDefault="008466C9">
      <w:pPr>
        <w:rPr>
          <w:rFonts w:ascii="Times New Roman" w:hAnsi="Times New Roman"/>
          <w:sz w:val="27"/>
          <w:szCs w:val="27"/>
        </w:rPr>
      </w:pPr>
    </w:p>
    <w:sectPr w:rsidR="008466C9" w:rsidRPr="008466C9" w:rsidSect="005E6D86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D09C8"/>
    <w:multiLevelType w:val="hybridMultilevel"/>
    <w:tmpl w:val="0972A0CE"/>
    <w:lvl w:ilvl="0" w:tplc="A1AAA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E95C42"/>
    <w:multiLevelType w:val="multilevel"/>
    <w:tmpl w:val="FF1A260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788" w:hanging="108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abstractNum w:abstractNumId="2" w15:restartNumberingAfterBreak="0">
    <w:nsid w:val="45EB0AF9"/>
    <w:multiLevelType w:val="multilevel"/>
    <w:tmpl w:val="FF1A260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788" w:hanging="108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1F"/>
    <w:rsid w:val="002640EC"/>
    <w:rsid w:val="005E6D86"/>
    <w:rsid w:val="008466C9"/>
    <w:rsid w:val="00A71763"/>
    <w:rsid w:val="00AB561F"/>
    <w:rsid w:val="00D34473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BD57"/>
  <w15:chartTrackingRefBased/>
  <w15:docId w15:val="{7FE42B70-081A-4481-A088-16CF668B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E6D86"/>
    <w:rPr>
      <w:rFonts w:ascii="Arial" w:hAnsi="Arial" w:cs="Arial"/>
    </w:rPr>
  </w:style>
  <w:style w:type="paragraph" w:customStyle="1" w:styleId="ConsPlusNormal0">
    <w:name w:val="ConsPlusNormal"/>
    <w:link w:val="ConsPlusNormal"/>
    <w:rsid w:val="005E6D8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3">
    <w:name w:val="Hyperlink"/>
    <w:basedOn w:val="a0"/>
    <w:uiPriority w:val="99"/>
    <w:semiHidden/>
    <w:unhideWhenUsed/>
    <w:rsid w:val="005E6D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6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66C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4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2652/105782f48579348026e763beef098430090826b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2652/105782f48579348026e763beef098430090826b6/" TargetMode="External"/><Relationship Id="rId12" Type="http://schemas.openxmlformats.org/officeDocument/2006/relationships/hyperlink" Target="https://www.consultant.ru/document/cons_doc_LAW_48314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80722/3d0cac60971a511280cbba229d9b6329c07731f7/" TargetMode="External"/><Relationship Id="rId11" Type="http://schemas.openxmlformats.org/officeDocument/2006/relationships/hyperlink" Target="https://www.consultant.ru/document/cons_doc_LAW_482652/105782f48579348026e763beef098430090826b6/" TargetMode="External"/><Relationship Id="rId5" Type="http://schemas.openxmlformats.org/officeDocument/2006/relationships/hyperlink" Target="https://www.consultant.ru/document/cons_doc_LAW_483133/" TargetMode="External"/><Relationship Id="rId10" Type="http://schemas.openxmlformats.org/officeDocument/2006/relationships/hyperlink" Target="https://www.consultant.ru/document/cons_doc_LAW_482652/105782f48579348026e763beef098430090826b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83133/3fe8d4aaca9650ba62c13ae54fcab444cc149ef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2024-10-02T05:21:00Z</cp:lastPrinted>
  <dcterms:created xsi:type="dcterms:W3CDTF">2024-10-02T05:15:00Z</dcterms:created>
  <dcterms:modified xsi:type="dcterms:W3CDTF">2024-11-05T05:45:00Z</dcterms:modified>
</cp:coreProperties>
</file>