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2AE" w:rsidRPr="00AD62AE" w:rsidRDefault="00AD62AE" w:rsidP="00AD62AE">
      <w:pPr>
        <w:spacing w:after="0" w:line="240" w:lineRule="auto"/>
        <w:jc w:val="center"/>
        <w:rPr>
          <w:rFonts w:ascii="Times New Roman" w:hAnsi="Times New Roman" w:cs="Times New Roman"/>
          <w:sz w:val="28"/>
          <w:szCs w:val="28"/>
        </w:rPr>
      </w:pPr>
      <w:r w:rsidRPr="00AD62AE">
        <w:rPr>
          <w:rFonts w:ascii="Times New Roman" w:hAnsi="Times New Roman" w:cs="Times New Roman"/>
          <w:sz w:val="28"/>
          <w:szCs w:val="28"/>
        </w:rPr>
        <w:t>АДМИНИСТРАЦИЯ ВОЛЧИХИНСКОГО РАЙОНА</w:t>
      </w:r>
    </w:p>
    <w:p w:rsidR="00AD62AE" w:rsidRPr="00AD62AE" w:rsidRDefault="00AD62AE" w:rsidP="00AD62AE">
      <w:pPr>
        <w:spacing w:after="0" w:line="240" w:lineRule="auto"/>
        <w:jc w:val="center"/>
        <w:rPr>
          <w:rFonts w:ascii="Times New Roman" w:hAnsi="Times New Roman" w:cs="Times New Roman"/>
          <w:sz w:val="28"/>
          <w:szCs w:val="28"/>
        </w:rPr>
      </w:pPr>
      <w:r w:rsidRPr="00AD62AE">
        <w:rPr>
          <w:rFonts w:ascii="Times New Roman" w:hAnsi="Times New Roman" w:cs="Times New Roman"/>
          <w:sz w:val="28"/>
          <w:szCs w:val="28"/>
        </w:rPr>
        <w:t>АЛТАЙСКОГО КРАЯ</w:t>
      </w:r>
    </w:p>
    <w:p w:rsidR="00AD62AE" w:rsidRPr="00AD62AE" w:rsidRDefault="00AD62AE" w:rsidP="00AD62AE">
      <w:pPr>
        <w:spacing w:after="0" w:line="240" w:lineRule="auto"/>
        <w:jc w:val="center"/>
        <w:rPr>
          <w:rFonts w:ascii="Times New Roman" w:hAnsi="Times New Roman" w:cs="Times New Roman"/>
          <w:sz w:val="28"/>
          <w:szCs w:val="28"/>
        </w:rPr>
      </w:pPr>
    </w:p>
    <w:p w:rsidR="00AD62AE" w:rsidRPr="00AD62AE" w:rsidRDefault="00AD62AE" w:rsidP="00AD62AE">
      <w:pPr>
        <w:spacing w:after="0" w:line="240" w:lineRule="auto"/>
        <w:jc w:val="center"/>
        <w:rPr>
          <w:rFonts w:ascii="Times New Roman" w:hAnsi="Times New Roman" w:cs="Times New Roman"/>
          <w:sz w:val="28"/>
          <w:szCs w:val="28"/>
        </w:rPr>
      </w:pPr>
      <w:r w:rsidRPr="00AD62AE">
        <w:rPr>
          <w:rFonts w:ascii="Times New Roman" w:hAnsi="Times New Roman" w:cs="Times New Roman"/>
          <w:sz w:val="28"/>
          <w:szCs w:val="28"/>
        </w:rPr>
        <w:t>ПОСТАНОВЛЕНИЕ</w:t>
      </w:r>
    </w:p>
    <w:p w:rsidR="00AD62AE" w:rsidRPr="00AD62AE" w:rsidRDefault="00AD62AE" w:rsidP="00AD62AE">
      <w:pPr>
        <w:spacing w:after="0" w:line="240" w:lineRule="auto"/>
        <w:jc w:val="both"/>
        <w:rPr>
          <w:rFonts w:ascii="Times New Roman" w:hAnsi="Times New Roman" w:cs="Times New Roman"/>
          <w:b/>
          <w:sz w:val="28"/>
          <w:szCs w:val="28"/>
        </w:rPr>
      </w:pPr>
    </w:p>
    <w:p w:rsidR="00AD62AE" w:rsidRPr="00A41C01" w:rsidRDefault="00A41C01" w:rsidP="00AD62AE">
      <w:pPr>
        <w:spacing w:after="0" w:line="240" w:lineRule="auto"/>
        <w:jc w:val="both"/>
        <w:rPr>
          <w:rFonts w:ascii="Times New Roman" w:hAnsi="Times New Roman" w:cs="Times New Roman"/>
          <w:sz w:val="28"/>
          <w:szCs w:val="28"/>
          <w:u w:val="single"/>
        </w:rPr>
      </w:pPr>
      <w:r w:rsidRPr="00A41C01">
        <w:rPr>
          <w:rFonts w:ascii="Times New Roman" w:hAnsi="Times New Roman" w:cs="Times New Roman"/>
          <w:sz w:val="28"/>
          <w:szCs w:val="28"/>
          <w:u w:val="single"/>
        </w:rPr>
        <w:t>29</w:t>
      </w:r>
      <w:r>
        <w:rPr>
          <w:rFonts w:ascii="Times New Roman" w:hAnsi="Times New Roman" w:cs="Times New Roman"/>
          <w:sz w:val="28"/>
          <w:szCs w:val="28"/>
          <w:u w:val="single"/>
        </w:rPr>
        <w:t>.08.2024</w:t>
      </w:r>
      <w:r w:rsidR="00AD62AE" w:rsidRPr="00AD62AE">
        <w:rPr>
          <w:rFonts w:ascii="Times New Roman" w:hAnsi="Times New Roman" w:cs="Times New Roman"/>
          <w:sz w:val="28"/>
          <w:szCs w:val="28"/>
        </w:rPr>
        <w:t xml:space="preserve">   </w:t>
      </w:r>
      <w:r w:rsidR="00AD62AE" w:rsidRPr="00AD62AE">
        <w:rPr>
          <w:rFonts w:ascii="Times New Roman" w:hAnsi="Times New Roman" w:cs="Times New Roman"/>
          <w:b/>
          <w:sz w:val="28"/>
          <w:szCs w:val="28"/>
        </w:rPr>
        <w:t xml:space="preserve">           </w:t>
      </w:r>
      <w:r w:rsidR="00AD62AE" w:rsidRPr="00AD62AE">
        <w:rPr>
          <w:rFonts w:ascii="Times New Roman" w:hAnsi="Times New Roman" w:cs="Times New Roman"/>
          <w:sz w:val="28"/>
          <w:szCs w:val="28"/>
        </w:rPr>
        <w:tab/>
      </w:r>
      <w:r w:rsidR="00AD62AE" w:rsidRPr="00AD62AE">
        <w:rPr>
          <w:rFonts w:ascii="Times New Roman" w:hAnsi="Times New Roman" w:cs="Times New Roman"/>
          <w:sz w:val="28"/>
          <w:szCs w:val="28"/>
        </w:rPr>
        <w:tab/>
      </w:r>
      <w:r w:rsidR="00AD62AE" w:rsidRPr="00AD62AE">
        <w:rPr>
          <w:rFonts w:ascii="Times New Roman" w:hAnsi="Times New Roman" w:cs="Times New Roman"/>
          <w:sz w:val="28"/>
          <w:szCs w:val="28"/>
        </w:rPr>
        <w:tab/>
        <w:t xml:space="preserve">                                                   №</w:t>
      </w:r>
      <w:r>
        <w:rPr>
          <w:rFonts w:ascii="Times New Roman" w:hAnsi="Times New Roman" w:cs="Times New Roman"/>
          <w:sz w:val="28"/>
          <w:szCs w:val="28"/>
        </w:rPr>
        <w:t xml:space="preserve"> </w:t>
      </w:r>
      <w:r>
        <w:rPr>
          <w:rFonts w:ascii="Times New Roman" w:hAnsi="Times New Roman" w:cs="Times New Roman"/>
          <w:sz w:val="28"/>
          <w:szCs w:val="28"/>
          <w:u w:val="single"/>
        </w:rPr>
        <w:t>425</w:t>
      </w:r>
    </w:p>
    <w:p w:rsidR="00AD62AE" w:rsidRPr="00AD62AE" w:rsidRDefault="00AD62AE" w:rsidP="00AD62AE">
      <w:pPr>
        <w:spacing w:after="0" w:line="240" w:lineRule="auto"/>
        <w:jc w:val="center"/>
        <w:rPr>
          <w:rFonts w:ascii="Times New Roman" w:hAnsi="Times New Roman" w:cs="Times New Roman"/>
          <w:sz w:val="28"/>
          <w:szCs w:val="28"/>
        </w:rPr>
      </w:pPr>
      <w:r w:rsidRPr="00AD62AE">
        <w:rPr>
          <w:rFonts w:ascii="Times New Roman" w:hAnsi="Times New Roman" w:cs="Times New Roman"/>
          <w:sz w:val="28"/>
          <w:szCs w:val="28"/>
        </w:rPr>
        <w:t>с. Волчиха</w:t>
      </w:r>
    </w:p>
    <w:p w:rsidR="00AD62AE" w:rsidRDefault="00AD62AE" w:rsidP="00AD62AE">
      <w:pPr>
        <w:spacing w:after="0" w:line="240" w:lineRule="auto"/>
        <w:jc w:val="both"/>
        <w:rPr>
          <w:rFonts w:ascii="Times New Roman" w:hAnsi="Times New Roman" w:cs="Times New Roman"/>
          <w:sz w:val="28"/>
          <w:szCs w:val="28"/>
        </w:rPr>
      </w:pPr>
    </w:p>
    <w:p w:rsidR="005905DA" w:rsidRPr="00AD62AE" w:rsidRDefault="005905DA" w:rsidP="00AD62AE">
      <w:pPr>
        <w:spacing w:after="0" w:line="240" w:lineRule="auto"/>
        <w:jc w:val="both"/>
        <w:rPr>
          <w:rFonts w:ascii="Times New Roman" w:hAnsi="Times New Roman" w:cs="Times New Roman"/>
          <w:sz w:val="28"/>
          <w:szCs w:val="28"/>
        </w:rPr>
      </w:pPr>
    </w:p>
    <w:p w:rsidR="00AD62AE" w:rsidRPr="00AD62AE" w:rsidRDefault="00AD62AE" w:rsidP="00AD62AE">
      <w:pPr>
        <w:pStyle w:val="ConsPlusNormal"/>
        <w:ind w:firstLine="0"/>
        <w:jc w:val="both"/>
        <w:rPr>
          <w:rFonts w:ascii="Times New Roman" w:hAnsi="Times New Roman" w:cs="Times New Roman"/>
          <w:sz w:val="28"/>
          <w:szCs w:val="28"/>
        </w:rPr>
      </w:pPr>
    </w:p>
    <w:tbl>
      <w:tblPr>
        <w:tblW w:w="9864" w:type="dxa"/>
        <w:tblLook w:val="01E0" w:firstRow="1" w:lastRow="1" w:firstColumn="1" w:lastColumn="1" w:noHBand="0" w:noVBand="0"/>
      </w:tblPr>
      <w:tblGrid>
        <w:gridCol w:w="4361"/>
        <w:gridCol w:w="2312"/>
        <w:gridCol w:w="3191"/>
      </w:tblGrid>
      <w:tr w:rsidR="00AD62AE" w:rsidRPr="00AD62AE" w:rsidTr="00BC5E42">
        <w:trPr>
          <w:trHeight w:val="2863"/>
        </w:trPr>
        <w:tc>
          <w:tcPr>
            <w:tcW w:w="4361" w:type="dxa"/>
          </w:tcPr>
          <w:p w:rsidR="00AD62AE" w:rsidRDefault="00AD62AE" w:rsidP="008E6DC1">
            <w:pPr>
              <w:pStyle w:val="ConsPlusNormal"/>
              <w:ind w:firstLine="0"/>
              <w:jc w:val="both"/>
              <w:rPr>
                <w:rFonts w:ascii="Times New Roman" w:hAnsi="Times New Roman" w:cs="Times New Roman"/>
                <w:sz w:val="28"/>
                <w:szCs w:val="28"/>
              </w:rPr>
            </w:pPr>
            <w:r w:rsidRPr="00AD62AE">
              <w:rPr>
                <w:rFonts w:ascii="Times New Roman" w:hAnsi="Times New Roman" w:cs="Times New Roman"/>
                <w:sz w:val="28"/>
                <w:szCs w:val="28"/>
              </w:rPr>
              <w:t xml:space="preserve">О </w:t>
            </w:r>
            <w:r w:rsidR="00FD16E7">
              <w:rPr>
                <w:rFonts w:ascii="Times New Roman" w:hAnsi="Times New Roman" w:cs="Times New Roman"/>
                <w:sz w:val="28"/>
                <w:szCs w:val="28"/>
              </w:rPr>
              <w:t>создани</w:t>
            </w:r>
            <w:r w:rsidR="00F731A6">
              <w:rPr>
                <w:rFonts w:ascii="Times New Roman" w:hAnsi="Times New Roman" w:cs="Times New Roman"/>
                <w:sz w:val="28"/>
                <w:szCs w:val="28"/>
              </w:rPr>
              <w:t>и</w:t>
            </w:r>
            <w:r w:rsidR="00CA386E">
              <w:rPr>
                <w:rFonts w:ascii="Times New Roman" w:hAnsi="Times New Roman" w:cs="Times New Roman"/>
                <w:sz w:val="28"/>
                <w:szCs w:val="28"/>
              </w:rPr>
              <w:t xml:space="preserve"> и деятельности рабочей группы</w:t>
            </w:r>
            <w:r w:rsidR="005905DA">
              <w:rPr>
                <w:rFonts w:ascii="Times New Roman" w:hAnsi="Times New Roman" w:cs="Times New Roman"/>
                <w:sz w:val="28"/>
                <w:szCs w:val="28"/>
              </w:rPr>
              <w:t xml:space="preserve"> Волчихинского района</w:t>
            </w:r>
            <w:r w:rsidR="00CA386E">
              <w:rPr>
                <w:rFonts w:ascii="Times New Roman" w:hAnsi="Times New Roman" w:cs="Times New Roman"/>
                <w:sz w:val="28"/>
                <w:szCs w:val="28"/>
              </w:rPr>
              <w:t xml:space="preserve"> </w:t>
            </w:r>
            <w:r w:rsidR="00FD16E7">
              <w:rPr>
                <w:rFonts w:ascii="Times New Roman" w:hAnsi="Times New Roman" w:cs="Times New Roman"/>
                <w:sz w:val="28"/>
                <w:szCs w:val="28"/>
              </w:rPr>
              <w:t xml:space="preserve">межведомственной комиссии по </w:t>
            </w:r>
            <w:r w:rsidR="00CA386E">
              <w:rPr>
                <w:rFonts w:ascii="Times New Roman" w:hAnsi="Times New Roman" w:cs="Times New Roman"/>
                <w:sz w:val="28"/>
                <w:szCs w:val="28"/>
              </w:rPr>
              <w:t>противодействию</w:t>
            </w:r>
            <w:r w:rsidR="00FD16E7">
              <w:rPr>
                <w:rFonts w:ascii="Times New Roman" w:hAnsi="Times New Roman" w:cs="Times New Roman"/>
                <w:sz w:val="28"/>
                <w:szCs w:val="28"/>
              </w:rPr>
              <w:t xml:space="preserve"> </w:t>
            </w:r>
            <w:r w:rsidR="00F731A6">
              <w:rPr>
                <w:rFonts w:ascii="Times New Roman" w:hAnsi="Times New Roman" w:cs="Times New Roman"/>
                <w:sz w:val="28"/>
                <w:szCs w:val="28"/>
              </w:rPr>
              <w:t>нелег</w:t>
            </w:r>
            <w:r w:rsidR="005905DA">
              <w:rPr>
                <w:rFonts w:ascii="Times New Roman" w:hAnsi="Times New Roman" w:cs="Times New Roman"/>
                <w:sz w:val="28"/>
                <w:szCs w:val="28"/>
              </w:rPr>
              <w:t xml:space="preserve">альной занятости в </w:t>
            </w:r>
            <w:r w:rsidR="006B21AE">
              <w:rPr>
                <w:rFonts w:ascii="Times New Roman" w:hAnsi="Times New Roman" w:cs="Times New Roman"/>
                <w:sz w:val="28"/>
                <w:szCs w:val="28"/>
              </w:rPr>
              <w:t>Алтайско</w:t>
            </w:r>
            <w:r w:rsidR="005905DA">
              <w:rPr>
                <w:rFonts w:ascii="Times New Roman" w:hAnsi="Times New Roman" w:cs="Times New Roman"/>
                <w:sz w:val="28"/>
                <w:szCs w:val="28"/>
              </w:rPr>
              <w:t>м</w:t>
            </w:r>
            <w:r w:rsidR="006B21AE">
              <w:rPr>
                <w:rFonts w:ascii="Times New Roman" w:hAnsi="Times New Roman" w:cs="Times New Roman"/>
                <w:sz w:val="28"/>
                <w:szCs w:val="28"/>
              </w:rPr>
              <w:t xml:space="preserve"> кра</w:t>
            </w:r>
            <w:r w:rsidR="005905DA">
              <w:rPr>
                <w:rFonts w:ascii="Times New Roman" w:hAnsi="Times New Roman" w:cs="Times New Roman"/>
                <w:sz w:val="28"/>
                <w:szCs w:val="28"/>
              </w:rPr>
              <w:t>е</w:t>
            </w:r>
            <w:r w:rsidR="006B21AE">
              <w:rPr>
                <w:rFonts w:ascii="Times New Roman" w:hAnsi="Times New Roman" w:cs="Times New Roman"/>
                <w:sz w:val="28"/>
                <w:szCs w:val="28"/>
              </w:rPr>
              <w:t xml:space="preserve"> </w:t>
            </w:r>
          </w:p>
          <w:p w:rsidR="006B21AE" w:rsidRDefault="006B21AE" w:rsidP="008E6DC1">
            <w:pPr>
              <w:pStyle w:val="ConsPlusNormal"/>
              <w:ind w:firstLine="0"/>
              <w:jc w:val="both"/>
              <w:rPr>
                <w:rFonts w:ascii="Times New Roman" w:hAnsi="Times New Roman" w:cs="Times New Roman"/>
                <w:sz w:val="28"/>
                <w:szCs w:val="28"/>
              </w:rPr>
            </w:pPr>
          </w:p>
          <w:p w:rsidR="006B21AE" w:rsidRDefault="006B21AE" w:rsidP="008E6DC1">
            <w:pPr>
              <w:pStyle w:val="ConsPlusNormal"/>
              <w:ind w:firstLine="0"/>
              <w:jc w:val="both"/>
              <w:rPr>
                <w:rFonts w:ascii="Times New Roman" w:hAnsi="Times New Roman" w:cs="Times New Roman"/>
                <w:sz w:val="28"/>
                <w:szCs w:val="28"/>
              </w:rPr>
            </w:pPr>
          </w:p>
          <w:p w:rsidR="006B21AE" w:rsidRPr="00AD62AE" w:rsidRDefault="006B21AE" w:rsidP="008E6DC1">
            <w:pPr>
              <w:pStyle w:val="ConsPlusNormal"/>
              <w:ind w:firstLine="0"/>
              <w:jc w:val="both"/>
              <w:rPr>
                <w:rFonts w:ascii="Times New Roman" w:hAnsi="Times New Roman" w:cs="Times New Roman"/>
                <w:sz w:val="28"/>
                <w:szCs w:val="28"/>
              </w:rPr>
            </w:pPr>
          </w:p>
        </w:tc>
        <w:tc>
          <w:tcPr>
            <w:tcW w:w="2312" w:type="dxa"/>
          </w:tcPr>
          <w:p w:rsidR="00AD62AE" w:rsidRPr="00AD62AE" w:rsidRDefault="00AD62AE" w:rsidP="008E6DC1">
            <w:pPr>
              <w:pStyle w:val="ConsPlusNormal"/>
              <w:ind w:firstLine="0"/>
              <w:jc w:val="both"/>
              <w:rPr>
                <w:rFonts w:ascii="Times New Roman" w:hAnsi="Times New Roman" w:cs="Times New Roman"/>
                <w:sz w:val="28"/>
                <w:szCs w:val="28"/>
              </w:rPr>
            </w:pPr>
          </w:p>
        </w:tc>
        <w:tc>
          <w:tcPr>
            <w:tcW w:w="3191" w:type="dxa"/>
          </w:tcPr>
          <w:p w:rsidR="00AD62AE" w:rsidRPr="00AD62AE" w:rsidRDefault="00AD62AE" w:rsidP="008E6DC1">
            <w:pPr>
              <w:pStyle w:val="ConsPlusNormal"/>
              <w:ind w:firstLine="0"/>
              <w:jc w:val="both"/>
              <w:rPr>
                <w:rFonts w:ascii="Times New Roman" w:hAnsi="Times New Roman" w:cs="Times New Roman"/>
                <w:sz w:val="28"/>
                <w:szCs w:val="28"/>
              </w:rPr>
            </w:pPr>
          </w:p>
        </w:tc>
      </w:tr>
    </w:tbl>
    <w:p w:rsidR="008E6DC1" w:rsidRPr="008E6DC1" w:rsidRDefault="008E6DC1" w:rsidP="008E6DC1">
      <w:pPr>
        <w:pStyle w:val="ConsPlusNormal"/>
        <w:ind w:firstLine="708"/>
        <w:jc w:val="both"/>
        <w:rPr>
          <w:rFonts w:ascii="Times New Roman" w:hAnsi="Times New Roman" w:cs="Times New Roman"/>
          <w:sz w:val="28"/>
          <w:szCs w:val="28"/>
        </w:rPr>
      </w:pPr>
      <w:r w:rsidRPr="008E6DC1">
        <w:rPr>
          <w:rFonts w:ascii="Times New Roman" w:hAnsi="Times New Roman" w:cs="Times New Roman"/>
          <w:sz w:val="28"/>
          <w:szCs w:val="28"/>
        </w:rPr>
        <w:t xml:space="preserve">В </w:t>
      </w:r>
      <w:r w:rsidR="00CA386E">
        <w:rPr>
          <w:rFonts w:ascii="Times New Roman" w:hAnsi="Times New Roman" w:cs="Times New Roman"/>
          <w:sz w:val="28"/>
          <w:szCs w:val="28"/>
        </w:rPr>
        <w:t>соответствии с Федеральным законом от 12.12.2023 № 565 – ФЗ «О занятости населения в Российской Федерации», постановлением Правительства РФ от 03.05.2024 № 571 «Об утверждении Положения о создании и деятельности межведомственных комиссий субъектов РФ по противодействию нелегальной занятости и постановлением Правительства Алтайского края от 25.07.2024 № 254</w:t>
      </w:r>
      <w:r w:rsidRPr="008E6DC1">
        <w:rPr>
          <w:rFonts w:ascii="Times New Roman" w:hAnsi="Times New Roman" w:cs="Times New Roman"/>
          <w:sz w:val="28"/>
          <w:szCs w:val="28"/>
        </w:rPr>
        <w:t xml:space="preserve">, руководствуясь Уставом муниципального образования Волчихинский район Алтайского края, </w:t>
      </w:r>
    </w:p>
    <w:p w:rsidR="008E6DC1" w:rsidRPr="008E6DC1" w:rsidRDefault="008E6DC1" w:rsidP="008E6DC1">
      <w:pPr>
        <w:pStyle w:val="ConsPlusNormal"/>
        <w:ind w:firstLine="0"/>
        <w:jc w:val="both"/>
        <w:rPr>
          <w:rStyle w:val="FontStyle16"/>
          <w:rFonts w:eastAsia="Arial"/>
          <w:sz w:val="28"/>
          <w:szCs w:val="28"/>
        </w:rPr>
      </w:pPr>
      <w:r w:rsidRPr="008E6DC1">
        <w:rPr>
          <w:rFonts w:ascii="Times New Roman" w:hAnsi="Times New Roman" w:cs="Times New Roman"/>
          <w:spacing w:val="40"/>
          <w:sz w:val="28"/>
          <w:szCs w:val="28"/>
        </w:rPr>
        <w:t>постановляет:</w:t>
      </w:r>
    </w:p>
    <w:p w:rsidR="00B406A3" w:rsidRDefault="008E6DC1" w:rsidP="00B406A3">
      <w:pPr>
        <w:spacing w:after="0" w:line="240" w:lineRule="auto"/>
        <w:ind w:firstLine="708"/>
        <w:jc w:val="both"/>
        <w:rPr>
          <w:rFonts w:ascii="Times New Roman" w:hAnsi="Times New Roman" w:cs="Times New Roman"/>
          <w:sz w:val="28"/>
          <w:szCs w:val="28"/>
        </w:rPr>
      </w:pPr>
      <w:r w:rsidRPr="008E6DC1">
        <w:rPr>
          <w:rFonts w:ascii="Times New Roman" w:hAnsi="Times New Roman" w:cs="Times New Roman"/>
          <w:sz w:val="28"/>
          <w:szCs w:val="28"/>
        </w:rPr>
        <w:t xml:space="preserve">1. </w:t>
      </w:r>
      <w:r w:rsidR="00CA386E">
        <w:rPr>
          <w:rFonts w:ascii="Times New Roman" w:hAnsi="Times New Roman" w:cs="Times New Roman"/>
          <w:sz w:val="28"/>
          <w:szCs w:val="28"/>
        </w:rPr>
        <w:t>Создать рабочую группу</w:t>
      </w:r>
      <w:r w:rsidR="005905DA">
        <w:rPr>
          <w:rFonts w:ascii="Times New Roman" w:hAnsi="Times New Roman" w:cs="Times New Roman"/>
          <w:sz w:val="28"/>
          <w:szCs w:val="28"/>
        </w:rPr>
        <w:t xml:space="preserve"> Волчихинского района</w:t>
      </w:r>
      <w:r w:rsidR="00CA386E">
        <w:rPr>
          <w:rFonts w:ascii="Times New Roman" w:hAnsi="Times New Roman" w:cs="Times New Roman"/>
          <w:sz w:val="28"/>
          <w:szCs w:val="28"/>
        </w:rPr>
        <w:t xml:space="preserve"> межведомственной комиссии по противодействию нелегальной занятости в Алтайско</w:t>
      </w:r>
      <w:r w:rsidR="005905DA">
        <w:rPr>
          <w:rFonts w:ascii="Times New Roman" w:hAnsi="Times New Roman" w:cs="Times New Roman"/>
          <w:sz w:val="28"/>
          <w:szCs w:val="28"/>
        </w:rPr>
        <w:t>м</w:t>
      </w:r>
      <w:r w:rsidR="00CA386E">
        <w:rPr>
          <w:rFonts w:ascii="Times New Roman" w:hAnsi="Times New Roman" w:cs="Times New Roman"/>
          <w:sz w:val="28"/>
          <w:szCs w:val="28"/>
        </w:rPr>
        <w:t xml:space="preserve"> </w:t>
      </w:r>
      <w:r w:rsidR="00B406A3">
        <w:rPr>
          <w:rFonts w:ascii="Times New Roman" w:hAnsi="Times New Roman" w:cs="Times New Roman"/>
          <w:sz w:val="28"/>
          <w:szCs w:val="28"/>
        </w:rPr>
        <w:t>кра</w:t>
      </w:r>
      <w:r w:rsidR="005905DA">
        <w:rPr>
          <w:rFonts w:ascii="Times New Roman" w:hAnsi="Times New Roman" w:cs="Times New Roman"/>
          <w:sz w:val="28"/>
          <w:szCs w:val="28"/>
        </w:rPr>
        <w:t>е</w:t>
      </w:r>
      <w:r w:rsidR="00B406A3">
        <w:rPr>
          <w:rFonts w:ascii="Times New Roman" w:hAnsi="Times New Roman" w:cs="Times New Roman"/>
          <w:sz w:val="28"/>
          <w:szCs w:val="28"/>
        </w:rPr>
        <w:t>.</w:t>
      </w:r>
    </w:p>
    <w:p w:rsidR="00B406A3" w:rsidRDefault="00CA386E" w:rsidP="00B406A3">
      <w:pPr>
        <w:spacing w:after="0" w:line="240" w:lineRule="auto"/>
        <w:ind w:firstLine="708"/>
        <w:jc w:val="both"/>
        <w:rPr>
          <w:rFonts w:ascii="PT Astra Serif" w:hAnsi="PT Astra Serif"/>
          <w:sz w:val="28"/>
          <w:szCs w:val="28"/>
        </w:rPr>
      </w:pPr>
      <w:r>
        <w:rPr>
          <w:rFonts w:ascii="Times New Roman" w:hAnsi="Times New Roman" w:cs="Times New Roman"/>
          <w:sz w:val="28"/>
          <w:szCs w:val="28"/>
        </w:rPr>
        <w:t xml:space="preserve">2.   Утвердить </w:t>
      </w:r>
      <w:r w:rsidR="00B406A3">
        <w:rPr>
          <w:rFonts w:ascii="PT Astra Serif" w:eastAsia="PT Astra Serif" w:hAnsi="PT Astra Serif" w:cs="PT Astra Serif"/>
          <w:sz w:val="28"/>
          <w:szCs w:val="28"/>
        </w:rPr>
        <w:t xml:space="preserve">положение </w:t>
      </w:r>
      <w:r w:rsidR="00B406A3">
        <w:rPr>
          <w:rFonts w:ascii="PT Astra Serif" w:hAnsi="PT Astra Serif"/>
          <w:sz w:val="28"/>
          <w:szCs w:val="28"/>
        </w:rPr>
        <w:t xml:space="preserve">о создании и деятельности рабочей группы </w:t>
      </w:r>
      <w:r w:rsidR="005905DA">
        <w:rPr>
          <w:rFonts w:ascii="PT Astra Serif" w:hAnsi="PT Astra Serif"/>
          <w:sz w:val="28"/>
          <w:szCs w:val="28"/>
        </w:rPr>
        <w:t xml:space="preserve">Волчихинского района </w:t>
      </w:r>
      <w:r w:rsidR="00B406A3">
        <w:rPr>
          <w:rFonts w:ascii="PT Astra Serif" w:hAnsi="PT Astra Serif"/>
          <w:sz w:val="28"/>
          <w:szCs w:val="28"/>
        </w:rPr>
        <w:t>межведомственной комиссии по противодействию нелегальной занятости в Алтайско</w:t>
      </w:r>
      <w:r w:rsidR="005905DA">
        <w:rPr>
          <w:rFonts w:ascii="PT Astra Serif" w:hAnsi="PT Astra Serif"/>
          <w:sz w:val="28"/>
          <w:szCs w:val="28"/>
        </w:rPr>
        <w:t>м</w:t>
      </w:r>
      <w:r w:rsidR="00B406A3">
        <w:rPr>
          <w:rFonts w:ascii="PT Astra Serif" w:hAnsi="PT Astra Serif"/>
          <w:sz w:val="28"/>
          <w:szCs w:val="28"/>
        </w:rPr>
        <w:t xml:space="preserve"> кра</w:t>
      </w:r>
      <w:r w:rsidR="005905DA">
        <w:rPr>
          <w:rFonts w:ascii="PT Astra Serif" w:hAnsi="PT Astra Serif"/>
          <w:sz w:val="28"/>
          <w:szCs w:val="28"/>
        </w:rPr>
        <w:t>е</w:t>
      </w:r>
      <w:r w:rsidR="00B406A3">
        <w:rPr>
          <w:rFonts w:ascii="PT Astra Serif" w:hAnsi="PT Astra Serif"/>
          <w:sz w:val="28"/>
          <w:szCs w:val="28"/>
        </w:rPr>
        <w:t xml:space="preserve"> (прилагается). </w:t>
      </w:r>
    </w:p>
    <w:p w:rsidR="00B406A3" w:rsidRDefault="00B406A3" w:rsidP="00B406A3">
      <w:pPr>
        <w:spacing w:after="0" w:line="240" w:lineRule="auto"/>
        <w:ind w:firstLine="708"/>
        <w:jc w:val="both"/>
        <w:rPr>
          <w:rFonts w:ascii="Times New Roman" w:hAnsi="Times New Roman" w:cs="Times New Roman"/>
          <w:sz w:val="28"/>
          <w:szCs w:val="28"/>
        </w:rPr>
      </w:pPr>
      <w:r>
        <w:rPr>
          <w:rFonts w:ascii="PT Astra Serif" w:hAnsi="PT Astra Serif"/>
          <w:sz w:val="28"/>
          <w:szCs w:val="28"/>
        </w:rPr>
        <w:t xml:space="preserve">3. Постановление Администрации </w:t>
      </w:r>
      <w:r w:rsidR="009465EA">
        <w:rPr>
          <w:rFonts w:ascii="PT Astra Serif" w:hAnsi="PT Astra Serif"/>
          <w:sz w:val="28"/>
          <w:szCs w:val="28"/>
        </w:rPr>
        <w:t xml:space="preserve">Волчихинского </w:t>
      </w:r>
      <w:r>
        <w:rPr>
          <w:rFonts w:ascii="PT Astra Serif" w:hAnsi="PT Astra Serif"/>
          <w:sz w:val="28"/>
          <w:szCs w:val="28"/>
        </w:rPr>
        <w:t xml:space="preserve">района от 24.12.2018 № 668 «О создании рабочей группы по снижению неформальной занятости, легализации заработной платы в муниципальном образовании Волчихинский район Алтайского края», постановление Администрации района от 20.05.2024 № 204 «О внесении изменений в постановление </w:t>
      </w:r>
      <w:r w:rsidRPr="00865357">
        <w:rPr>
          <w:rFonts w:ascii="Times New Roman" w:hAnsi="Times New Roman" w:cs="Times New Roman"/>
          <w:sz w:val="28"/>
          <w:szCs w:val="28"/>
        </w:rPr>
        <w:t>Администрации Волчихинского района от 24.12.2018 № 668 «О создании</w:t>
      </w:r>
      <w:r>
        <w:rPr>
          <w:rFonts w:ascii="PT Astra Serif" w:hAnsi="PT Astra Serif"/>
          <w:sz w:val="28"/>
          <w:szCs w:val="28"/>
        </w:rPr>
        <w:t xml:space="preserve"> </w:t>
      </w:r>
      <w:r w:rsidRPr="00865357">
        <w:rPr>
          <w:rFonts w:ascii="Times New Roman" w:hAnsi="Times New Roman" w:cs="Times New Roman"/>
          <w:sz w:val="28"/>
          <w:szCs w:val="28"/>
        </w:rPr>
        <w:t>рабочей группы по снижению неформальной занятости, легализации заработной платы в</w:t>
      </w:r>
      <w:r>
        <w:rPr>
          <w:rFonts w:ascii="Times New Roman" w:hAnsi="Times New Roman" w:cs="Times New Roman"/>
          <w:sz w:val="28"/>
          <w:szCs w:val="28"/>
        </w:rPr>
        <w:t xml:space="preserve"> </w:t>
      </w:r>
      <w:r w:rsidRPr="00865357">
        <w:rPr>
          <w:rFonts w:ascii="Times New Roman" w:hAnsi="Times New Roman" w:cs="Times New Roman"/>
          <w:sz w:val="28"/>
          <w:szCs w:val="28"/>
        </w:rPr>
        <w:t>муниципальном образовании Волчихинский район Алтайского края»</w:t>
      </w:r>
      <w:r>
        <w:rPr>
          <w:rFonts w:ascii="Times New Roman" w:hAnsi="Times New Roman" w:cs="Times New Roman"/>
          <w:sz w:val="28"/>
          <w:szCs w:val="28"/>
        </w:rPr>
        <w:t xml:space="preserve"> признать утратившим</w:t>
      </w:r>
      <w:r w:rsidR="009465EA">
        <w:rPr>
          <w:rFonts w:ascii="Times New Roman" w:hAnsi="Times New Roman" w:cs="Times New Roman"/>
          <w:sz w:val="28"/>
          <w:szCs w:val="28"/>
        </w:rPr>
        <w:t>и</w:t>
      </w:r>
      <w:r>
        <w:rPr>
          <w:rFonts w:ascii="Times New Roman" w:hAnsi="Times New Roman" w:cs="Times New Roman"/>
          <w:sz w:val="28"/>
          <w:szCs w:val="28"/>
        </w:rPr>
        <w:t xml:space="preserve"> силу. </w:t>
      </w:r>
    </w:p>
    <w:p w:rsidR="00B406A3" w:rsidRDefault="00B406A3" w:rsidP="00B406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Опубликовать настоящее постановление в Сборнике муниципальных правовых актов о</w:t>
      </w:r>
      <w:r w:rsidR="009465EA">
        <w:rPr>
          <w:rFonts w:ascii="Times New Roman" w:hAnsi="Times New Roman" w:cs="Times New Roman"/>
          <w:sz w:val="28"/>
          <w:szCs w:val="28"/>
        </w:rPr>
        <w:t>рганов местного самоуправления муниципального образования Волчихинского района Алтайского края.</w:t>
      </w:r>
    </w:p>
    <w:p w:rsidR="00B406A3" w:rsidRDefault="00B406A3" w:rsidP="00B406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5. Контроль за исполнением настоящего постановления оставляю за собой. </w:t>
      </w:r>
    </w:p>
    <w:p w:rsidR="00B406A3" w:rsidRDefault="00B406A3" w:rsidP="00B406A3">
      <w:pPr>
        <w:spacing w:after="0" w:line="240" w:lineRule="auto"/>
        <w:jc w:val="both"/>
        <w:rPr>
          <w:rFonts w:ascii="Times New Roman" w:hAnsi="Times New Roman" w:cs="Times New Roman"/>
          <w:sz w:val="28"/>
          <w:szCs w:val="28"/>
        </w:rPr>
      </w:pPr>
    </w:p>
    <w:p w:rsidR="00B406A3" w:rsidRDefault="00B406A3" w:rsidP="00B406A3">
      <w:pPr>
        <w:spacing w:after="0" w:line="240" w:lineRule="auto"/>
        <w:jc w:val="both"/>
        <w:rPr>
          <w:rFonts w:ascii="Times New Roman" w:hAnsi="Times New Roman" w:cs="Times New Roman"/>
          <w:sz w:val="28"/>
          <w:szCs w:val="28"/>
        </w:rPr>
      </w:pPr>
    </w:p>
    <w:p w:rsidR="00B406A3" w:rsidRDefault="00B406A3" w:rsidP="00B406A3">
      <w:pPr>
        <w:spacing w:after="0" w:line="240" w:lineRule="auto"/>
        <w:jc w:val="both"/>
        <w:rPr>
          <w:rFonts w:ascii="Times New Roman" w:hAnsi="Times New Roman" w:cs="Times New Roman"/>
          <w:sz w:val="28"/>
          <w:szCs w:val="28"/>
        </w:rPr>
      </w:pPr>
    </w:p>
    <w:p w:rsidR="00B406A3" w:rsidRPr="00B406A3" w:rsidRDefault="00B406A3" w:rsidP="00B406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А.И. Авцинов </w:t>
      </w:r>
    </w:p>
    <w:p w:rsidR="00B406A3" w:rsidRDefault="00B406A3" w:rsidP="00B406A3">
      <w:pPr>
        <w:tabs>
          <w:tab w:val="left" w:pos="5245"/>
        </w:tabs>
        <w:spacing w:after="0" w:line="240" w:lineRule="auto"/>
        <w:jc w:val="center"/>
        <w:rPr>
          <w:rFonts w:ascii="PT Astra Serif" w:hAnsi="PT Astra Serif"/>
          <w:sz w:val="28"/>
          <w:szCs w:val="28"/>
        </w:rPr>
      </w:pPr>
    </w:p>
    <w:p w:rsidR="008E6DC1" w:rsidRPr="008E6DC1" w:rsidRDefault="008E6DC1" w:rsidP="008E6DC1">
      <w:pPr>
        <w:spacing w:after="0" w:line="240" w:lineRule="auto"/>
        <w:ind w:firstLine="708"/>
        <w:jc w:val="both"/>
        <w:rPr>
          <w:rFonts w:ascii="Times New Roman" w:hAnsi="Times New Roman" w:cs="Times New Roman"/>
          <w:sz w:val="28"/>
          <w:szCs w:val="28"/>
        </w:rPr>
      </w:pPr>
    </w:p>
    <w:p w:rsidR="00AD62AE" w:rsidRPr="00865357" w:rsidRDefault="00AD62AE" w:rsidP="008E6DC1">
      <w:pPr>
        <w:pStyle w:val="ConsPlusNormal"/>
        <w:ind w:firstLine="0"/>
        <w:jc w:val="both"/>
        <w:rPr>
          <w:rFonts w:ascii="Times New Roman" w:hAnsi="Times New Roman" w:cs="Times New Roman"/>
          <w:sz w:val="28"/>
          <w:szCs w:val="28"/>
        </w:rPr>
      </w:pPr>
    </w:p>
    <w:p w:rsidR="00AD62AE" w:rsidRDefault="00AD62AE"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tabs>
          <w:tab w:val="left" w:pos="5245"/>
        </w:tabs>
        <w:spacing w:after="0" w:line="240" w:lineRule="auto"/>
        <w:jc w:val="center"/>
        <w:rPr>
          <w:rFonts w:ascii="PT Astra Serif" w:eastAsia="PT Astra Serif" w:hAnsi="PT Astra Serif" w:cs="PT Astra Serif"/>
          <w:sz w:val="28"/>
          <w:szCs w:val="28"/>
        </w:rPr>
      </w:pPr>
    </w:p>
    <w:p w:rsidR="008E6DC1" w:rsidRDefault="008E6DC1" w:rsidP="008E6DC1">
      <w:pPr>
        <w:spacing w:after="0" w:line="240" w:lineRule="auto"/>
        <w:ind w:left="603"/>
        <w:jc w:val="center"/>
        <w:rPr>
          <w:rFonts w:ascii="Times New Roman" w:hAnsi="Times New Roman" w:cs="Times New Roman"/>
          <w:sz w:val="28"/>
          <w:szCs w:val="28"/>
        </w:rPr>
      </w:pPr>
    </w:p>
    <w:p w:rsidR="008E6DC1" w:rsidRDefault="008E6DC1" w:rsidP="008E6DC1">
      <w:pPr>
        <w:spacing w:after="0" w:line="240" w:lineRule="auto"/>
        <w:ind w:left="603"/>
        <w:jc w:val="center"/>
        <w:rPr>
          <w:rFonts w:ascii="Times New Roman" w:hAnsi="Times New Roman" w:cs="Times New Roman"/>
          <w:sz w:val="28"/>
          <w:szCs w:val="28"/>
        </w:rPr>
      </w:pPr>
    </w:p>
    <w:p w:rsidR="008E6DC1" w:rsidRDefault="008E6DC1" w:rsidP="008E6DC1">
      <w:pPr>
        <w:spacing w:after="0" w:line="240" w:lineRule="auto"/>
        <w:ind w:left="603"/>
        <w:jc w:val="center"/>
        <w:rPr>
          <w:rFonts w:ascii="Times New Roman" w:hAnsi="Times New Roman" w:cs="Times New Roman"/>
          <w:sz w:val="28"/>
          <w:szCs w:val="28"/>
        </w:rPr>
      </w:pPr>
    </w:p>
    <w:p w:rsidR="008E6DC1" w:rsidRDefault="008E6DC1" w:rsidP="008E6DC1">
      <w:pPr>
        <w:spacing w:after="0" w:line="240" w:lineRule="auto"/>
        <w:ind w:left="603"/>
        <w:jc w:val="center"/>
        <w:rPr>
          <w:rFonts w:ascii="Times New Roman" w:hAnsi="Times New Roman" w:cs="Times New Roman"/>
          <w:sz w:val="28"/>
          <w:szCs w:val="28"/>
        </w:rPr>
      </w:pPr>
    </w:p>
    <w:p w:rsidR="00B406A3" w:rsidRDefault="008E6DC1" w:rsidP="008E6DC1">
      <w:pPr>
        <w:spacing w:after="0" w:line="240" w:lineRule="auto"/>
        <w:ind w:left="603"/>
        <w:jc w:val="center"/>
        <w:rPr>
          <w:rFonts w:ascii="Times New Roman" w:hAnsi="Times New Roman" w:cs="Times New Roman"/>
          <w:sz w:val="28"/>
          <w:szCs w:val="28"/>
        </w:rPr>
      </w:pPr>
      <w:r>
        <w:rPr>
          <w:rFonts w:ascii="Times New Roman" w:hAnsi="Times New Roman" w:cs="Times New Roman"/>
          <w:sz w:val="28"/>
          <w:szCs w:val="28"/>
        </w:rPr>
        <w:t xml:space="preserve">                                      </w:t>
      </w: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8E6DC1">
      <w:pPr>
        <w:spacing w:after="0" w:line="240" w:lineRule="auto"/>
        <w:ind w:left="603"/>
        <w:jc w:val="center"/>
        <w:rPr>
          <w:rFonts w:ascii="Times New Roman" w:hAnsi="Times New Roman" w:cs="Times New Roman"/>
          <w:sz w:val="28"/>
          <w:szCs w:val="28"/>
        </w:rPr>
      </w:pPr>
    </w:p>
    <w:p w:rsidR="00B406A3" w:rsidRDefault="00B406A3" w:rsidP="009465EA">
      <w:pPr>
        <w:spacing w:after="0" w:line="240" w:lineRule="auto"/>
        <w:rPr>
          <w:rFonts w:ascii="Times New Roman" w:hAnsi="Times New Roman" w:cs="Times New Roman"/>
          <w:sz w:val="28"/>
          <w:szCs w:val="28"/>
        </w:rPr>
      </w:pPr>
    </w:p>
    <w:p w:rsidR="005905DA" w:rsidRDefault="00B406A3" w:rsidP="008E6DC1">
      <w:pPr>
        <w:spacing w:after="0" w:line="240" w:lineRule="auto"/>
        <w:ind w:left="603"/>
        <w:jc w:val="center"/>
        <w:rPr>
          <w:rFonts w:ascii="Times New Roman" w:hAnsi="Times New Roman" w:cs="Times New Roman"/>
          <w:sz w:val="28"/>
          <w:szCs w:val="28"/>
        </w:rPr>
      </w:pPr>
      <w:r>
        <w:rPr>
          <w:rFonts w:ascii="Times New Roman" w:hAnsi="Times New Roman" w:cs="Times New Roman"/>
          <w:sz w:val="28"/>
          <w:szCs w:val="28"/>
        </w:rPr>
        <w:t xml:space="preserve">                                     </w:t>
      </w:r>
      <w:r w:rsidR="001A20BE">
        <w:rPr>
          <w:rFonts w:ascii="Times New Roman" w:hAnsi="Times New Roman" w:cs="Times New Roman"/>
          <w:sz w:val="28"/>
          <w:szCs w:val="28"/>
        </w:rPr>
        <w:t xml:space="preserve">  </w:t>
      </w:r>
    </w:p>
    <w:p w:rsidR="005905DA" w:rsidRDefault="005905DA" w:rsidP="008E6DC1">
      <w:pPr>
        <w:spacing w:after="0" w:line="240" w:lineRule="auto"/>
        <w:ind w:left="603"/>
        <w:jc w:val="center"/>
        <w:rPr>
          <w:rFonts w:ascii="Times New Roman" w:hAnsi="Times New Roman" w:cs="Times New Roman"/>
          <w:sz w:val="28"/>
          <w:szCs w:val="28"/>
        </w:rPr>
      </w:pPr>
    </w:p>
    <w:p w:rsidR="005905DA" w:rsidRDefault="005905DA" w:rsidP="008E6DC1">
      <w:pPr>
        <w:spacing w:after="0" w:line="240" w:lineRule="auto"/>
        <w:ind w:left="603"/>
        <w:jc w:val="center"/>
        <w:rPr>
          <w:rFonts w:ascii="Times New Roman" w:hAnsi="Times New Roman" w:cs="Times New Roman"/>
          <w:sz w:val="28"/>
          <w:szCs w:val="28"/>
        </w:rPr>
      </w:pPr>
    </w:p>
    <w:p w:rsidR="008E6DC1" w:rsidRPr="008E6DC1" w:rsidRDefault="005905DA" w:rsidP="008E6DC1">
      <w:pPr>
        <w:spacing w:after="0" w:line="240" w:lineRule="auto"/>
        <w:ind w:left="603"/>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E6DC1" w:rsidRPr="008E6DC1">
        <w:rPr>
          <w:rFonts w:ascii="Times New Roman" w:hAnsi="Times New Roman" w:cs="Times New Roman"/>
          <w:sz w:val="28"/>
          <w:szCs w:val="28"/>
        </w:rPr>
        <w:t>УТВЕРЖДЕНО</w:t>
      </w:r>
    </w:p>
    <w:p w:rsidR="008E6DC1" w:rsidRPr="008E6DC1" w:rsidRDefault="008E6DC1" w:rsidP="008E6DC1">
      <w:pPr>
        <w:spacing w:after="0" w:line="240" w:lineRule="auto"/>
        <w:ind w:left="603"/>
        <w:jc w:val="right"/>
        <w:rPr>
          <w:rFonts w:ascii="Times New Roman" w:hAnsi="Times New Roman" w:cs="Times New Roman"/>
          <w:sz w:val="28"/>
          <w:szCs w:val="28"/>
        </w:rPr>
      </w:pPr>
      <w:r w:rsidRPr="008E6DC1">
        <w:rPr>
          <w:rFonts w:ascii="Times New Roman" w:hAnsi="Times New Roman" w:cs="Times New Roman"/>
          <w:sz w:val="28"/>
          <w:szCs w:val="28"/>
        </w:rPr>
        <w:t xml:space="preserve">постановлением Администрации </w:t>
      </w:r>
    </w:p>
    <w:p w:rsidR="008E6DC1" w:rsidRPr="008E6DC1" w:rsidRDefault="008E6DC1" w:rsidP="008E6DC1">
      <w:pPr>
        <w:spacing w:after="0" w:line="240" w:lineRule="auto"/>
        <w:ind w:left="603"/>
        <w:jc w:val="center"/>
        <w:rPr>
          <w:rFonts w:ascii="Times New Roman" w:hAnsi="Times New Roman" w:cs="Times New Roman"/>
          <w:sz w:val="28"/>
          <w:szCs w:val="28"/>
        </w:rPr>
      </w:pPr>
      <w:r>
        <w:rPr>
          <w:rFonts w:ascii="Times New Roman" w:hAnsi="Times New Roman" w:cs="Times New Roman"/>
          <w:sz w:val="28"/>
          <w:szCs w:val="28"/>
        </w:rPr>
        <w:t xml:space="preserve">                                                    </w:t>
      </w:r>
      <w:r w:rsidRPr="008E6DC1">
        <w:rPr>
          <w:rFonts w:ascii="Times New Roman" w:hAnsi="Times New Roman" w:cs="Times New Roman"/>
          <w:sz w:val="28"/>
          <w:szCs w:val="28"/>
        </w:rPr>
        <w:t xml:space="preserve">Волчихинского района </w:t>
      </w:r>
    </w:p>
    <w:p w:rsidR="008E6DC1" w:rsidRPr="008E6DC1" w:rsidRDefault="008E6DC1" w:rsidP="008E6DC1">
      <w:pPr>
        <w:tabs>
          <w:tab w:val="left" w:pos="5245"/>
        </w:tabs>
        <w:spacing w:after="0" w:line="240" w:lineRule="auto"/>
        <w:rPr>
          <w:rFonts w:ascii="Times New Roman" w:eastAsia="PT Astra Serif"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Pr="008E6DC1">
        <w:rPr>
          <w:rFonts w:ascii="Times New Roman" w:hAnsi="Times New Roman" w:cs="Times New Roman"/>
          <w:sz w:val="28"/>
          <w:szCs w:val="28"/>
        </w:rPr>
        <w:t xml:space="preserve">от </w:t>
      </w:r>
      <w:r w:rsidR="00D9481F">
        <w:rPr>
          <w:rFonts w:ascii="Times New Roman" w:hAnsi="Times New Roman" w:cs="Times New Roman"/>
          <w:sz w:val="28"/>
          <w:szCs w:val="28"/>
        </w:rPr>
        <w:t xml:space="preserve">29.08.2024 </w:t>
      </w:r>
      <w:r w:rsidRPr="008E6DC1">
        <w:rPr>
          <w:rFonts w:ascii="Times New Roman" w:hAnsi="Times New Roman" w:cs="Times New Roman"/>
          <w:sz w:val="28"/>
          <w:szCs w:val="28"/>
        </w:rPr>
        <w:t>№</w:t>
      </w:r>
      <w:r w:rsidR="00D9481F">
        <w:rPr>
          <w:rFonts w:ascii="Times New Roman" w:hAnsi="Times New Roman" w:cs="Times New Roman"/>
          <w:sz w:val="28"/>
          <w:szCs w:val="28"/>
        </w:rPr>
        <w:t xml:space="preserve"> 425</w:t>
      </w:r>
      <w:bookmarkStart w:id="0" w:name="_GoBack"/>
      <w:bookmarkEnd w:id="0"/>
    </w:p>
    <w:p w:rsidR="008E6DC1" w:rsidRPr="008E6DC1" w:rsidRDefault="008E6DC1" w:rsidP="008E6DC1">
      <w:pPr>
        <w:tabs>
          <w:tab w:val="left" w:pos="5245"/>
        </w:tabs>
        <w:spacing w:after="0" w:line="240" w:lineRule="auto"/>
        <w:jc w:val="right"/>
        <w:rPr>
          <w:rFonts w:ascii="Times New Roman" w:eastAsia="PT Astra Serif" w:hAnsi="Times New Roman" w:cs="Times New Roman"/>
          <w:sz w:val="28"/>
          <w:szCs w:val="28"/>
        </w:rPr>
      </w:pPr>
    </w:p>
    <w:p w:rsidR="008E6DC1" w:rsidRPr="008E6DC1" w:rsidRDefault="008E6DC1" w:rsidP="008E6DC1">
      <w:pPr>
        <w:tabs>
          <w:tab w:val="left" w:pos="5245"/>
        </w:tabs>
        <w:spacing w:after="0" w:line="240" w:lineRule="auto"/>
        <w:jc w:val="right"/>
        <w:rPr>
          <w:rFonts w:ascii="Times New Roman" w:eastAsia="PT Astra Serif" w:hAnsi="Times New Roman" w:cs="Times New Roman"/>
          <w:sz w:val="28"/>
          <w:szCs w:val="28"/>
        </w:rPr>
      </w:pPr>
    </w:p>
    <w:p w:rsidR="008E6DC1" w:rsidRPr="008E6DC1" w:rsidRDefault="008E6DC1" w:rsidP="008E6DC1">
      <w:pPr>
        <w:tabs>
          <w:tab w:val="left" w:pos="5245"/>
        </w:tabs>
        <w:spacing w:after="0" w:line="240" w:lineRule="auto"/>
        <w:rPr>
          <w:rFonts w:ascii="Times New Roman" w:eastAsia="PT Astra Serif" w:hAnsi="Times New Roman" w:cs="Times New Roman"/>
          <w:sz w:val="28"/>
          <w:szCs w:val="28"/>
        </w:rPr>
      </w:pPr>
    </w:p>
    <w:p w:rsidR="003E61D9" w:rsidRDefault="00B710DC" w:rsidP="008E6DC1">
      <w:pPr>
        <w:tabs>
          <w:tab w:val="left" w:pos="5245"/>
        </w:tabs>
        <w:spacing w:after="0" w:line="240" w:lineRule="auto"/>
        <w:jc w:val="center"/>
        <w:rPr>
          <w:rFonts w:ascii="PT Astra Serif" w:eastAsia="PT Astra Serif" w:hAnsi="PT Astra Serif" w:cs="PT Astra Serif"/>
          <w:sz w:val="28"/>
          <w:szCs w:val="28"/>
        </w:rPr>
      </w:pPr>
      <w:r>
        <w:rPr>
          <w:rFonts w:ascii="PT Astra Serif" w:eastAsia="PT Astra Serif" w:hAnsi="PT Astra Serif" w:cs="PT Astra Serif"/>
          <w:sz w:val="28"/>
          <w:szCs w:val="28"/>
        </w:rPr>
        <w:t>ПОЛОЖЕНИЕ</w:t>
      </w:r>
    </w:p>
    <w:p w:rsidR="001E2124" w:rsidRDefault="001E2124" w:rsidP="008E6DC1">
      <w:pPr>
        <w:tabs>
          <w:tab w:val="left" w:pos="5245"/>
        </w:tabs>
        <w:spacing w:after="0" w:line="240" w:lineRule="auto"/>
        <w:jc w:val="center"/>
        <w:rPr>
          <w:rFonts w:ascii="PT Astra Serif" w:hAnsi="PT Astra Serif"/>
          <w:sz w:val="28"/>
          <w:szCs w:val="28"/>
        </w:rPr>
      </w:pPr>
      <w:r>
        <w:rPr>
          <w:rFonts w:ascii="PT Astra Serif" w:hAnsi="PT Astra Serif"/>
          <w:sz w:val="28"/>
          <w:szCs w:val="28"/>
        </w:rPr>
        <w:t>о создании</w:t>
      </w:r>
      <w:r w:rsidR="00B710DC">
        <w:rPr>
          <w:rFonts w:ascii="PT Astra Serif" w:hAnsi="PT Astra Serif"/>
          <w:sz w:val="28"/>
          <w:szCs w:val="28"/>
        </w:rPr>
        <w:t xml:space="preserve"> и деятельности рабоч</w:t>
      </w:r>
      <w:r>
        <w:rPr>
          <w:rFonts w:ascii="PT Astra Serif" w:hAnsi="PT Astra Serif"/>
          <w:sz w:val="28"/>
          <w:szCs w:val="28"/>
        </w:rPr>
        <w:t>ей</w:t>
      </w:r>
      <w:r w:rsidR="00B710DC">
        <w:rPr>
          <w:rFonts w:ascii="PT Astra Serif" w:hAnsi="PT Astra Serif"/>
          <w:sz w:val="28"/>
          <w:szCs w:val="28"/>
        </w:rPr>
        <w:t xml:space="preserve"> групп</w:t>
      </w:r>
      <w:r>
        <w:rPr>
          <w:rFonts w:ascii="PT Astra Serif" w:hAnsi="PT Astra Serif"/>
          <w:sz w:val="28"/>
          <w:szCs w:val="28"/>
        </w:rPr>
        <w:t>ы</w:t>
      </w:r>
      <w:r w:rsidR="00B710DC">
        <w:rPr>
          <w:rFonts w:ascii="PT Astra Serif" w:hAnsi="PT Astra Serif"/>
          <w:sz w:val="28"/>
          <w:szCs w:val="28"/>
        </w:rPr>
        <w:t xml:space="preserve"> </w:t>
      </w:r>
      <w:r w:rsidR="005905DA">
        <w:rPr>
          <w:rFonts w:ascii="PT Astra Serif" w:hAnsi="PT Astra Serif"/>
          <w:sz w:val="28"/>
          <w:szCs w:val="28"/>
        </w:rPr>
        <w:t xml:space="preserve">Волчихинского района </w:t>
      </w:r>
      <w:r w:rsidR="00B710DC">
        <w:rPr>
          <w:rFonts w:ascii="PT Astra Serif" w:hAnsi="PT Astra Serif"/>
          <w:sz w:val="28"/>
          <w:szCs w:val="28"/>
        </w:rPr>
        <w:t xml:space="preserve">межведомственной комиссии по противодействию нелегальной занятости </w:t>
      </w:r>
    </w:p>
    <w:p w:rsidR="003E61D9" w:rsidRDefault="00B710DC" w:rsidP="008E6DC1">
      <w:pPr>
        <w:tabs>
          <w:tab w:val="left" w:pos="5245"/>
        </w:tabs>
        <w:spacing w:after="0" w:line="240" w:lineRule="auto"/>
        <w:jc w:val="center"/>
        <w:rPr>
          <w:rFonts w:ascii="PT Astra Serif" w:hAnsi="PT Astra Serif"/>
          <w:sz w:val="28"/>
          <w:szCs w:val="28"/>
        </w:rPr>
      </w:pPr>
      <w:r>
        <w:rPr>
          <w:rFonts w:ascii="PT Astra Serif" w:hAnsi="PT Astra Serif"/>
          <w:sz w:val="28"/>
          <w:szCs w:val="28"/>
        </w:rPr>
        <w:t>в Алтайско</w:t>
      </w:r>
      <w:r w:rsidR="005905DA">
        <w:rPr>
          <w:rFonts w:ascii="PT Astra Serif" w:hAnsi="PT Astra Serif"/>
          <w:sz w:val="28"/>
          <w:szCs w:val="28"/>
        </w:rPr>
        <w:t>м</w:t>
      </w:r>
      <w:r>
        <w:rPr>
          <w:rFonts w:ascii="PT Astra Serif" w:hAnsi="PT Astra Serif"/>
          <w:sz w:val="28"/>
          <w:szCs w:val="28"/>
        </w:rPr>
        <w:t xml:space="preserve"> кра</w:t>
      </w:r>
      <w:r w:rsidR="005905DA">
        <w:rPr>
          <w:rFonts w:ascii="PT Astra Serif" w:hAnsi="PT Astra Serif"/>
          <w:sz w:val="28"/>
          <w:szCs w:val="28"/>
        </w:rPr>
        <w:t>е</w:t>
      </w:r>
    </w:p>
    <w:p w:rsidR="003E61D9" w:rsidRDefault="003E61D9" w:rsidP="008E6DC1">
      <w:pPr>
        <w:tabs>
          <w:tab w:val="left" w:pos="5245"/>
        </w:tabs>
        <w:spacing w:after="0" w:line="240" w:lineRule="auto"/>
        <w:jc w:val="center"/>
        <w:rPr>
          <w:rFonts w:ascii="PT Astra Serif" w:hAnsi="PT Astra Serif"/>
          <w:sz w:val="28"/>
          <w:szCs w:val="28"/>
        </w:rPr>
      </w:pPr>
    </w:p>
    <w:p w:rsidR="003E61D9" w:rsidRDefault="00B710DC" w:rsidP="008E6DC1">
      <w:pPr>
        <w:spacing w:after="0" w:line="240" w:lineRule="auto"/>
        <w:jc w:val="center"/>
        <w:outlineLvl w:val="0"/>
        <w:rPr>
          <w:rFonts w:ascii="PT Astra Serif" w:hAnsi="PT Astra Serif" w:cs="PT Astra Serif"/>
          <w:sz w:val="28"/>
          <w:szCs w:val="28"/>
          <w:lang w:eastAsia="zh-CN"/>
        </w:rPr>
      </w:pPr>
      <w:r>
        <w:rPr>
          <w:rFonts w:ascii="PT Astra Serif" w:hAnsi="PT Astra Serif" w:cs="PT Astra Serif"/>
          <w:bCs/>
          <w:sz w:val="28"/>
          <w:szCs w:val="28"/>
          <w:lang w:eastAsia="zh-CN"/>
        </w:rPr>
        <w:t>I. Общие положения</w:t>
      </w:r>
    </w:p>
    <w:p w:rsidR="003E61D9" w:rsidRDefault="003E61D9" w:rsidP="008E6DC1">
      <w:pPr>
        <w:spacing w:after="0" w:line="240" w:lineRule="auto"/>
        <w:jc w:val="center"/>
        <w:outlineLvl w:val="0"/>
        <w:rPr>
          <w:rFonts w:ascii="PT Astra Serif" w:hAnsi="PT Astra Serif" w:cs="PT Astra Serif"/>
          <w:sz w:val="28"/>
          <w:szCs w:val="28"/>
          <w:lang w:eastAsia="zh-CN"/>
        </w:rPr>
      </w:pPr>
    </w:p>
    <w:p w:rsidR="001E2124" w:rsidRDefault="00B710DC" w:rsidP="001A20BE">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1. Настоящее Положение определяет порядок создания и деятельност</w:t>
      </w:r>
      <w:r w:rsidR="001E2124">
        <w:rPr>
          <w:rFonts w:ascii="PT Astra Serif" w:hAnsi="PT Astra Serif" w:cs="PT Astra Serif"/>
          <w:sz w:val="28"/>
          <w:szCs w:val="28"/>
          <w:lang w:eastAsia="zh-CN"/>
        </w:rPr>
        <w:t>ь</w:t>
      </w:r>
      <w:r>
        <w:rPr>
          <w:rFonts w:ascii="PT Astra Serif" w:hAnsi="PT Astra Serif" w:cs="PT Astra Serif"/>
          <w:sz w:val="28"/>
          <w:szCs w:val="28"/>
          <w:lang w:eastAsia="zh-CN"/>
        </w:rPr>
        <w:t xml:space="preserve"> </w:t>
      </w:r>
      <w:r>
        <w:rPr>
          <w:rFonts w:ascii="PT Astra Serif" w:hAnsi="PT Astra Serif"/>
          <w:sz w:val="28"/>
          <w:szCs w:val="28"/>
        </w:rPr>
        <w:t>рабоч</w:t>
      </w:r>
      <w:r w:rsidR="001E2124">
        <w:rPr>
          <w:rFonts w:ascii="PT Astra Serif" w:hAnsi="PT Astra Serif"/>
          <w:sz w:val="28"/>
          <w:szCs w:val="28"/>
        </w:rPr>
        <w:t>ей</w:t>
      </w:r>
      <w:r>
        <w:rPr>
          <w:rFonts w:ascii="PT Astra Serif" w:hAnsi="PT Astra Serif"/>
          <w:sz w:val="28"/>
          <w:szCs w:val="28"/>
        </w:rPr>
        <w:t xml:space="preserve"> групп</w:t>
      </w:r>
      <w:r w:rsidR="001E2124">
        <w:rPr>
          <w:rFonts w:ascii="PT Astra Serif" w:hAnsi="PT Astra Serif"/>
          <w:sz w:val="28"/>
          <w:szCs w:val="28"/>
        </w:rPr>
        <w:t>ы</w:t>
      </w:r>
      <w:r w:rsidR="005905DA">
        <w:rPr>
          <w:rFonts w:ascii="PT Astra Serif" w:hAnsi="PT Astra Serif"/>
          <w:sz w:val="28"/>
          <w:szCs w:val="28"/>
        </w:rPr>
        <w:t xml:space="preserve"> Волчихинского района</w:t>
      </w:r>
      <w:r>
        <w:rPr>
          <w:rFonts w:ascii="PT Astra Serif" w:hAnsi="PT Astra Serif"/>
          <w:sz w:val="28"/>
          <w:szCs w:val="28"/>
        </w:rPr>
        <w:t xml:space="preserve"> межведомственной комиссии по противодействию нелегальной занятости в Алтайско</w:t>
      </w:r>
      <w:r w:rsidR="005905DA">
        <w:rPr>
          <w:rFonts w:ascii="PT Astra Serif" w:hAnsi="PT Astra Serif"/>
          <w:sz w:val="28"/>
          <w:szCs w:val="28"/>
        </w:rPr>
        <w:t>м</w:t>
      </w:r>
      <w:r>
        <w:rPr>
          <w:rFonts w:ascii="PT Astra Serif" w:hAnsi="PT Astra Serif"/>
          <w:sz w:val="28"/>
          <w:szCs w:val="28"/>
        </w:rPr>
        <w:t xml:space="preserve"> кра</w:t>
      </w:r>
      <w:r w:rsidR="005905DA">
        <w:rPr>
          <w:rFonts w:ascii="PT Astra Serif" w:hAnsi="PT Astra Serif"/>
          <w:sz w:val="28"/>
          <w:szCs w:val="28"/>
        </w:rPr>
        <w:t>е</w:t>
      </w:r>
      <w:r>
        <w:rPr>
          <w:rFonts w:ascii="PT Astra Serif" w:hAnsi="PT Astra Serif" w:cs="PT Astra Serif"/>
          <w:sz w:val="28"/>
          <w:szCs w:val="28"/>
          <w:lang w:eastAsia="zh-CN"/>
        </w:rPr>
        <w:t xml:space="preserve"> (далее – «рабочая группа»).</w:t>
      </w:r>
    </w:p>
    <w:p w:rsidR="003E61D9" w:rsidRDefault="00B710DC">
      <w:pPr>
        <w:spacing w:after="0" w:line="240" w:lineRule="auto"/>
        <w:ind w:firstLine="539"/>
        <w:jc w:val="both"/>
        <w:rPr>
          <w:rFonts w:ascii="PT Astra Serif" w:hAnsi="PT Astra Serif"/>
          <w:sz w:val="28"/>
          <w:szCs w:val="28"/>
        </w:rPr>
      </w:pPr>
      <w:r>
        <w:rPr>
          <w:rFonts w:ascii="PT Astra Serif" w:hAnsi="PT Astra Serif" w:cs="PT Astra Serif"/>
          <w:sz w:val="28"/>
          <w:szCs w:val="28"/>
          <w:lang w:eastAsia="zh-CN"/>
        </w:rPr>
        <w:t xml:space="preserve">2. Рабочая группа является постоянно действующим коллегиальным органом, </w:t>
      </w:r>
      <w:r>
        <w:rPr>
          <w:rFonts w:ascii="PT Astra Serif" w:hAnsi="PT Astra Serif"/>
          <w:sz w:val="28"/>
          <w:szCs w:val="28"/>
        </w:rPr>
        <w:t>созданным в целях противодействия нелегальной занятости, в том числе обеспечения условий для легализации трудовых отношений и скрытых форм оплаты труда.</w:t>
      </w:r>
    </w:p>
    <w:p w:rsidR="003E61D9" w:rsidRDefault="00B710DC">
      <w:pPr>
        <w:spacing w:after="0" w:line="240" w:lineRule="auto"/>
        <w:ind w:firstLine="539"/>
        <w:jc w:val="both"/>
        <w:rPr>
          <w:rFonts w:ascii="PT Astra Serif" w:hAnsi="PT Astra Serif"/>
          <w:sz w:val="28"/>
          <w:szCs w:val="28"/>
        </w:rPr>
      </w:pPr>
      <w:r>
        <w:rPr>
          <w:rFonts w:ascii="PT Astra Serif" w:hAnsi="PT Astra Serif"/>
          <w:sz w:val="28"/>
          <w:szCs w:val="28"/>
        </w:rPr>
        <w:t xml:space="preserve">3. </w:t>
      </w:r>
      <w:r>
        <w:rPr>
          <w:rFonts w:ascii="PT Astra Serif" w:hAnsi="PT Astra Serif" w:cs="PT Astra Serif"/>
          <w:sz w:val="28"/>
          <w:szCs w:val="28"/>
          <w:lang w:eastAsia="zh-CN"/>
        </w:rPr>
        <w:t xml:space="preserve">Рабочая группа является неотъемлемой частью </w:t>
      </w:r>
      <w:r>
        <w:rPr>
          <w:rFonts w:ascii="PT Astra Serif" w:hAnsi="PT Astra Serif"/>
          <w:sz w:val="28"/>
          <w:szCs w:val="28"/>
        </w:rPr>
        <w:t>межведомственной комиссии по противодействию нелегальной занятости в Алтайском крае.</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 xml:space="preserve">4. В состав рабочей группы входят представители органов местного самоуправления муниципального образования, заинтересованные территориальные органы федеральных органов исполнительной власти (по согласованию), государственные внебюджетные фонды (по согласованию), осуществляющие свою деятельность на территории муниципального образования, </w:t>
      </w:r>
      <w:r>
        <w:rPr>
          <w:rFonts w:ascii="PT Astra Serif" w:hAnsi="PT Astra Serif"/>
          <w:sz w:val="28"/>
          <w:szCs w:val="28"/>
        </w:rPr>
        <w:t xml:space="preserve">территориальные объединения работодателей и профсоюзов </w:t>
      </w:r>
      <w:r>
        <w:rPr>
          <w:rFonts w:ascii="PT Astra Serif" w:hAnsi="PT Astra Serif" w:cs="PT Astra Serif"/>
          <w:sz w:val="28"/>
          <w:szCs w:val="28"/>
          <w:lang w:eastAsia="zh-CN"/>
        </w:rPr>
        <w:t>(по согласованию)</w:t>
      </w:r>
      <w:r>
        <w:rPr>
          <w:rFonts w:ascii="PT Astra Serif" w:hAnsi="PT Astra Serif"/>
          <w:sz w:val="28"/>
          <w:szCs w:val="28"/>
        </w:rPr>
        <w:t xml:space="preserve">, </w:t>
      </w:r>
      <w:r>
        <w:rPr>
          <w:rFonts w:ascii="PT Astra Serif" w:hAnsi="PT Astra Serif" w:cs="PT Astra Serif"/>
          <w:sz w:val="28"/>
          <w:szCs w:val="28"/>
          <w:lang w:eastAsia="zh-CN"/>
        </w:rPr>
        <w:t>представители иных заинтересованных органов и организаций (по согласованию).</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Участие представителей органов прокуратуры в заседаниях рабочей группы возможно по приглашению председателя (заместителя председателя) рабочей группы без вхождения в ее состав.</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 xml:space="preserve">5. Рабочая группа в своей деятельности руководствуется </w:t>
      </w:r>
      <w:hyperlink r:id="rId7" w:tooltip="https://login.consultant.ru/link/?req=doc&amp;base=LAW&amp;n=2875" w:history="1">
        <w:r>
          <w:rPr>
            <w:rFonts w:ascii="PT Astra Serif" w:hAnsi="PT Astra Serif" w:cs="PT Astra Serif"/>
            <w:sz w:val="28"/>
            <w:szCs w:val="28"/>
            <w:lang w:eastAsia="zh-CN"/>
          </w:rPr>
          <w:t>Конституцией</w:t>
        </w:r>
      </w:hyperlink>
      <w:r>
        <w:rPr>
          <w:rFonts w:ascii="PT Astra Serif" w:hAnsi="PT Astra Serif" w:cs="PT Astra Serif"/>
          <w:sz w:val="28"/>
          <w:szCs w:val="28"/>
          <w:lang w:eastAsia="zh-CN"/>
        </w:rPr>
        <w:t xml:space="preserve"> Российской Федерации, федеральными законами, нормативными правовыми актами Президента Российской Федерации, Правительства Российской Федерации, законами и иными нормативными правовыми актами Алтайского края, </w:t>
      </w:r>
      <w:r>
        <w:rPr>
          <w:rFonts w:ascii="PT Astra Serif" w:hAnsi="PT Astra Serif"/>
          <w:sz w:val="28"/>
          <w:szCs w:val="28"/>
        </w:rPr>
        <w:t>муниципальными правовыми актами муниципального образования, а также настоящим Положением</w:t>
      </w:r>
      <w:r>
        <w:rPr>
          <w:rFonts w:ascii="PT Astra Serif" w:hAnsi="PT Astra Serif" w:cs="PT Astra Serif"/>
          <w:sz w:val="28"/>
          <w:szCs w:val="28"/>
          <w:lang w:eastAsia="zh-CN"/>
        </w:rPr>
        <w:t>.</w:t>
      </w:r>
    </w:p>
    <w:p w:rsidR="003E61D9" w:rsidRDefault="003E61D9">
      <w:pPr>
        <w:ind w:firstLine="540"/>
        <w:jc w:val="both"/>
        <w:rPr>
          <w:rFonts w:ascii="PT Astra Serif" w:hAnsi="PT Astra Serif" w:cs="PT Astra Serif"/>
          <w:sz w:val="28"/>
          <w:szCs w:val="28"/>
          <w:lang w:eastAsia="zh-CN"/>
        </w:rPr>
      </w:pPr>
    </w:p>
    <w:p w:rsidR="001E2124" w:rsidRDefault="001E2124">
      <w:pPr>
        <w:ind w:firstLine="540"/>
        <w:jc w:val="both"/>
        <w:rPr>
          <w:rFonts w:ascii="PT Astra Serif" w:hAnsi="PT Astra Serif" w:cs="PT Astra Serif"/>
          <w:sz w:val="28"/>
          <w:szCs w:val="28"/>
          <w:lang w:eastAsia="zh-CN"/>
        </w:rPr>
      </w:pPr>
    </w:p>
    <w:p w:rsidR="003E61D9" w:rsidRDefault="00B710DC">
      <w:pPr>
        <w:spacing w:after="0" w:line="240" w:lineRule="auto"/>
        <w:jc w:val="center"/>
        <w:outlineLvl w:val="0"/>
        <w:rPr>
          <w:rFonts w:ascii="PT Astra Serif" w:hAnsi="PT Astra Serif" w:cs="PT Astra Serif"/>
          <w:bCs/>
          <w:sz w:val="28"/>
          <w:szCs w:val="28"/>
          <w:lang w:eastAsia="zh-CN"/>
        </w:rPr>
      </w:pPr>
      <w:r>
        <w:rPr>
          <w:rFonts w:ascii="PT Astra Serif" w:hAnsi="PT Astra Serif" w:cs="PT Astra Serif"/>
          <w:bCs/>
          <w:sz w:val="28"/>
          <w:szCs w:val="28"/>
          <w:lang w:eastAsia="zh-CN"/>
        </w:rPr>
        <w:lastRenderedPageBreak/>
        <w:t>II. Организационные основы деятельности</w:t>
      </w:r>
    </w:p>
    <w:p w:rsidR="003E61D9" w:rsidRDefault="00B710DC">
      <w:pPr>
        <w:spacing w:after="0" w:line="240" w:lineRule="auto"/>
        <w:jc w:val="center"/>
        <w:rPr>
          <w:rFonts w:ascii="PT Astra Serif" w:hAnsi="PT Astra Serif" w:cs="PT Astra Serif"/>
          <w:bCs/>
          <w:sz w:val="28"/>
          <w:szCs w:val="28"/>
          <w:lang w:eastAsia="zh-CN"/>
        </w:rPr>
      </w:pPr>
      <w:r>
        <w:rPr>
          <w:rFonts w:ascii="PT Astra Serif" w:hAnsi="PT Astra Serif" w:cs="PT Astra Serif"/>
          <w:bCs/>
          <w:sz w:val="28"/>
          <w:szCs w:val="28"/>
          <w:lang w:eastAsia="zh-CN"/>
        </w:rPr>
        <w:t>рабочей группы</w:t>
      </w:r>
    </w:p>
    <w:p w:rsidR="003E61D9" w:rsidRDefault="003E61D9">
      <w:pPr>
        <w:spacing w:after="0" w:line="240" w:lineRule="auto"/>
        <w:jc w:val="center"/>
        <w:rPr>
          <w:rFonts w:ascii="PT Astra Serif" w:hAnsi="PT Astra Serif" w:cs="PT Astra Serif"/>
          <w:bCs/>
          <w:sz w:val="28"/>
          <w:szCs w:val="28"/>
          <w:lang w:eastAsia="zh-CN"/>
        </w:rPr>
      </w:pP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6. Работа рабочей группы осуществляется в форме заседаний, которые проводятся в очном формате.</w:t>
      </w:r>
    </w:p>
    <w:p w:rsidR="003E61D9" w:rsidRPr="009465EA"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 xml:space="preserve">7. Состав рабочей группы утверждается </w:t>
      </w:r>
      <w:r w:rsidR="001A20BE" w:rsidRPr="009465EA">
        <w:rPr>
          <w:rFonts w:ascii="PT Astra Serif" w:hAnsi="PT Astra Serif" w:cs="PT Astra Serif"/>
          <w:sz w:val="28"/>
          <w:szCs w:val="28"/>
          <w:lang w:eastAsia="zh-CN"/>
        </w:rPr>
        <w:t>распоряжением</w:t>
      </w:r>
      <w:r w:rsidR="001E2124" w:rsidRPr="009465EA">
        <w:rPr>
          <w:rFonts w:ascii="PT Astra Serif" w:hAnsi="PT Astra Serif" w:cs="PT Astra Serif"/>
          <w:sz w:val="28"/>
          <w:szCs w:val="28"/>
          <w:lang w:eastAsia="zh-CN"/>
        </w:rPr>
        <w:t xml:space="preserve"> Администрации Волчихинского района Алтайского края</w:t>
      </w:r>
      <w:r w:rsidR="001A20BE" w:rsidRPr="009465EA">
        <w:rPr>
          <w:rFonts w:ascii="PT Astra Serif" w:hAnsi="PT Astra Serif" w:cs="PT Astra Serif"/>
          <w:sz w:val="28"/>
          <w:szCs w:val="28"/>
          <w:lang w:eastAsia="zh-CN"/>
        </w:rPr>
        <w:t>.</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Рабочая группа формируется в составе председателя рабочей группы, заместителя председателя рабочей группы, членов рабочей группы и ответственного секретаря рабочей группы.</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Председатель рабочей группы, заместитель председателя рабочей группы, ответственный секретарь рабочей группы назначаются из числа представителей органов местного самоуправления муниципального образования. Председатель рабочей группы руководит ее деятельностью и несет ответственность за выполнение возложенных на рабочую группу задач.</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 xml:space="preserve">Председатель рабочей группы входит в состав </w:t>
      </w:r>
      <w:r>
        <w:rPr>
          <w:rFonts w:ascii="PT Astra Serif" w:hAnsi="PT Astra Serif"/>
          <w:sz w:val="28"/>
          <w:szCs w:val="28"/>
        </w:rPr>
        <w:t>межведомственной комиссии по противодействию нелегальной занятости в Алтайском крае</w:t>
      </w:r>
      <w:r>
        <w:rPr>
          <w:rFonts w:ascii="PT Astra Serif" w:hAnsi="PT Astra Serif" w:cs="PT Astra Serif"/>
          <w:sz w:val="28"/>
          <w:szCs w:val="28"/>
          <w:lang w:eastAsia="zh-CN"/>
        </w:rPr>
        <w:t>.</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В случае отсутствия председателя рабочей группы его полномочия осуществляет заместитель председателя рабочей группы.</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Члены рабочей группы не вправе разглашать сведения, ставшие им известными в ходе работы.</w:t>
      </w:r>
    </w:p>
    <w:p w:rsidR="009465EA"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8. Заседания рабочей группы проводятся по мере необходимости</w:t>
      </w:r>
      <w:r w:rsidR="009465EA">
        <w:rPr>
          <w:rFonts w:ascii="PT Astra Serif" w:hAnsi="PT Astra Serif" w:cs="PT Astra Serif"/>
          <w:sz w:val="28"/>
          <w:szCs w:val="28"/>
          <w:lang w:eastAsia="zh-CN"/>
        </w:rPr>
        <w:t>.</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Заседание рабочей группы считается правомочным, если на нем присутствует более половины ее членов.</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Заседания рабочей группы ведет председатель рабочей группы, а в случае его отсутствия - заместитель председателя рабочей группы.</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Решения рабочей группы принимаются большинством голосов присутствующих на заседании членов рабочей группы. В случае равенства голосов решающим является голос председателя рабочей группы или лица, его замещающего.</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Подготовка и организация проведения заседаний рабочей группы осуществляются ответственным секретарем рабочей группы.</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9. Решения рабочей группы оформляются протоколом, который подписывается председательствующим на заседании рабочей группы.</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10. Решения рабочей группы, принятые в пределах ее компетенции, направляются членам рабочей группы, а также работодателям, рассмотренным и (или) заслушанным на заседаниях рабочей группы.</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11. Контроль за исполнением решений рабочей группы осуществляет председатель (заместитель председателя) рабочей группы.</w:t>
      </w:r>
    </w:p>
    <w:p w:rsidR="003E61D9" w:rsidRDefault="003E61D9">
      <w:pPr>
        <w:spacing w:after="0" w:line="240" w:lineRule="auto"/>
        <w:ind w:firstLine="539"/>
        <w:jc w:val="both"/>
        <w:rPr>
          <w:rFonts w:ascii="PT Astra Serif" w:hAnsi="PT Astra Serif" w:cs="PT Astra Serif"/>
          <w:sz w:val="28"/>
          <w:szCs w:val="28"/>
          <w:lang w:eastAsia="zh-CN"/>
        </w:rPr>
      </w:pPr>
    </w:p>
    <w:p w:rsidR="001A20BE" w:rsidRDefault="001A20BE">
      <w:pPr>
        <w:spacing w:after="0" w:line="240" w:lineRule="auto"/>
        <w:ind w:firstLine="539"/>
        <w:jc w:val="both"/>
        <w:rPr>
          <w:rFonts w:ascii="PT Astra Serif" w:hAnsi="PT Astra Serif" w:cs="PT Astra Serif"/>
          <w:sz w:val="28"/>
          <w:szCs w:val="28"/>
          <w:lang w:eastAsia="zh-CN"/>
        </w:rPr>
      </w:pPr>
    </w:p>
    <w:p w:rsidR="001A20BE" w:rsidRDefault="001A20BE">
      <w:pPr>
        <w:spacing w:after="0" w:line="240" w:lineRule="auto"/>
        <w:ind w:firstLine="539"/>
        <w:jc w:val="both"/>
        <w:rPr>
          <w:rFonts w:ascii="PT Astra Serif" w:hAnsi="PT Astra Serif" w:cs="PT Astra Serif"/>
          <w:sz w:val="28"/>
          <w:szCs w:val="28"/>
          <w:lang w:eastAsia="zh-CN"/>
        </w:rPr>
      </w:pPr>
    </w:p>
    <w:p w:rsidR="001A20BE" w:rsidRDefault="001A20BE">
      <w:pPr>
        <w:spacing w:after="0" w:line="240" w:lineRule="auto"/>
        <w:ind w:firstLine="539"/>
        <w:jc w:val="both"/>
        <w:rPr>
          <w:rFonts w:ascii="PT Astra Serif" w:hAnsi="PT Astra Serif" w:cs="PT Astra Serif"/>
          <w:sz w:val="28"/>
          <w:szCs w:val="28"/>
          <w:lang w:eastAsia="zh-CN"/>
        </w:rPr>
      </w:pPr>
    </w:p>
    <w:p w:rsidR="001A20BE" w:rsidRDefault="001A20BE">
      <w:pPr>
        <w:spacing w:after="0" w:line="240" w:lineRule="auto"/>
        <w:ind w:firstLine="539"/>
        <w:jc w:val="both"/>
        <w:rPr>
          <w:rFonts w:ascii="PT Astra Serif" w:hAnsi="PT Astra Serif" w:cs="PT Astra Serif"/>
          <w:sz w:val="28"/>
          <w:szCs w:val="28"/>
          <w:lang w:eastAsia="zh-CN"/>
        </w:rPr>
      </w:pPr>
    </w:p>
    <w:p w:rsidR="009465EA" w:rsidRDefault="009465EA">
      <w:pPr>
        <w:spacing w:after="0" w:line="240" w:lineRule="auto"/>
        <w:ind w:firstLine="539"/>
        <w:jc w:val="both"/>
        <w:rPr>
          <w:rFonts w:ascii="PT Astra Serif" w:hAnsi="PT Astra Serif" w:cs="PT Astra Serif"/>
          <w:sz w:val="28"/>
          <w:szCs w:val="28"/>
          <w:lang w:eastAsia="zh-CN"/>
        </w:rPr>
      </w:pPr>
    </w:p>
    <w:p w:rsidR="003E61D9" w:rsidRDefault="00B710DC">
      <w:pPr>
        <w:spacing w:after="0" w:line="240" w:lineRule="auto"/>
        <w:jc w:val="center"/>
        <w:outlineLvl w:val="0"/>
        <w:rPr>
          <w:rFonts w:ascii="PT Astra Serif" w:hAnsi="PT Astra Serif" w:cs="PT Astra Serif"/>
          <w:bCs/>
          <w:sz w:val="28"/>
          <w:szCs w:val="28"/>
          <w:lang w:eastAsia="zh-CN"/>
        </w:rPr>
      </w:pPr>
      <w:r>
        <w:rPr>
          <w:rFonts w:ascii="PT Astra Serif" w:hAnsi="PT Astra Serif" w:cs="PT Astra Serif"/>
          <w:bCs/>
          <w:sz w:val="28"/>
          <w:szCs w:val="28"/>
          <w:lang w:eastAsia="zh-CN"/>
        </w:rPr>
        <w:lastRenderedPageBreak/>
        <w:t xml:space="preserve">III. Задачи и права </w:t>
      </w:r>
      <w:r>
        <w:rPr>
          <w:rFonts w:ascii="PT Astra Serif" w:hAnsi="PT Astra Serif" w:cs="PT Astra Serif"/>
          <w:sz w:val="28"/>
          <w:szCs w:val="28"/>
          <w:lang w:eastAsia="zh-CN"/>
        </w:rPr>
        <w:t>рабочей группы</w:t>
      </w:r>
    </w:p>
    <w:p w:rsidR="003E61D9" w:rsidRDefault="003E61D9">
      <w:pPr>
        <w:spacing w:after="0" w:line="240" w:lineRule="auto"/>
        <w:jc w:val="center"/>
        <w:rPr>
          <w:rFonts w:ascii="PT Astra Serif" w:hAnsi="PT Astra Serif" w:cs="PT Astra Serif"/>
          <w:sz w:val="28"/>
          <w:szCs w:val="28"/>
          <w:lang w:eastAsia="zh-CN"/>
        </w:rPr>
      </w:pP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12. Основными задачами рабочей группы являются:</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а) обеспечение взаимодействия органов местного самоуправления муниципального образования и территориальных контрольных (надзорных) органов в целях реализации полномочий рабочей группы;</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б) осуществление мониторинга и анализа результатов работы рабочей группы.</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 xml:space="preserve">13. Рабочая группа </w:t>
      </w:r>
      <w:r w:rsidR="001E2124">
        <w:rPr>
          <w:rFonts w:ascii="PT Astra Serif" w:hAnsi="PT Astra Serif" w:cs="PT Astra Serif"/>
          <w:sz w:val="28"/>
          <w:szCs w:val="28"/>
          <w:lang w:eastAsia="zh-CN"/>
        </w:rPr>
        <w:t>в рамках,</w:t>
      </w:r>
      <w:r>
        <w:rPr>
          <w:rFonts w:ascii="PT Astra Serif" w:hAnsi="PT Astra Serif" w:cs="PT Astra Serif"/>
          <w:sz w:val="28"/>
          <w:szCs w:val="28"/>
          <w:lang w:eastAsia="zh-CN"/>
        </w:rPr>
        <w:t xml:space="preserve"> возложенных на нее задач осуществляет:</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 xml:space="preserve">а) реализацию мероприятий, предусмотренных планом мероприятий по снижению уровня теневой занятости и легализации трудовых отношений в </w:t>
      </w:r>
      <w:r w:rsidR="001E2124">
        <w:rPr>
          <w:rFonts w:ascii="PT Astra Serif" w:hAnsi="PT Astra Serif" w:cs="PT Astra Serif"/>
          <w:sz w:val="28"/>
          <w:szCs w:val="28"/>
          <w:lang w:eastAsia="zh-CN"/>
        </w:rPr>
        <w:t xml:space="preserve">Волчихинском районе </w:t>
      </w:r>
      <w:r>
        <w:rPr>
          <w:rFonts w:ascii="PT Astra Serif" w:hAnsi="PT Astra Serif" w:cs="PT Astra Serif"/>
          <w:sz w:val="28"/>
          <w:szCs w:val="28"/>
          <w:lang w:eastAsia="zh-CN"/>
        </w:rPr>
        <w:t>Алтайско</w:t>
      </w:r>
      <w:r w:rsidR="001E2124">
        <w:rPr>
          <w:rFonts w:ascii="PT Astra Serif" w:hAnsi="PT Astra Serif" w:cs="PT Astra Serif"/>
          <w:sz w:val="28"/>
          <w:szCs w:val="28"/>
          <w:lang w:eastAsia="zh-CN"/>
        </w:rPr>
        <w:t>го</w:t>
      </w:r>
      <w:r>
        <w:rPr>
          <w:rFonts w:ascii="PT Astra Serif" w:hAnsi="PT Astra Serif" w:cs="PT Astra Serif"/>
          <w:sz w:val="28"/>
          <w:szCs w:val="28"/>
          <w:lang w:eastAsia="zh-CN"/>
        </w:rPr>
        <w:t xml:space="preserve"> кра</w:t>
      </w:r>
      <w:r w:rsidR="001E2124">
        <w:rPr>
          <w:rFonts w:ascii="PT Astra Serif" w:hAnsi="PT Astra Serif" w:cs="PT Astra Serif"/>
          <w:sz w:val="28"/>
          <w:szCs w:val="28"/>
          <w:lang w:eastAsia="zh-CN"/>
        </w:rPr>
        <w:t>я</w:t>
      </w:r>
      <w:r>
        <w:rPr>
          <w:rFonts w:ascii="PT Astra Serif" w:hAnsi="PT Astra Serif" w:cs="PT Astra Serif"/>
          <w:sz w:val="28"/>
          <w:szCs w:val="28"/>
          <w:lang w:eastAsia="zh-CN"/>
        </w:rPr>
        <w:t>;</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 xml:space="preserve">б) анализ письменных обращений граждан и юридических лиц, поступивших в </w:t>
      </w:r>
      <w:r w:rsidRPr="009465EA">
        <w:rPr>
          <w:rFonts w:ascii="PT Astra Serif" w:hAnsi="PT Astra Serif" w:cs="PT Astra Serif"/>
          <w:sz w:val="28"/>
          <w:szCs w:val="28"/>
          <w:lang w:eastAsia="zh-CN"/>
        </w:rPr>
        <w:t>органы</w:t>
      </w:r>
      <w:r>
        <w:rPr>
          <w:rFonts w:ascii="PT Astra Serif" w:hAnsi="PT Astra Serif" w:cs="PT Astra Serif"/>
          <w:sz w:val="28"/>
          <w:szCs w:val="28"/>
          <w:lang w:eastAsia="zh-CN"/>
        </w:rPr>
        <w:t xml:space="preserve"> местного самоуправления муниципального образования, должностным лицам указанных органов, содержащих информацию о фактах (признаках) нелегальной занятости;</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в) направление в территориальные контрольные (надзорные) органы имеющейся информации для проведения контрольных (надзорных) мероприятий, профилактических мероприятий в целях противодействия нелегальной занятости;</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г) информирование работников о способах и порядке защиты трудовых прав;</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д) выработка предложений по повышению заинтересованности работодателей к легальному оформлению трудовых отношений;</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е) проведение анализа результатов работы рабоч</w:t>
      </w:r>
      <w:r w:rsidR="008A2FAC">
        <w:rPr>
          <w:rFonts w:ascii="PT Astra Serif" w:hAnsi="PT Astra Serif" w:cs="PT Astra Serif"/>
          <w:sz w:val="28"/>
          <w:szCs w:val="28"/>
          <w:lang w:eastAsia="zh-CN"/>
        </w:rPr>
        <w:t>ей</w:t>
      </w:r>
      <w:r>
        <w:rPr>
          <w:rFonts w:ascii="PT Astra Serif" w:hAnsi="PT Astra Serif" w:cs="PT Astra Serif"/>
          <w:sz w:val="28"/>
          <w:szCs w:val="28"/>
          <w:lang w:eastAsia="zh-CN"/>
        </w:rPr>
        <w:t xml:space="preserve"> групп</w:t>
      </w:r>
      <w:r w:rsidR="008A2FAC">
        <w:rPr>
          <w:rFonts w:ascii="PT Astra Serif" w:hAnsi="PT Astra Serif" w:cs="PT Astra Serif"/>
          <w:sz w:val="28"/>
          <w:szCs w:val="28"/>
          <w:lang w:eastAsia="zh-CN"/>
        </w:rPr>
        <w:t>ы</w:t>
      </w:r>
      <w:r>
        <w:rPr>
          <w:rFonts w:ascii="PT Astra Serif" w:hAnsi="PT Astra Serif" w:cs="PT Astra Serif"/>
          <w:sz w:val="28"/>
          <w:szCs w:val="28"/>
          <w:lang w:eastAsia="zh-CN"/>
        </w:rPr>
        <w:t>.</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14. Рабочая группа имеет право:</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а) приглашать на заседания рабочей группы и заслушивать работодателей, в действиях которых усматриваются факты нарушения трудового законодательства;</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б) запрашивать у органов государственной власти, органов местного самоуправления, государственных внебюджетных фондов информацию, способствующую проведению работы по противодействию нелегальной занятости;</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в) рассматривать на заседаниях рабочей группы ситуации, связанные:</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с осуществлением трудовой деятельности в нарушение установленного трудовым законодательством порядка оформления трудовых отношений;</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с наличием установленных фактов выплаты месячной заработной платы работникам, полностью отработавшим за этот период норму рабочего времени и выполнившим нормы труда (трудовые обязанности), ниже соответствующего минимального размера оплаты труда;</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с подменой трудовых отношений гражданско-правовыми отношениями, в том числе при взаимодействии с физическими лицами, применяющими специальный налоговый режим «Налог на профессиональный доход»;</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г) осуществлять информирование граждан в средствах массовой информации о негативных последствиях нелегальной занятости;</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lastRenderedPageBreak/>
        <w:t>д) организовать «горячую линию» по приему жалоб населения по фактам осуществления трудовой деятельности, имеющей признаки нелегальной занятости, и оперативному реагированию на такие жалобы.</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15. Рабочая группа:</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а) пользуется государственными информационными системами в случаях и порядке, которые предусмотрены законодательством Российской Федерации;</w:t>
      </w:r>
    </w:p>
    <w:p w:rsidR="003E61D9" w:rsidRDefault="00B710DC">
      <w:pPr>
        <w:spacing w:after="0" w:line="240" w:lineRule="auto"/>
        <w:ind w:firstLine="539"/>
        <w:jc w:val="both"/>
        <w:rPr>
          <w:rFonts w:ascii="PT Astra Serif" w:hAnsi="PT Astra Serif" w:cs="PT Astra Serif"/>
          <w:sz w:val="28"/>
          <w:szCs w:val="28"/>
          <w:lang w:eastAsia="zh-CN"/>
        </w:rPr>
      </w:pPr>
      <w:r>
        <w:rPr>
          <w:rFonts w:ascii="PT Astra Serif" w:hAnsi="PT Astra Serif" w:cs="PT Astra Serif"/>
          <w:sz w:val="28"/>
          <w:szCs w:val="28"/>
          <w:lang w:eastAsia="zh-CN"/>
        </w:rPr>
        <w:t>б) обеспечивает размещение на официальном сайте муниципального образования в информационно-телекоммуникационной сети «Интернет» актуальной информации о работе рабочей группы.</w:t>
      </w:r>
    </w:p>
    <w:p w:rsidR="003E61D9" w:rsidRDefault="00B710DC" w:rsidP="00E8318D">
      <w:pPr>
        <w:spacing w:after="0" w:line="240" w:lineRule="auto"/>
        <w:ind w:firstLine="539"/>
        <w:jc w:val="both"/>
      </w:pPr>
      <w:r>
        <w:rPr>
          <w:rFonts w:ascii="PT Astra Serif" w:hAnsi="PT Astra Serif" w:cs="PT Astra Serif"/>
          <w:sz w:val="28"/>
          <w:szCs w:val="28"/>
          <w:lang w:eastAsia="zh-CN"/>
        </w:rPr>
        <w:t>16. При наличии у рабочей группы информации о нарушении порядка оформления трудовых отношений и наличии выявленных фактов выплаты месячной заработной платы работникам, полностью отработавшим за этот период норму рабочего времени и выполнившим нормы труда (трудовые обязанности), ниже установленного минимального размера оплаты труда рабочая группа направляет соответствующую информацию в Межрегиональную территориальную государственную инспекцию труда в Алтайском крае и Республике Алтай (ее территориальные отделы) для рассмотрения вопроса о проведении контрольных (надзорных) мероприятий.</w:t>
      </w:r>
    </w:p>
    <w:p w:rsidR="003E61D9" w:rsidRDefault="003E61D9" w:rsidP="00E8318D">
      <w:pPr>
        <w:spacing w:after="0" w:line="240" w:lineRule="auto"/>
      </w:pPr>
    </w:p>
    <w:p w:rsidR="003E61D9" w:rsidRDefault="003E61D9"/>
    <w:sectPr w:rsidR="003E61D9">
      <w:headerReference w:type="defaul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F57" w:rsidRDefault="00A12F57">
      <w:pPr>
        <w:spacing w:after="0" w:line="240" w:lineRule="auto"/>
      </w:pPr>
      <w:r>
        <w:separator/>
      </w:r>
    </w:p>
  </w:endnote>
  <w:endnote w:type="continuationSeparator" w:id="0">
    <w:p w:rsidR="00A12F57" w:rsidRDefault="00A1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F57" w:rsidRDefault="00A12F57">
      <w:pPr>
        <w:spacing w:after="0" w:line="240" w:lineRule="auto"/>
      </w:pPr>
      <w:r>
        <w:separator/>
      </w:r>
    </w:p>
  </w:footnote>
  <w:footnote w:type="continuationSeparator" w:id="0">
    <w:p w:rsidR="00A12F57" w:rsidRDefault="00A12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1D9" w:rsidRDefault="003E61D9">
    <w:pPr>
      <w:pStyle w:val="a9"/>
      <w:jc w:val="center"/>
      <w:rPr>
        <w:rFonts w:ascii="PT Astra Serif" w:hAnsi="PT Astra Serif" w:cs="PT Astra Serif"/>
        <w:sz w:val="20"/>
        <w:szCs w:val="20"/>
      </w:rPr>
    </w:pPr>
  </w:p>
  <w:p w:rsidR="003E61D9" w:rsidRDefault="003E61D9">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1D9"/>
    <w:rsid w:val="0003494C"/>
    <w:rsid w:val="00102F0E"/>
    <w:rsid w:val="001A20BE"/>
    <w:rsid w:val="001E2124"/>
    <w:rsid w:val="00260B53"/>
    <w:rsid w:val="003E61D9"/>
    <w:rsid w:val="004168FF"/>
    <w:rsid w:val="00557F8C"/>
    <w:rsid w:val="005905DA"/>
    <w:rsid w:val="006B21AE"/>
    <w:rsid w:val="006D5938"/>
    <w:rsid w:val="008A2FAC"/>
    <w:rsid w:val="008E6DC1"/>
    <w:rsid w:val="009465EA"/>
    <w:rsid w:val="00A12F57"/>
    <w:rsid w:val="00A41C01"/>
    <w:rsid w:val="00AD62AE"/>
    <w:rsid w:val="00AE06F5"/>
    <w:rsid w:val="00AE15FA"/>
    <w:rsid w:val="00B406A3"/>
    <w:rsid w:val="00B710DC"/>
    <w:rsid w:val="00C8450F"/>
    <w:rsid w:val="00CA386E"/>
    <w:rsid w:val="00D9481F"/>
    <w:rsid w:val="00E23ED1"/>
    <w:rsid w:val="00E8318D"/>
    <w:rsid w:val="00F01DBC"/>
    <w:rsid w:val="00F731A6"/>
    <w:rsid w:val="00F939B2"/>
    <w:rsid w:val="00FD1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customStyle="1" w:styleId="ConsPlusNormal">
    <w:name w:val="ConsPlusNormal"/>
    <w:rsid w:val="00AD62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6">
    <w:name w:val="Font Style16"/>
    <w:uiPriority w:val="99"/>
    <w:rsid w:val="008E6DC1"/>
    <w:rPr>
      <w:rFonts w:ascii="Times New Roman" w:hAnsi="Times New Roman" w:cs="Times New Roman"/>
      <w:sz w:val="24"/>
      <w:szCs w:val="24"/>
    </w:rPr>
  </w:style>
  <w:style w:type="paragraph" w:styleId="afa">
    <w:name w:val="Balloon Text"/>
    <w:basedOn w:val="a"/>
    <w:link w:val="afb"/>
    <w:uiPriority w:val="99"/>
    <w:semiHidden/>
    <w:unhideWhenUsed/>
    <w:rsid w:val="001A20BE"/>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1A20B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customStyle="1" w:styleId="ConsPlusNormal">
    <w:name w:val="ConsPlusNormal"/>
    <w:rsid w:val="00AD62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6">
    <w:name w:val="Font Style16"/>
    <w:uiPriority w:val="99"/>
    <w:rsid w:val="008E6DC1"/>
    <w:rPr>
      <w:rFonts w:ascii="Times New Roman" w:hAnsi="Times New Roman" w:cs="Times New Roman"/>
      <w:sz w:val="24"/>
      <w:szCs w:val="24"/>
    </w:rPr>
  </w:style>
  <w:style w:type="paragraph" w:styleId="afa">
    <w:name w:val="Balloon Text"/>
    <w:basedOn w:val="a"/>
    <w:link w:val="afb"/>
    <w:uiPriority w:val="99"/>
    <w:semiHidden/>
    <w:unhideWhenUsed/>
    <w:rsid w:val="001A20BE"/>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1A20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287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1471</Words>
  <Characters>8389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2024-08-05T05:56:00Z</cp:lastPrinted>
  <dcterms:created xsi:type="dcterms:W3CDTF">2024-08-30T04:20:00Z</dcterms:created>
  <dcterms:modified xsi:type="dcterms:W3CDTF">2024-08-30T04:20:00Z</dcterms:modified>
</cp:coreProperties>
</file>