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57" w:rsidRPr="00896040" w:rsidRDefault="00F76557" w:rsidP="00F76557">
      <w:pPr>
        <w:keepNext/>
        <w:jc w:val="center"/>
        <w:outlineLvl w:val="0"/>
        <w:rPr>
          <w:sz w:val="32"/>
          <w:szCs w:val="32"/>
        </w:rPr>
      </w:pPr>
      <w:r w:rsidRPr="007512AF">
        <w:rPr>
          <w:sz w:val="32"/>
          <w:szCs w:val="32"/>
        </w:rPr>
        <w:t>СОВЕТ ДЕПУТАТОВ</w:t>
      </w:r>
      <w:r w:rsidR="002C6357" w:rsidRPr="007512AF">
        <w:rPr>
          <w:sz w:val="32"/>
          <w:szCs w:val="32"/>
        </w:rPr>
        <w:t xml:space="preserve"> КОМИНТЕРНОВСКОГО СЕЛЬСОВЕТА ВОЛЧИХИНСКОГО РАЙОНА</w:t>
      </w:r>
      <w:r w:rsidRPr="007512AF">
        <w:rPr>
          <w:sz w:val="32"/>
          <w:szCs w:val="32"/>
        </w:rPr>
        <w:t xml:space="preserve"> АЛТАЙСКОГО КРАЯ</w:t>
      </w:r>
    </w:p>
    <w:p w:rsidR="00F76557" w:rsidRPr="008E5208" w:rsidRDefault="00F76557" w:rsidP="00F76557">
      <w:pPr>
        <w:keepNext/>
        <w:jc w:val="center"/>
        <w:outlineLvl w:val="1"/>
      </w:pPr>
    </w:p>
    <w:p w:rsidR="00F76557" w:rsidRPr="00896040" w:rsidRDefault="00F76557" w:rsidP="00F76557">
      <w:pPr>
        <w:keepNext/>
        <w:jc w:val="center"/>
        <w:outlineLvl w:val="1"/>
        <w:rPr>
          <w:sz w:val="32"/>
          <w:szCs w:val="32"/>
        </w:rPr>
      </w:pPr>
      <w:r w:rsidRPr="00896040">
        <w:rPr>
          <w:sz w:val="32"/>
          <w:szCs w:val="32"/>
        </w:rPr>
        <w:t>РЕШЕНИЕ</w:t>
      </w:r>
    </w:p>
    <w:p w:rsidR="00F76557" w:rsidRPr="008E5208" w:rsidRDefault="00F76557" w:rsidP="00F76557">
      <w:pPr>
        <w:jc w:val="center"/>
      </w:pPr>
    </w:p>
    <w:p w:rsidR="0065027B" w:rsidRDefault="009E59CA" w:rsidP="006502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10.07.2024</w:t>
      </w:r>
      <w:r w:rsidR="0065027B">
        <w:rPr>
          <w:sz w:val="28"/>
          <w:szCs w:val="28"/>
        </w:rPr>
        <w:tab/>
      </w:r>
      <w:r w:rsidR="0065027B">
        <w:rPr>
          <w:sz w:val="28"/>
          <w:szCs w:val="28"/>
        </w:rPr>
        <w:tab/>
      </w:r>
      <w:r w:rsidR="0065027B">
        <w:rPr>
          <w:sz w:val="28"/>
          <w:szCs w:val="28"/>
        </w:rPr>
        <w:tab/>
      </w:r>
      <w:r w:rsidR="0065027B">
        <w:rPr>
          <w:sz w:val="28"/>
          <w:szCs w:val="28"/>
        </w:rPr>
        <w:tab/>
        <w:t xml:space="preserve">                                                    №</w:t>
      </w:r>
      <w:r>
        <w:rPr>
          <w:sz w:val="28"/>
          <w:szCs w:val="28"/>
        </w:rPr>
        <w:t xml:space="preserve"> 13</w:t>
      </w:r>
    </w:p>
    <w:p w:rsidR="0065027B" w:rsidRDefault="002C6357" w:rsidP="00650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502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Коминтерн</w:t>
      </w:r>
    </w:p>
    <w:p w:rsidR="007A7EF9" w:rsidRPr="008E5208" w:rsidRDefault="007A7EF9" w:rsidP="007A7EF9">
      <w:pPr>
        <w:ind w:firstLine="709"/>
        <w:jc w:val="both"/>
      </w:pPr>
    </w:p>
    <w:p w:rsidR="00605D5E" w:rsidRPr="00F76557" w:rsidRDefault="00605D5E" w:rsidP="00F76557">
      <w:pPr>
        <w:jc w:val="both"/>
        <w:rPr>
          <w:sz w:val="28"/>
          <w:szCs w:val="28"/>
        </w:rPr>
      </w:pPr>
    </w:p>
    <w:p w:rsidR="007A7EF9" w:rsidRPr="00F76557" w:rsidRDefault="007A7EF9" w:rsidP="00B3197F">
      <w:pPr>
        <w:autoSpaceDE w:val="0"/>
        <w:autoSpaceDN w:val="0"/>
        <w:adjustRightInd w:val="0"/>
        <w:ind w:right="5668"/>
        <w:jc w:val="both"/>
        <w:rPr>
          <w:sz w:val="28"/>
          <w:szCs w:val="28"/>
        </w:rPr>
      </w:pPr>
      <w:r w:rsidRPr="00F76557">
        <w:rPr>
          <w:sz w:val="28"/>
          <w:szCs w:val="28"/>
        </w:rPr>
        <w:t>Об оплате  труда главы муниципального</w:t>
      </w:r>
      <w:r w:rsidR="00B3197F" w:rsidRPr="00F76557">
        <w:rPr>
          <w:sz w:val="28"/>
          <w:szCs w:val="28"/>
        </w:rPr>
        <w:t xml:space="preserve"> </w:t>
      </w:r>
      <w:r w:rsidRPr="00F76557">
        <w:rPr>
          <w:sz w:val="28"/>
          <w:szCs w:val="28"/>
        </w:rPr>
        <w:t xml:space="preserve"> образования </w:t>
      </w:r>
      <w:r w:rsidR="002C6357">
        <w:rPr>
          <w:sz w:val="28"/>
          <w:szCs w:val="28"/>
        </w:rPr>
        <w:t xml:space="preserve">сельское поселение Коминтерновский сельсовет </w:t>
      </w:r>
      <w:r w:rsidRPr="00F76557">
        <w:rPr>
          <w:sz w:val="28"/>
          <w:szCs w:val="28"/>
        </w:rPr>
        <w:t>Волчихинск</w:t>
      </w:r>
      <w:r w:rsidR="002C6357">
        <w:rPr>
          <w:sz w:val="28"/>
          <w:szCs w:val="28"/>
        </w:rPr>
        <w:t>ого</w:t>
      </w:r>
      <w:r w:rsidRPr="00F76557">
        <w:rPr>
          <w:sz w:val="28"/>
          <w:szCs w:val="28"/>
        </w:rPr>
        <w:t xml:space="preserve"> район</w:t>
      </w:r>
      <w:r w:rsidR="002C6357">
        <w:rPr>
          <w:sz w:val="28"/>
          <w:szCs w:val="28"/>
        </w:rPr>
        <w:t>а</w:t>
      </w:r>
      <w:r w:rsidRPr="00F76557">
        <w:rPr>
          <w:sz w:val="28"/>
          <w:szCs w:val="28"/>
        </w:rPr>
        <w:t xml:space="preserve">  Алтайского края</w:t>
      </w:r>
    </w:p>
    <w:p w:rsidR="00F76557" w:rsidRDefault="00F76557" w:rsidP="007A7EF9">
      <w:pPr>
        <w:ind w:firstLine="709"/>
        <w:jc w:val="both"/>
        <w:rPr>
          <w:sz w:val="28"/>
          <w:szCs w:val="28"/>
        </w:rPr>
      </w:pPr>
    </w:p>
    <w:p w:rsidR="00605D5E" w:rsidRPr="008E5208" w:rsidRDefault="00605D5E" w:rsidP="007A7EF9">
      <w:pPr>
        <w:ind w:firstLine="709"/>
        <w:jc w:val="both"/>
      </w:pPr>
    </w:p>
    <w:p w:rsidR="000E1B6A" w:rsidRPr="000E1B6A" w:rsidRDefault="007A7EF9" w:rsidP="000E1B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6557">
        <w:rPr>
          <w:bCs/>
          <w:sz w:val="28"/>
          <w:szCs w:val="28"/>
        </w:rPr>
        <w:t xml:space="preserve"> </w:t>
      </w:r>
      <w:r w:rsidR="000E1B6A" w:rsidRPr="000E1B6A">
        <w:rPr>
          <w:bCs/>
          <w:sz w:val="28"/>
          <w:szCs w:val="28"/>
        </w:rPr>
        <w:t>На основании закона Алтайского края от 10.10.2011 №</w:t>
      </w:r>
      <w:r w:rsidR="007D2F94">
        <w:rPr>
          <w:bCs/>
          <w:sz w:val="28"/>
          <w:szCs w:val="28"/>
        </w:rPr>
        <w:t xml:space="preserve"> </w:t>
      </w:r>
      <w:r w:rsidR="000E1B6A" w:rsidRPr="000E1B6A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7D2F94">
        <w:rPr>
          <w:bCs/>
          <w:sz w:val="28"/>
          <w:szCs w:val="28"/>
        </w:rPr>
        <w:t xml:space="preserve"> </w:t>
      </w:r>
      <w:r w:rsidR="000E1B6A" w:rsidRPr="000E1B6A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AF6544">
        <w:rPr>
          <w:bCs/>
          <w:sz w:val="28"/>
          <w:szCs w:val="28"/>
        </w:rPr>
        <w:t>Правительства</w:t>
      </w:r>
      <w:r w:rsidR="000E1B6A" w:rsidRPr="000E1B6A">
        <w:rPr>
          <w:bCs/>
          <w:sz w:val="28"/>
          <w:szCs w:val="28"/>
        </w:rPr>
        <w:t xml:space="preserve"> Алтайского края от </w:t>
      </w:r>
      <w:r w:rsidR="0065027B">
        <w:rPr>
          <w:bCs/>
          <w:sz w:val="28"/>
          <w:szCs w:val="28"/>
        </w:rPr>
        <w:t>22</w:t>
      </w:r>
      <w:r w:rsidR="000E1B6A" w:rsidRPr="000E1B6A">
        <w:rPr>
          <w:bCs/>
          <w:sz w:val="28"/>
          <w:szCs w:val="28"/>
        </w:rPr>
        <w:t>.0</w:t>
      </w:r>
      <w:r w:rsidR="0065027B">
        <w:rPr>
          <w:bCs/>
          <w:sz w:val="28"/>
          <w:szCs w:val="28"/>
        </w:rPr>
        <w:t>6</w:t>
      </w:r>
      <w:r w:rsidR="000E1B6A" w:rsidRPr="000E1B6A">
        <w:rPr>
          <w:bCs/>
          <w:sz w:val="28"/>
          <w:szCs w:val="28"/>
        </w:rPr>
        <w:t>.20</w:t>
      </w:r>
      <w:r w:rsidR="0065027B">
        <w:rPr>
          <w:bCs/>
          <w:sz w:val="28"/>
          <w:szCs w:val="28"/>
        </w:rPr>
        <w:t>23</w:t>
      </w:r>
      <w:r w:rsidR="000E1B6A" w:rsidRPr="000E1B6A">
        <w:rPr>
          <w:bCs/>
          <w:sz w:val="28"/>
          <w:szCs w:val="28"/>
        </w:rPr>
        <w:t xml:space="preserve"> №</w:t>
      </w:r>
      <w:r w:rsidR="007D2F94">
        <w:rPr>
          <w:bCs/>
          <w:sz w:val="28"/>
          <w:szCs w:val="28"/>
        </w:rPr>
        <w:t xml:space="preserve"> </w:t>
      </w:r>
      <w:r w:rsidR="0065027B">
        <w:rPr>
          <w:bCs/>
          <w:sz w:val="28"/>
          <w:szCs w:val="28"/>
        </w:rPr>
        <w:t>224</w:t>
      </w:r>
      <w:r w:rsidR="000E1B6A" w:rsidRPr="000E1B6A">
        <w:rPr>
          <w:bCs/>
          <w:sz w:val="28"/>
          <w:szCs w:val="28"/>
        </w:rPr>
        <w:t xml:space="preserve"> «</w:t>
      </w:r>
      <w:r w:rsidR="0065027B"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0E1B6A" w:rsidRPr="000E1B6A">
        <w:rPr>
          <w:bCs/>
          <w:sz w:val="28"/>
          <w:szCs w:val="28"/>
        </w:rPr>
        <w:t>»</w:t>
      </w:r>
      <w:r w:rsidR="00E27FA4">
        <w:rPr>
          <w:bCs/>
          <w:sz w:val="28"/>
          <w:szCs w:val="28"/>
        </w:rPr>
        <w:t>,</w:t>
      </w:r>
      <w:r w:rsidR="005126E3">
        <w:rPr>
          <w:bCs/>
          <w:sz w:val="28"/>
          <w:szCs w:val="28"/>
        </w:rPr>
        <w:t xml:space="preserve"> </w:t>
      </w:r>
      <w:r w:rsidR="005126E3" w:rsidRPr="005126E3">
        <w:rPr>
          <w:bCs/>
          <w:sz w:val="28"/>
          <w:szCs w:val="28"/>
        </w:rPr>
        <w:t xml:space="preserve">Совет депутатов </w:t>
      </w:r>
      <w:r w:rsidR="002C6357">
        <w:rPr>
          <w:bCs/>
          <w:sz w:val="28"/>
          <w:szCs w:val="28"/>
        </w:rPr>
        <w:t xml:space="preserve">Коминтерновского сельсовета Волчихинского района </w:t>
      </w:r>
      <w:r w:rsidR="005126E3" w:rsidRPr="005126E3">
        <w:rPr>
          <w:bCs/>
          <w:sz w:val="28"/>
          <w:szCs w:val="28"/>
        </w:rPr>
        <w:t xml:space="preserve">Алтайского края </w:t>
      </w:r>
      <w:r w:rsidR="000E1B6A" w:rsidRPr="00FA326C">
        <w:rPr>
          <w:bCs/>
          <w:spacing w:val="20"/>
          <w:sz w:val="28"/>
          <w:szCs w:val="28"/>
        </w:rPr>
        <w:t>решил:</w:t>
      </w:r>
    </w:p>
    <w:p w:rsidR="000E1B6A" w:rsidRDefault="000E1B6A" w:rsidP="000E1B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B6A">
        <w:rPr>
          <w:bCs/>
          <w:sz w:val="28"/>
          <w:szCs w:val="28"/>
        </w:rPr>
        <w:t xml:space="preserve">1. </w:t>
      </w:r>
      <w:r w:rsidR="009A7361">
        <w:rPr>
          <w:bCs/>
          <w:sz w:val="28"/>
          <w:szCs w:val="28"/>
        </w:rPr>
        <w:t xml:space="preserve"> </w:t>
      </w:r>
      <w:r w:rsidR="007D2F94">
        <w:rPr>
          <w:bCs/>
          <w:sz w:val="28"/>
          <w:szCs w:val="28"/>
        </w:rPr>
        <w:t>Утвердить Положение об</w:t>
      </w:r>
      <w:r w:rsidRPr="000E1B6A">
        <w:rPr>
          <w:bCs/>
          <w:sz w:val="28"/>
          <w:szCs w:val="28"/>
        </w:rPr>
        <w:t xml:space="preserve"> оплат</w:t>
      </w:r>
      <w:r w:rsidR="007D2F94">
        <w:rPr>
          <w:bCs/>
          <w:sz w:val="28"/>
          <w:szCs w:val="28"/>
        </w:rPr>
        <w:t>е</w:t>
      </w:r>
      <w:r w:rsidRPr="000E1B6A">
        <w:rPr>
          <w:bCs/>
          <w:sz w:val="28"/>
          <w:szCs w:val="28"/>
        </w:rPr>
        <w:t xml:space="preserve"> труда главы муниципального образования </w:t>
      </w:r>
      <w:r w:rsidR="002C6357">
        <w:rPr>
          <w:bCs/>
          <w:sz w:val="28"/>
          <w:szCs w:val="28"/>
        </w:rPr>
        <w:t xml:space="preserve">сельское поселение Коминтерновский сельсовет </w:t>
      </w:r>
      <w:r w:rsidRPr="000E1B6A">
        <w:rPr>
          <w:bCs/>
          <w:sz w:val="28"/>
          <w:szCs w:val="28"/>
        </w:rPr>
        <w:t>Волчихинский район Алтайского края</w:t>
      </w:r>
      <w:r w:rsidR="007D2F94">
        <w:rPr>
          <w:bCs/>
          <w:sz w:val="28"/>
          <w:szCs w:val="28"/>
        </w:rPr>
        <w:t>, согласно приложению</w:t>
      </w:r>
      <w:r w:rsidRPr="000E1B6A">
        <w:rPr>
          <w:bCs/>
          <w:sz w:val="28"/>
          <w:szCs w:val="28"/>
        </w:rPr>
        <w:t>.</w:t>
      </w:r>
    </w:p>
    <w:p w:rsidR="00513A8E" w:rsidRDefault="002C6357" w:rsidP="00513A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A8E">
        <w:rPr>
          <w:sz w:val="28"/>
          <w:szCs w:val="28"/>
        </w:rPr>
        <w:t>. Настояще</w:t>
      </w:r>
      <w:r w:rsidR="008E5208">
        <w:rPr>
          <w:sz w:val="28"/>
          <w:szCs w:val="28"/>
        </w:rPr>
        <w:t>е решение вступает в силу после</w:t>
      </w:r>
      <w:r w:rsidR="009460D0">
        <w:rPr>
          <w:sz w:val="28"/>
          <w:szCs w:val="28"/>
        </w:rPr>
        <w:t xml:space="preserve"> </w:t>
      </w:r>
      <w:r w:rsidR="008E5208">
        <w:rPr>
          <w:sz w:val="28"/>
          <w:szCs w:val="28"/>
        </w:rPr>
        <w:t>его официального</w:t>
      </w:r>
      <w:r w:rsidR="00513A8E">
        <w:rPr>
          <w:sz w:val="28"/>
          <w:szCs w:val="28"/>
        </w:rPr>
        <w:t xml:space="preserve"> опубликования в установленном порядке</w:t>
      </w:r>
      <w:r w:rsidR="00F33C19">
        <w:rPr>
          <w:sz w:val="28"/>
          <w:szCs w:val="28"/>
        </w:rPr>
        <w:t>.</w:t>
      </w:r>
    </w:p>
    <w:p w:rsidR="007512AF" w:rsidRDefault="00513A8E" w:rsidP="007512A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E1B6A" w:rsidRPr="000E1B6A">
        <w:rPr>
          <w:bCs/>
          <w:sz w:val="28"/>
          <w:szCs w:val="28"/>
        </w:rPr>
        <w:t>.</w:t>
      </w:r>
      <w:r w:rsidR="009A7361">
        <w:rPr>
          <w:bCs/>
          <w:sz w:val="28"/>
          <w:szCs w:val="28"/>
        </w:rPr>
        <w:t xml:space="preserve"> </w:t>
      </w:r>
      <w:r w:rsidR="007512AF">
        <w:rPr>
          <w:sz w:val="28"/>
          <w:szCs w:val="28"/>
        </w:rPr>
        <w:t>Опубликовать данное решение в С</w:t>
      </w:r>
      <w:r w:rsidR="007512AF" w:rsidRPr="004A1123">
        <w:rPr>
          <w:sz w:val="28"/>
          <w:szCs w:val="28"/>
        </w:rPr>
        <w:t>борнике муниципальных правовых актов органов местного самоуправления муниципального</w:t>
      </w:r>
      <w:r w:rsidR="007512AF">
        <w:rPr>
          <w:sz w:val="28"/>
          <w:szCs w:val="28"/>
        </w:rPr>
        <w:t xml:space="preserve"> образования Коминтерновский сельсовет Волчихинского </w:t>
      </w:r>
      <w:r w:rsidR="007512AF" w:rsidRPr="004A1123">
        <w:rPr>
          <w:sz w:val="28"/>
          <w:szCs w:val="28"/>
        </w:rPr>
        <w:t>район</w:t>
      </w:r>
      <w:r w:rsidR="007512AF">
        <w:rPr>
          <w:sz w:val="28"/>
          <w:szCs w:val="28"/>
        </w:rPr>
        <w:t>а</w:t>
      </w:r>
      <w:r w:rsidR="007512AF" w:rsidRPr="004A1123">
        <w:rPr>
          <w:sz w:val="28"/>
          <w:szCs w:val="28"/>
        </w:rPr>
        <w:t xml:space="preserve"> Алтайского края</w:t>
      </w:r>
      <w:r w:rsidR="007512AF" w:rsidRPr="00FB7085">
        <w:rPr>
          <w:sz w:val="28"/>
          <w:szCs w:val="28"/>
        </w:rPr>
        <w:t xml:space="preserve"> и обнародовать на официальном сайте Администрации Волчихинского района Алтайского края </w:t>
      </w:r>
      <w:r w:rsidR="007512AF">
        <w:rPr>
          <w:sz w:val="28"/>
          <w:szCs w:val="28"/>
        </w:rPr>
        <w:t>во вкладке «Коминтерновский сельсовет»</w:t>
      </w:r>
      <w:r w:rsidR="007512AF" w:rsidRPr="00FB7085">
        <w:rPr>
          <w:sz w:val="28"/>
          <w:szCs w:val="28"/>
        </w:rPr>
        <w:t>.</w:t>
      </w:r>
    </w:p>
    <w:p w:rsidR="00605D5E" w:rsidRDefault="00605D5E" w:rsidP="008E5208">
      <w:pPr>
        <w:ind w:firstLine="709"/>
        <w:jc w:val="both"/>
        <w:rPr>
          <w:sz w:val="28"/>
          <w:szCs w:val="28"/>
        </w:rPr>
      </w:pPr>
    </w:p>
    <w:p w:rsidR="008E5208" w:rsidRDefault="008E5208" w:rsidP="008E5208">
      <w:pPr>
        <w:ind w:firstLine="709"/>
        <w:jc w:val="both"/>
        <w:rPr>
          <w:bCs/>
          <w:sz w:val="28"/>
          <w:szCs w:val="28"/>
        </w:rPr>
      </w:pPr>
    </w:p>
    <w:p w:rsidR="00A440AA" w:rsidRDefault="007512AF" w:rsidP="000E1B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С.А. Франк</w:t>
      </w:r>
    </w:p>
    <w:p w:rsidR="00A440AA" w:rsidRDefault="00A440AA" w:rsidP="000E1B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40AA" w:rsidRDefault="00A440AA" w:rsidP="000E1B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392B" w:rsidRPr="007A5C5C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</w:p>
    <w:p w:rsidR="009F392B" w:rsidRPr="007A5C5C" w:rsidRDefault="0019179C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</w:t>
      </w:r>
      <w:r w:rsidR="00AE5DD3">
        <w:rPr>
          <w:bCs/>
          <w:sz w:val="28"/>
          <w:szCs w:val="28"/>
        </w:rPr>
        <w:t>депутатов</w:t>
      </w:r>
      <w:r w:rsidR="007512AF">
        <w:rPr>
          <w:bCs/>
          <w:sz w:val="28"/>
          <w:szCs w:val="28"/>
        </w:rPr>
        <w:t xml:space="preserve"> Коминтерновского сельсовета</w:t>
      </w:r>
      <w:r w:rsidR="009F392B" w:rsidRPr="007A5C5C">
        <w:rPr>
          <w:bCs/>
          <w:sz w:val="28"/>
          <w:szCs w:val="28"/>
        </w:rPr>
        <w:t xml:space="preserve"> </w:t>
      </w:r>
    </w:p>
    <w:p w:rsidR="009F392B" w:rsidRPr="007A5C5C" w:rsidRDefault="0065027B" w:rsidP="0065027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65027B">
        <w:rPr>
          <w:bCs/>
          <w:sz w:val="28"/>
          <w:szCs w:val="28"/>
        </w:rPr>
        <w:t xml:space="preserve">от </w:t>
      </w:r>
      <w:r w:rsidR="009E59CA">
        <w:rPr>
          <w:bCs/>
          <w:sz w:val="28"/>
          <w:szCs w:val="28"/>
        </w:rPr>
        <w:t>10.07.2024</w:t>
      </w:r>
      <w:r w:rsidRPr="0065027B">
        <w:rPr>
          <w:bCs/>
          <w:sz w:val="28"/>
          <w:szCs w:val="28"/>
        </w:rPr>
        <w:t xml:space="preserve"> года  № </w:t>
      </w:r>
      <w:r w:rsidR="009E59CA">
        <w:rPr>
          <w:bCs/>
          <w:sz w:val="28"/>
          <w:szCs w:val="28"/>
        </w:rPr>
        <w:t>10</w:t>
      </w:r>
      <w:bookmarkStart w:id="0" w:name="_GoBack"/>
      <w:bookmarkEnd w:id="0"/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5027B" w:rsidRDefault="0065027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 ПОЛОЖЕНИЕ 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0C157E" w:rsidRPr="00140120">
        <w:rPr>
          <w:sz w:val="28"/>
          <w:szCs w:val="28"/>
        </w:rPr>
        <w:t xml:space="preserve">муниципального образования </w:t>
      </w:r>
      <w:r w:rsidR="007512AF">
        <w:rPr>
          <w:sz w:val="28"/>
          <w:szCs w:val="28"/>
        </w:rPr>
        <w:t xml:space="preserve">сельское </w:t>
      </w:r>
      <w:r w:rsidR="00120ABB">
        <w:rPr>
          <w:sz w:val="28"/>
          <w:szCs w:val="28"/>
        </w:rPr>
        <w:t xml:space="preserve">поселение </w:t>
      </w:r>
      <w:r w:rsidR="007512AF">
        <w:rPr>
          <w:sz w:val="28"/>
          <w:szCs w:val="28"/>
        </w:rPr>
        <w:t xml:space="preserve">Коминтерновский сельсовет </w:t>
      </w:r>
      <w:r w:rsidR="000C157E" w:rsidRPr="00140120">
        <w:rPr>
          <w:sz w:val="28"/>
          <w:szCs w:val="28"/>
        </w:rPr>
        <w:t>Волчихинский район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Настоящее Положение </w:t>
      </w:r>
      <w:r w:rsidR="008E5208">
        <w:rPr>
          <w:bCs/>
          <w:sz w:val="28"/>
          <w:szCs w:val="28"/>
        </w:rPr>
        <w:t xml:space="preserve">разработано </w:t>
      </w:r>
      <w:r w:rsidRPr="007A5C5C">
        <w:rPr>
          <w:bCs/>
          <w:sz w:val="28"/>
          <w:szCs w:val="28"/>
        </w:rPr>
        <w:t>на основании закона Алтайского края от 10.10.2011 №</w:t>
      </w:r>
      <w:r w:rsidR="008E5208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8E5208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AF6544">
        <w:rPr>
          <w:bCs/>
          <w:sz w:val="28"/>
          <w:szCs w:val="28"/>
        </w:rPr>
        <w:t>Правительства</w:t>
      </w:r>
      <w:r w:rsidR="00AF6544" w:rsidRPr="000E1B6A">
        <w:rPr>
          <w:bCs/>
          <w:sz w:val="28"/>
          <w:szCs w:val="28"/>
        </w:rPr>
        <w:t xml:space="preserve"> Алтайского края от </w:t>
      </w:r>
      <w:r w:rsidR="00AF6544">
        <w:rPr>
          <w:bCs/>
          <w:sz w:val="28"/>
          <w:szCs w:val="28"/>
        </w:rPr>
        <w:t>22</w:t>
      </w:r>
      <w:r w:rsidR="00AF6544" w:rsidRPr="000E1B6A">
        <w:rPr>
          <w:bCs/>
          <w:sz w:val="28"/>
          <w:szCs w:val="28"/>
        </w:rPr>
        <w:t>.0</w:t>
      </w:r>
      <w:r w:rsidR="00AF6544">
        <w:rPr>
          <w:bCs/>
          <w:sz w:val="28"/>
          <w:szCs w:val="28"/>
        </w:rPr>
        <w:t>6</w:t>
      </w:r>
      <w:r w:rsidR="00AF6544" w:rsidRPr="000E1B6A">
        <w:rPr>
          <w:bCs/>
          <w:sz w:val="28"/>
          <w:szCs w:val="28"/>
        </w:rPr>
        <w:t>.20</w:t>
      </w:r>
      <w:r w:rsidR="00AF6544">
        <w:rPr>
          <w:bCs/>
          <w:sz w:val="28"/>
          <w:szCs w:val="28"/>
        </w:rPr>
        <w:t>23</w:t>
      </w:r>
      <w:r w:rsidR="00AF6544" w:rsidRPr="000E1B6A">
        <w:rPr>
          <w:bCs/>
          <w:sz w:val="28"/>
          <w:szCs w:val="28"/>
        </w:rPr>
        <w:t xml:space="preserve"> №</w:t>
      </w:r>
      <w:r w:rsidR="008E5208">
        <w:rPr>
          <w:bCs/>
          <w:sz w:val="28"/>
          <w:szCs w:val="28"/>
        </w:rPr>
        <w:t xml:space="preserve"> </w:t>
      </w:r>
      <w:r w:rsidR="00AF6544">
        <w:rPr>
          <w:bCs/>
          <w:sz w:val="28"/>
          <w:szCs w:val="28"/>
        </w:rPr>
        <w:t>224</w:t>
      </w:r>
      <w:r w:rsidR="00AF6544" w:rsidRPr="000E1B6A">
        <w:rPr>
          <w:bCs/>
          <w:sz w:val="28"/>
          <w:szCs w:val="28"/>
        </w:rPr>
        <w:t xml:space="preserve"> «</w:t>
      </w:r>
      <w:r w:rsidR="00AF6544"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AF6544" w:rsidRPr="000E1B6A">
        <w:rPr>
          <w:bCs/>
          <w:sz w:val="28"/>
          <w:szCs w:val="28"/>
        </w:rPr>
        <w:t>»</w:t>
      </w:r>
      <w:r w:rsidRPr="007A5C5C">
        <w:rPr>
          <w:bCs/>
          <w:sz w:val="28"/>
          <w:szCs w:val="28"/>
        </w:rPr>
        <w:t xml:space="preserve">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0C157E" w:rsidRPr="00140120">
        <w:rPr>
          <w:bCs/>
          <w:sz w:val="28"/>
          <w:szCs w:val="28"/>
        </w:rPr>
        <w:t xml:space="preserve">муниципального образования </w:t>
      </w:r>
      <w:r w:rsidR="007512AF">
        <w:rPr>
          <w:bCs/>
          <w:sz w:val="28"/>
          <w:szCs w:val="28"/>
        </w:rPr>
        <w:t xml:space="preserve">сельское поселение Коминтерновский сельсовет </w:t>
      </w:r>
      <w:r w:rsidR="000C157E" w:rsidRPr="00140120">
        <w:rPr>
          <w:bCs/>
          <w:sz w:val="28"/>
          <w:szCs w:val="28"/>
        </w:rPr>
        <w:t>Волчихинский район</w:t>
      </w:r>
      <w:r w:rsidRPr="007A5C5C">
        <w:rPr>
          <w:bCs/>
          <w:sz w:val="28"/>
          <w:szCs w:val="28"/>
        </w:rPr>
        <w:t xml:space="preserve"> Алтайского края, осуществляюще</w:t>
      </w:r>
      <w:r w:rsidR="008E5208">
        <w:rPr>
          <w:bCs/>
          <w:sz w:val="28"/>
          <w:szCs w:val="28"/>
        </w:rPr>
        <w:t>го</w:t>
      </w:r>
      <w:r w:rsidRPr="007A5C5C">
        <w:rPr>
          <w:bCs/>
          <w:sz w:val="28"/>
          <w:szCs w:val="28"/>
        </w:rPr>
        <w:t xml:space="preserve"> полномочия на постоянной основе.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284714">
        <w:rPr>
          <w:bCs/>
          <w:sz w:val="28"/>
          <w:szCs w:val="28"/>
        </w:rPr>
        <w:t>3. Ежемесячное денежное вознаграждение главы устанавливаетс</w:t>
      </w:r>
      <w:r w:rsidR="000C157E" w:rsidRPr="00284714">
        <w:rPr>
          <w:bCs/>
          <w:sz w:val="28"/>
          <w:szCs w:val="28"/>
        </w:rPr>
        <w:t xml:space="preserve">я в размере  </w:t>
      </w:r>
      <w:r w:rsidR="00E345A5" w:rsidRPr="00284714">
        <w:rPr>
          <w:bCs/>
          <w:sz w:val="28"/>
          <w:szCs w:val="28"/>
        </w:rPr>
        <w:t>25770,00</w:t>
      </w:r>
      <w:r w:rsidR="00A440AA" w:rsidRPr="00284714">
        <w:rPr>
          <w:b/>
          <w:bCs/>
          <w:sz w:val="28"/>
          <w:szCs w:val="28"/>
        </w:rPr>
        <w:t xml:space="preserve"> </w:t>
      </w:r>
      <w:r w:rsidRPr="00284714">
        <w:rPr>
          <w:bCs/>
          <w:sz w:val="28"/>
          <w:szCs w:val="28"/>
        </w:rPr>
        <w:t xml:space="preserve">рублей и </w:t>
      </w:r>
      <w:r w:rsidRPr="00284714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0C157E" w:rsidRPr="00284714">
        <w:rPr>
          <w:sz w:val="28"/>
          <w:szCs w:val="28"/>
        </w:rPr>
        <w:t xml:space="preserve">Советом депутатов </w:t>
      </w:r>
      <w:r w:rsidR="007512AF" w:rsidRPr="00284714">
        <w:rPr>
          <w:sz w:val="28"/>
          <w:szCs w:val="28"/>
        </w:rPr>
        <w:t xml:space="preserve">Коминтерновского сельсовета Волчихинского района </w:t>
      </w:r>
      <w:r w:rsidR="000C157E" w:rsidRPr="00284714">
        <w:rPr>
          <w:sz w:val="28"/>
          <w:szCs w:val="28"/>
        </w:rPr>
        <w:t>Алтайского края</w:t>
      </w:r>
      <w:r w:rsidRPr="00284714">
        <w:rPr>
          <w:sz w:val="28"/>
          <w:szCs w:val="28"/>
        </w:rPr>
        <w:t>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 w:rsidR="00BC1750">
        <w:rPr>
          <w:bCs/>
          <w:sz w:val="28"/>
          <w:szCs w:val="28"/>
        </w:rPr>
        <w:t xml:space="preserve"> выплачивается в размере 1</w:t>
      </w:r>
      <w:r w:rsidR="0083257C">
        <w:rPr>
          <w:bCs/>
          <w:sz w:val="28"/>
          <w:szCs w:val="28"/>
        </w:rPr>
        <w:t>5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F392B" w:rsidP="005A467A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t xml:space="preserve">5.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="008E5208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573 «О </w:t>
      </w:r>
      <w:r w:rsidRPr="007A5C5C">
        <w:rPr>
          <w:bCs/>
          <w:sz w:val="28"/>
          <w:szCs w:val="28"/>
        </w:rPr>
        <w:lastRenderedPageBreak/>
        <w:t xml:space="preserve">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F392B" w:rsidRPr="007A5C5C" w:rsidRDefault="009F392B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9F392B" w:rsidRPr="007A5C5C" w:rsidRDefault="007766B9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кандидата наук - в размере 10 </w:t>
      </w:r>
      <w:r w:rsidR="009F392B" w:rsidRPr="007A5C5C">
        <w:rPr>
          <w:sz w:val="28"/>
          <w:szCs w:val="28"/>
        </w:rPr>
        <w:t>процентов от ежемесячного денежного вознаграждения;</w:t>
      </w:r>
    </w:p>
    <w:p w:rsidR="009F392B" w:rsidRPr="007A5C5C" w:rsidRDefault="007766B9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доктора наук - в размере 25</w:t>
      </w:r>
      <w:r w:rsidR="009F392B" w:rsidRPr="007A5C5C">
        <w:rPr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F392B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7. Главе ежегодно производится выплата мате</w:t>
      </w:r>
      <w:r w:rsidR="005C0CCE">
        <w:rPr>
          <w:bCs/>
          <w:sz w:val="28"/>
          <w:szCs w:val="28"/>
        </w:rPr>
        <w:t xml:space="preserve">риальной помощи в размере  </w:t>
      </w:r>
      <w:r w:rsidR="0083257C">
        <w:rPr>
          <w:bCs/>
          <w:sz w:val="28"/>
          <w:szCs w:val="28"/>
        </w:rPr>
        <w:t>одного</w:t>
      </w:r>
      <w:r w:rsidR="00F22BCE">
        <w:rPr>
          <w:bCs/>
          <w:sz w:val="28"/>
          <w:szCs w:val="28"/>
        </w:rPr>
        <w:t xml:space="preserve"> ежемесячного денежного вознаграждения.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9818E3" w:rsidRPr="007A5C5C" w:rsidRDefault="0083257C" w:rsidP="00981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8E3"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>
        <w:rPr>
          <w:bCs/>
          <w:sz w:val="28"/>
          <w:szCs w:val="28"/>
        </w:rPr>
        <w:t>Правительства</w:t>
      </w:r>
      <w:r w:rsidRPr="000E1B6A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0E1B6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0E1B6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0E1B6A">
        <w:rPr>
          <w:bCs/>
          <w:sz w:val="28"/>
          <w:szCs w:val="28"/>
        </w:rPr>
        <w:t xml:space="preserve"> №</w:t>
      </w:r>
      <w:r w:rsidR="008E5208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24</w:t>
      </w:r>
      <w:r w:rsidRPr="000E1B6A">
        <w:rPr>
          <w:bCs/>
          <w:sz w:val="28"/>
          <w:szCs w:val="28"/>
        </w:rPr>
        <w:t xml:space="preserve"> «</w:t>
      </w:r>
      <w:r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E1B6A">
        <w:rPr>
          <w:bCs/>
          <w:sz w:val="28"/>
          <w:szCs w:val="28"/>
        </w:rPr>
        <w:t>»</w:t>
      </w:r>
      <w:r w:rsidR="009818E3" w:rsidRPr="007A5C5C">
        <w:rPr>
          <w:sz w:val="28"/>
          <w:szCs w:val="28"/>
        </w:rPr>
        <w:t xml:space="preserve">. </w:t>
      </w:r>
    </w:p>
    <w:p w:rsidR="009818E3" w:rsidRPr="008E5208" w:rsidRDefault="009818E3" w:rsidP="009818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</w:t>
      </w:r>
      <w:r w:rsidRPr="008E5208">
        <w:rPr>
          <w:bCs/>
          <w:sz w:val="28"/>
          <w:szCs w:val="28"/>
        </w:rPr>
        <w:t xml:space="preserve">бюджета </w:t>
      </w:r>
      <w:r w:rsidR="008E5208" w:rsidRPr="008E5208">
        <w:rPr>
          <w:bCs/>
          <w:sz w:val="28"/>
          <w:szCs w:val="28"/>
        </w:rPr>
        <w:t>(</w:t>
      </w:r>
      <w:r w:rsidRPr="008E5208">
        <w:rPr>
          <w:bCs/>
          <w:sz w:val="28"/>
          <w:szCs w:val="28"/>
        </w:rPr>
        <w:t>муниципального образования</w:t>
      </w:r>
      <w:r w:rsidR="007512AF">
        <w:rPr>
          <w:bCs/>
          <w:sz w:val="28"/>
          <w:szCs w:val="28"/>
        </w:rPr>
        <w:t xml:space="preserve"> сельское поселение Коминтерновский сельсовет </w:t>
      </w:r>
      <w:r w:rsidRPr="008E5208">
        <w:rPr>
          <w:bCs/>
          <w:sz w:val="28"/>
          <w:szCs w:val="28"/>
        </w:rPr>
        <w:t xml:space="preserve">Волчихинский район Алтайского края). </w:t>
      </w:r>
    </w:p>
    <w:p w:rsidR="009818E3" w:rsidRPr="008E5208" w:rsidRDefault="009818E3" w:rsidP="009818E3">
      <w:pPr>
        <w:ind w:firstLine="709"/>
        <w:jc w:val="both"/>
        <w:rPr>
          <w:sz w:val="28"/>
          <w:szCs w:val="28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p w:rsidR="00923C62" w:rsidRDefault="00923C62">
      <w:pPr>
        <w:ind w:firstLine="709"/>
        <w:jc w:val="both"/>
        <w:rPr>
          <w:i/>
          <w:sz w:val="27"/>
          <w:szCs w:val="27"/>
        </w:rPr>
      </w:pPr>
    </w:p>
    <w:sectPr w:rsidR="00923C62" w:rsidSect="0065027B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76" w:rsidRDefault="00902A76">
      <w:r>
        <w:separator/>
      </w:r>
    </w:p>
  </w:endnote>
  <w:endnote w:type="continuationSeparator" w:id="0">
    <w:p w:rsidR="00902A76" w:rsidRDefault="0090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76" w:rsidRDefault="00902A76">
      <w:r>
        <w:separator/>
      </w:r>
    </w:p>
  </w:footnote>
  <w:footnote w:type="continuationSeparator" w:id="0">
    <w:p w:rsidR="00902A76" w:rsidRDefault="0090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Pr="00EB484E" w:rsidRDefault="009F392B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1BC0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7B"/>
    <w:rsid w:val="0001778F"/>
    <w:rsid w:val="000178A0"/>
    <w:rsid w:val="000204A2"/>
    <w:rsid w:val="00021C53"/>
    <w:rsid w:val="00024E5E"/>
    <w:rsid w:val="000257CF"/>
    <w:rsid w:val="00025849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30E5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867D2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B79A2"/>
    <w:rsid w:val="000C157E"/>
    <w:rsid w:val="000C196F"/>
    <w:rsid w:val="000C25E0"/>
    <w:rsid w:val="000C4329"/>
    <w:rsid w:val="000C490B"/>
    <w:rsid w:val="000C4AC9"/>
    <w:rsid w:val="000C4B41"/>
    <w:rsid w:val="000C7A44"/>
    <w:rsid w:val="000C7C7B"/>
    <w:rsid w:val="000D17D5"/>
    <w:rsid w:val="000D17DF"/>
    <w:rsid w:val="000D1F9B"/>
    <w:rsid w:val="000D2146"/>
    <w:rsid w:val="000D51F8"/>
    <w:rsid w:val="000D5626"/>
    <w:rsid w:val="000D5FBB"/>
    <w:rsid w:val="000D6F59"/>
    <w:rsid w:val="000E00A5"/>
    <w:rsid w:val="000E0B36"/>
    <w:rsid w:val="000E18DD"/>
    <w:rsid w:val="000E1B6A"/>
    <w:rsid w:val="000E231D"/>
    <w:rsid w:val="000E2FE5"/>
    <w:rsid w:val="000F06F2"/>
    <w:rsid w:val="000F0D08"/>
    <w:rsid w:val="000F20F6"/>
    <w:rsid w:val="000F3BB5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0ABB"/>
    <w:rsid w:val="0012135D"/>
    <w:rsid w:val="001213D6"/>
    <w:rsid w:val="00121611"/>
    <w:rsid w:val="001216A9"/>
    <w:rsid w:val="0012247E"/>
    <w:rsid w:val="0012370F"/>
    <w:rsid w:val="001238E5"/>
    <w:rsid w:val="001254CD"/>
    <w:rsid w:val="001278C7"/>
    <w:rsid w:val="00133CD0"/>
    <w:rsid w:val="0013429C"/>
    <w:rsid w:val="00136730"/>
    <w:rsid w:val="0014012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8EA"/>
    <w:rsid w:val="00153C57"/>
    <w:rsid w:val="00155A07"/>
    <w:rsid w:val="0016074A"/>
    <w:rsid w:val="00160846"/>
    <w:rsid w:val="00163AC3"/>
    <w:rsid w:val="0016661C"/>
    <w:rsid w:val="001666BC"/>
    <w:rsid w:val="001710FD"/>
    <w:rsid w:val="00171FDC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79C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034A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4C58"/>
    <w:rsid w:val="0020616E"/>
    <w:rsid w:val="002127CF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6750"/>
    <w:rsid w:val="00247C85"/>
    <w:rsid w:val="00247CD2"/>
    <w:rsid w:val="00250249"/>
    <w:rsid w:val="0025134D"/>
    <w:rsid w:val="00254833"/>
    <w:rsid w:val="00256E57"/>
    <w:rsid w:val="00260737"/>
    <w:rsid w:val="002629B7"/>
    <w:rsid w:val="002639D3"/>
    <w:rsid w:val="0026451C"/>
    <w:rsid w:val="00264789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4714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187A"/>
    <w:rsid w:val="002C32C5"/>
    <w:rsid w:val="002C3833"/>
    <w:rsid w:val="002C4B76"/>
    <w:rsid w:val="002C528D"/>
    <w:rsid w:val="002C5D2C"/>
    <w:rsid w:val="002C6357"/>
    <w:rsid w:val="002C6BAA"/>
    <w:rsid w:val="002D13CC"/>
    <w:rsid w:val="002D201C"/>
    <w:rsid w:val="002D594E"/>
    <w:rsid w:val="002E5518"/>
    <w:rsid w:val="002E7548"/>
    <w:rsid w:val="002F034F"/>
    <w:rsid w:val="002F0605"/>
    <w:rsid w:val="002F557F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0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3626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165A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8BF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1ADA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4298"/>
    <w:rsid w:val="00484D9F"/>
    <w:rsid w:val="00485AFC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1F4D"/>
    <w:rsid w:val="004D1F60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0E1"/>
    <w:rsid w:val="005054CF"/>
    <w:rsid w:val="005059E7"/>
    <w:rsid w:val="00506585"/>
    <w:rsid w:val="005078B5"/>
    <w:rsid w:val="00512161"/>
    <w:rsid w:val="005126E3"/>
    <w:rsid w:val="005130C4"/>
    <w:rsid w:val="00513725"/>
    <w:rsid w:val="00513A8E"/>
    <w:rsid w:val="00515CF1"/>
    <w:rsid w:val="00515EC0"/>
    <w:rsid w:val="0051610F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12E5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5730"/>
    <w:rsid w:val="005A71A8"/>
    <w:rsid w:val="005A7DAD"/>
    <w:rsid w:val="005B05FB"/>
    <w:rsid w:val="005B1156"/>
    <w:rsid w:val="005B166D"/>
    <w:rsid w:val="005B2786"/>
    <w:rsid w:val="005B49EA"/>
    <w:rsid w:val="005B5111"/>
    <w:rsid w:val="005B568A"/>
    <w:rsid w:val="005C092D"/>
    <w:rsid w:val="005C0CCE"/>
    <w:rsid w:val="005C16E0"/>
    <w:rsid w:val="005C18AB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330"/>
    <w:rsid w:val="005F14AD"/>
    <w:rsid w:val="005F7565"/>
    <w:rsid w:val="006025EB"/>
    <w:rsid w:val="00602787"/>
    <w:rsid w:val="00602C54"/>
    <w:rsid w:val="00603C95"/>
    <w:rsid w:val="006050EA"/>
    <w:rsid w:val="00605D5E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27B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E779B"/>
    <w:rsid w:val="006F2963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2520"/>
    <w:rsid w:val="007454C5"/>
    <w:rsid w:val="007474C4"/>
    <w:rsid w:val="0075032A"/>
    <w:rsid w:val="007510A4"/>
    <w:rsid w:val="007512AF"/>
    <w:rsid w:val="00752F04"/>
    <w:rsid w:val="007537C3"/>
    <w:rsid w:val="00753D7B"/>
    <w:rsid w:val="00755718"/>
    <w:rsid w:val="00756B7A"/>
    <w:rsid w:val="007572FE"/>
    <w:rsid w:val="0075760D"/>
    <w:rsid w:val="00760029"/>
    <w:rsid w:val="00760ECE"/>
    <w:rsid w:val="007617A4"/>
    <w:rsid w:val="00761F79"/>
    <w:rsid w:val="00764272"/>
    <w:rsid w:val="00765F2C"/>
    <w:rsid w:val="00767983"/>
    <w:rsid w:val="00767DBA"/>
    <w:rsid w:val="00770DEB"/>
    <w:rsid w:val="007723EE"/>
    <w:rsid w:val="007746F4"/>
    <w:rsid w:val="007751FA"/>
    <w:rsid w:val="007766B9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7EF9"/>
    <w:rsid w:val="007B025C"/>
    <w:rsid w:val="007B1FD1"/>
    <w:rsid w:val="007B6AEC"/>
    <w:rsid w:val="007C1DE3"/>
    <w:rsid w:val="007C2500"/>
    <w:rsid w:val="007C347B"/>
    <w:rsid w:val="007C63E6"/>
    <w:rsid w:val="007C69CB"/>
    <w:rsid w:val="007C75B7"/>
    <w:rsid w:val="007D051D"/>
    <w:rsid w:val="007D0C32"/>
    <w:rsid w:val="007D2F94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57C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4B8"/>
    <w:rsid w:val="00882698"/>
    <w:rsid w:val="008838FE"/>
    <w:rsid w:val="00883951"/>
    <w:rsid w:val="00886406"/>
    <w:rsid w:val="00887F4C"/>
    <w:rsid w:val="00891342"/>
    <w:rsid w:val="00892BB7"/>
    <w:rsid w:val="00893341"/>
    <w:rsid w:val="0089430A"/>
    <w:rsid w:val="0089556C"/>
    <w:rsid w:val="00896040"/>
    <w:rsid w:val="00896646"/>
    <w:rsid w:val="00896DE0"/>
    <w:rsid w:val="008A29E5"/>
    <w:rsid w:val="008A31B1"/>
    <w:rsid w:val="008A619E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12DF"/>
    <w:rsid w:val="008E13BC"/>
    <w:rsid w:val="008E202D"/>
    <w:rsid w:val="008E5208"/>
    <w:rsid w:val="008F1DA6"/>
    <w:rsid w:val="008F286D"/>
    <w:rsid w:val="008F4A8F"/>
    <w:rsid w:val="00902435"/>
    <w:rsid w:val="00902A76"/>
    <w:rsid w:val="00906E4C"/>
    <w:rsid w:val="00914CA2"/>
    <w:rsid w:val="0091512E"/>
    <w:rsid w:val="00923690"/>
    <w:rsid w:val="00923C62"/>
    <w:rsid w:val="00933AA9"/>
    <w:rsid w:val="0094053D"/>
    <w:rsid w:val="00940A89"/>
    <w:rsid w:val="0094194A"/>
    <w:rsid w:val="00941C93"/>
    <w:rsid w:val="00945532"/>
    <w:rsid w:val="009460D0"/>
    <w:rsid w:val="009556DA"/>
    <w:rsid w:val="00955D13"/>
    <w:rsid w:val="00956AD8"/>
    <w:rsid w:val="009610E5"/>
    <w:rsid w:val="00964B91"/>
    <w:rsid w:val="00964DEC"/>
    <w:rsid w:val="00965F08"/>
    <w:rsid w:val="0096650D"/>
    <w:rsid w:val="009700C1"/>
    <w:rsid w:val="00970AC1"/>
    <w:rsid w:val="009716BE"/>
    <w:rsid w:val="009733B4"/>
    <w:rsid w:val="009766F2"/>
    <w:rsid w:val="009806FA"/>
    <w:rsid w:val="009818E3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0C6B"/>
    <w:rsid w:val="009A1073"/>
    <w:rsid w:val="009A12A8"/>
    <w:rsid w:val="009A1FED"/>
    <w:rsid w:val="009A2DA3"/>
    <w:rsid w:val="009A49B6"/>
    <w:rsid w:val="009A56D4"/>
    <w:rsid w:val="009A587C"/>
    <w:rsid w:val="009A6308"/>
    <w:rsid w:val="009A7361"/>
    <w:rsid w:val="009B1183"/>
    <w:rsid w:val="009B5C6A"/>
    <w:rsid w:val="009C0742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5F4B"/>
    <w:rsid w:val="009D64C9"/>
    <w:rsid w:val="009D6FFF"/>
    <w:rsid w:val="009D759F"/>
    <w:rsid w:val="009E01ED"/>
    <w:rsid w:val="009E0692"/>
    <w:rsid w:val="009E59CA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1287"/>
    <w:rsid w:val="00A14475"/>
    <w:rsid w:val="00A14666"/>
    <w:rsid w:val="00A155AE"/>
    <w:rsid w:val="00A15785"/>
    <w:rsid w:val="00A1581E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0AA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0AB"/>
    <w:rsid w:val="00A665CA"/>
    <w:rsid w:val="00A71324"/>
    <w:rsid w:val="00A75A15"/>
    <w:rsid w:val="00A80DE8"/>
    <w:rsid w:val="00A82163"/>
    <w:rsid w:val="00A8316C"/>
    <w:rsid w:val="00A83814"/>
    <w:rsid w:val="00A84E89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A2D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6CEF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DD3"/>
    <w:rsid w:val="00AE702B"/>
    <w:rsid w:val="00AF0B36"/>
    <w:rsid w:val="00AF21F7"/>
    <w:rsid w:val="00AF3285"/>
    <w:rsid w:val="00AF4375"/>
    <w:rsid w:val="00AF4436"/>
    <w:rsid w:val="00AF6544"/>
    <w:rsid w:val="00AF7BC0"/>
    <w:rsid w:val="00B05A33"/>
    <w:rsid w:val="00B12D75"/>
    <w:rsid w:val="00B13A26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197F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2544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3F9B"/>
    <w:rsid w:val="00BA4E2B"/>
    <w:rsid w:val="00BA4E8A"/>
    <w:rsid w:val="00BA5244"/>
    <w:rsid w:val="00BA58D4"/>
    <w:rsid w:val="00BB0840"/>
    <w:rsid w:val="00BB20E3"/>
    <w:rsid w:val="00BB2915"/>
    <w:rsid w:val="00BB5273"/>
    <w:rsid w:val="00BB7033"/>
    <w:rsid w:val="00BC02F8"/>
    <w:rsid w:val="00BC1750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D6987"/>
    <w:rsid w:val="00BE2423"/>
    <w:rsid w:val="00BE4AAB"/>
    <w:rsid w:val="00BE4FAA"/>
    <w:rsid w:val="00BE74B3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27CD8"/>
    <w:rsid w:val="00C30362"/>
    <w:rsid w:val="00C33B86"/>
    <w:rsid w:val="00C3560C"/>
    <w:rsid w:val="00C361A6"/>
    <w:rsid w:val="00C4040A"/>
    <w:rsid w:val="00C4481E"/>
    <w:rsid w:val="00C45394"/>
    <w:rsid w:val="00C45D8D"/>
    <w:rsid w:val="00C470C2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27D2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440F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0314"/>
    <w:rsid w:val="00D41D45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68DF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A4"/>
    <w:rsid w:val="00E27FC2"/>
    <w:rsid w:val="00E315C4"/>
    <w:rsid w:val="00E31CCA"/>
    <w:rsid w:val="00E325C7"/>
    <w:rsid w:val="00E32708"/>
    <w:rsid w:val="00E345A5"/>
    <w:rsid w:val="00E3755B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47462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5DAF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2BCE"/>
    <w:rsid w:val="00F2553F"/>
    <w:rsid w:val="00F26E99"/>
    <w:rsid w:val="00F276E8"/>
    <w:rsid w:val="00F30B57"/>
    <w:rsid w:val="00F32673"/>
    <w:rsid w:val="00F3371E"/>
    <w:rsid w:val="00F33C19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472D1"/>
    <w:rsid w:val="00F5311D"/>
    <w:rsid w:val="00F53192"/>
    <w:rsid w:val="00F5518D"/>
    <w:rsid w:val="00F5577E"/>
    <w:rsid w:val="00F568D0"/>
    <w:rsid w:val="00F7129A"/>
    <w:rsid w:val="00F72C21"/>
    <w:rsid w:val="00F74A93"/>
    <w:rsid w:val="00F76557"/>
    <w:rsid w:val="00F777B7"/>
    <w:rsid w:val="00F85F3B"/>
    <w:rsid w:val="00F860D2"/>
    <w:rsid w:val="00F86E84"/>
    <w:rsid w:val="00F949DE"/>
    <w:rsid w:val="00F94D8F"/>
    <w:rsid w:val="00F958A7"/>
    <w:rsid w:val="00F966A2"/>
    <w:rsid w:val="00F96DBF"/>
    <w:rsid w:val="00FA0087"/>
    <w:rsid w:val="00FA24C3"/>
    <w:rsid w:val="00FA31CB"/>
    <w:rsid w:val="00FA326C"/>
    <w:rsid w:val="00FA5A5E"/>
    <w:rsid w:val="00FA686D"/>
    <w:rsid w:val="00FA6A77"/>
    <w:rsid w:val="00FB2B71"/>
    <w:rsid w:val="00FC0EDB"/>
    <w:rsid w:val="00FC5385"/>
    <w:rsid w:val="00FC7026"/>
    <w:rsid w:val="00FC7565"/>
    <w:rsid w:val="00FC77BF"/>
    <w:rsid w:val="00FD0885"/>
    <w:rsid w:val="00FD0BF6"/>
    <w:rsid w:val="00FD1736"/>
    <w:rsid w:val="00FD23B6"/>
    <w:rsid w:val="00FD3CD9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BUXGALTER</cp:lastModifiedBy>
  <cp:revision>8</cp:revision>
  <cp:lastPrinted>2023-09-19T03:11:00Z</cp:lastPrinted>
  <dcterms:created xsi:type="dcterms:W3CDTF">2024-07-03T10:03:00Z</dcterms:created>
  <dcterms:modified xsi:type="dcterms:W3CDTF">2024-07-09T09:46:00Z</dcterms:modified>
</cp:coreProperties>
</file>