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FB" w:rsidRDefault="007577FB" w:rsidP="007577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Итоги работы административной комиссии </w:t>
      </w:r>
    </w:p>
    <w:p w:rsidR="007577FB" w:rsidRDefault="007577FB" w:rsidP="007577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 12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месяцев 2023 года.</w:t>
      </w:r>
    </w:p>
    <w:p w:rsidR="007577FB" w:rsidRDefault="007577FB" w:rsidP="007577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577FB" w:rsidRDefault="007577FB" w:rsidP="00757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органов местного самоуправления при исполнении переданных государственных полномочий по образованию и организации деятельности административных комиссий являются предупреждение, профилактика административных правонарушений, выявление причин и условий, способствующих их совершению.</w:t>
      </w:r>
    </w:p>
    <w:p w:rsidR="007577FB" w:rsidRDefault="007577FB" w:rsidP="00757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статей административной комиссии определен Законом Алтайского края от 10.07.2002 № 46-ЗС.</w:t>
      </w:r>
    </w:p>
    <w:p w:rsidR="007577FB" w:rsidRDefault="007577FB" w:rsidP="007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Административная комиссия Волчихинского района взаимодействует с Отделением МВД России по Волчихинскому району, с отделом судебных приставов по Волчихинскому району.</w:t>
      </w:r>
    </w:p>
    <w:p w:rsidR="007577FB" w:rsidRDefault="007577FB" w:rsidP="00757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рассмотрения административных протоколов установлен Кодексом Российской Федерации об административных правонарушениях. </w:t>
      </w:r>
    </w:p>
    <w:p w:rsidR="007577FB" w:rsidRDefault="007577FB" w:rsidP="007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Заседания административной комиссии проводятся согласно ежемесячному календарному плану Администрации района. </w:t>
      </w:r>
    </w:p>
    <w:p w:rsidR="007577FB" w:rsidRDefault="007577FB" w:rsidP="007577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12</w:t>
      </w:r>
      <w:r>
        <w:rPr>
          <w:sz w:val="28"/>
          <w:szCs w:val="28"/>
        </w:rPr>
        <w:t xml:space="preserve"> месяцев 2023 года административной комиссией Волчихинского район</w:t>
      </w:r>
      <w:r>
        <w:rPr>
          <w:sz w:val="28"/>
          <w:szCs w:val="28"/>
        </w:rPr>
        <w:t>а Алтайского края рассмотрено 35</w:t>
      </w:r>
      <w:r>
        <w:rPr>
          <w:sz w:val="28"/>
          <w:szCs w:val="28"/>
        </w:rPr>
        <w:t xml:space="preserve"> административных материала в соответствии с законом Алтайского края от 10.07.2002 №46-ЗС «Об административной ответственности за совершение правонарушений на территории Алтайского края».</w:t>
      </w:r>
    </w:p>
    <w:p w:rsidR="007577FB" w:rsidRDefault="007577FB" w:rsidP="00757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9 административных материалов по статье 70 «Причинение гражданам собаками физического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и (или) материального вреда»;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материалов по статье 27 п.10 «</w:t>
      </w:r>
      <w:r>
        <w:rPr>
          <w:rFonts w:ascii="Times New Roman" w:hAnsi="Times New Roman" w:cs="Times New Roman"/>
          <w:sz w:val="28"/>
          <w:szCs w:val="28"/>
        </w:rPr>
        <w:t xml:space="preserve">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8.26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11.21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правонарушениях».</w:t>
      </w:r>
      <w:proofErr w:type="gramEnd"/>
    </w:p>
    <w:p w:rsidR="007577FB" w:rsidRDefault="007577FB" w:rsidP="00757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Протоколы составлены в отношении физических лиц (граждан). </w:t>
      </w:r>
    </w:p>
    <w:p w:rsidR="007577FB" w:rsidRDefault="007577FB" w:rsidP="00757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 на решения административной комиссии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Волчихинск</w:t>
      </w:r>
      <w:r>
        <w:rPr>
          <w:rFonts w:ascii="Times New Roman" w:hAnsi="Times New Roman" w:cs="Times New Roman"/>
          <w:sz w:val="28"/>
          <w:szCs w:val="28"/>
        </w:rPr>
        <w:t>ого района Алтайского края  за 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месяцев 2023 года не поступало.</w:t>
      </w:r>
    </w:p>
    <w:p w:rsidR="00253FE2" w:rsidRDefault="00253FE2"/>
    <w:sectPr w:rsidR="0025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E2"/>
    <w:rsid w:val="00253FE2"/>
    <w:rsid w:val="0075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7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06A4A4AB343238E57E7B30ADAE19C942F595C2FD9A736A8CC96623D58599493774E038A3EF9E5A5687573166CC95D6E099AB70DAD081DN4yCB" TargetMode="External"/><Relationship Id="rId5" Type="http://schemas.openxmlformats.org/officeDocument/2006/relationships/hyperlink" Target="consultantplus://offline/ref=48B06A4A4AB343238E57E7B30ADAE19C942F595C2FD9A736A8CC96623D58599493774E0A8E3DF3B7F227742F523EDA5C690999B711NAy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2024-01-12T01:59:00Z</dcterms:created>
  <dcterms:modified xsi:type="dcterms:W3CDTF">2024-01-12T02:01:00Z</dcterms:modified>
</cp:coreProperties>
</file>