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5B2039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24.10.2023</w:t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 </w:t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E81651">
        <w:rPr>
          <w:rFonts w:ascii="Times New Roman" w:hAnsi="Times New Roman" w:cs="Times New Roman"/>
          <w:sz w:val="28"/>
          <w:szCs w:val="28"/>
        </w:rPr>
        <w:t xml:space="preserve">   </w:t>
      </w:r>
      <w:r w:rsidR="00401A1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722E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F722E3">
        <w:rPr>
          <w:rFonts w:ascii="Times New Roman" w:hAnsi="Times New Roman" w:cs="Times New Roman"/>
          <w:sz w:val="28"/>
          <w:szCs w:val="28"/>
        </w:rPr>
        <w:t xml:space="preserve"> </w:t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48</w:t>
      </w:r>
      <w:r w:rsidR="00487CEF" w:rsidRPr="00487CEF">
        <w:rPr>
          <w:rFonts w:ascii="Times New Roman" w:hAnsi="Times New Roman" w:cs="Times New Roman"/>
        </w:rPr>
        <w:t xml:space="preserve"> 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</w:t>
      </w:r>
      <w:r w:rsidR="00487CEF" w:rsidRPr="00E81651">
        <w:rPr>
          <w:rFonts w:ascii="Arial" w:hAnsi="Arial" w:cs="Arial"/>
        </w:rPr>
        <w:t xml:space="preserve">  </w:t>
      </w:r>
      <w:r w:rsidR="00487CEF" w:rsidRPr="00E81651">
        <w:rPr>
          <w:rFonts w:ascii="Arial" w:hAnsi="Arial" w:cs="Arial"/>
          <w:sz w:val="20"/>
          <w:szCs w:val="20"/>
        </w:rPr>
        <w:t>с.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Default="00487CEF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5703" w:rsidRDefault="00095703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404C" w:rsidRPr="00487CEF" w:rsidRDefault="00E4404C" w:rsidP="00E4404C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</w:rPr>
      </w:pPr>
      <w:r w:rsidRPr="00487CEF">
        <w:rPr>
          <w:rFonts w:ascii="Times New Roman" w:hAnsi="Times New Roman" w:cs="Times New Roman"/>
          <w:sz w:val="28"/>
          <w:szCs w:val="28"/>
        </w:rPr>
        <w:t>О результатах оперативно-служебной деятельности Отделения МВД России по Волчихинскому району за</w:t>
      </w:r>
      <w:r>
        <w:rPr>
          <w:rFonts w:ascii="Times New Roman" w:hAnsi="Times New Roman" w:cs="Times New Roman"/>
          <w:sz w:val="28"/>
          <w:szCs w:val="28"/>
        </w:rPr>
        <w:t xml:space="preserve"> первое полугодие</w:t>
      </w:r>
      <w:r w:rsidRPr="00487CE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01A1E">
        <w:rPr>
          <w:rFonts w:ascii="Times New Roman" w:hAnsi="Times New Roman" w:cs="Times New Roman"/>
          <w:sz w:val="28"/>
          <w:szCs w:val="28"/>
        </w:rPr>
        <w:t>3</w:t>
      </w:r>
      <w:r w:rsidRPr="00487CE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0C39A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</w:t>
      </w:r>
      <w:r w:rsidR="000C39A3" w:rsidRPr="000C39A3">
        <w:rPr>
          <w:rFonts w:ascii="Times New Roman" w:hAnsi="Times New Roman" w:cs="Times New Roman"/>
          <w:b w:val="0"/>
          <w:sz w:val="28"/>
          <w:szCs w:val="28"/>
        </w:rPr>
        <w:t>начальника Отделения МВД России по Волчихинскому району подполковника полиции Маковского Виктора Ивановича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о результатах оперативно-служебной деятельности Отделения МВД России по Волчихинскому 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району</w:t>
      </w:r>
      <w:r w:rsidR="00874B28" w:rsidRPr="00874B28">
        <w:rPr>
          <w:rFonts w:ascii="Times New Roman" w:hAnsi="Times New Roman" w:cs="Times New Roman"/>
          <w:b w:val="0"/>
          <w:sz w:val="28"/>
          <w:szCs w:val="28"/>
        </w:rPr>
        <w:t xml:space="preserve"> за первое полугодие 202</w:t>
      </w:r>
      <w:r w:rsidR="00401A1E">
        <w:rPr>
          <w:rFonts w:ascii="Times New Roman" w:hAnsi="Times New Roman" w:cs="Times New Roman"/>
          <w:b w:val="0"/>
          <w:sz w:val="28"/>
          <w:szCs w:val="28"/>
        </w:rPr>
        <w:t>3</w:t>
      </w:r>
      <w:r w:rsidR="00874B28" w:rsidRPr="00874B28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413F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0C39A3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="000C39A3" w:rsidRPr="000C39A3">
        <w:rPr>
          <w:rFonts w:ascii="Times New Roman" w:hAnsi="Times New Roman" w:cs="Times New Roman"/>
          <w:sz w:val="28"/>
          <w:szCs w:val="28"/>
        </w:rPr>
        <w:t>начальника Отделения МВД России по Волчихинскому району</w:t>
      </w:r>
      <w:r w:rsidR="000C39A3" w:rsidRPr="00876104">
        <w:rPr>
          <w:rFonts w:ascii="Times New Roman" w:hAnsi="Times New Roman" w:cs="Times New Roman"/>
          <w:sz w:val="28"/>
          <w:szCs w:val="28"/>
        </w:rPr>
        <w:t xml:space="preserve"> </w:t>
      </w:r>
      <w:r w:rsidR="000C39A3" w:rsidRPr="000C39A3">
        <w:rPr>
          <w:rFonts w:ascii="Times New Roman" w:hAnsi="Times New Roman" w:cs="Times New Roman"/>
          <w:sz w:val="28"/>
          <w:szCs w:val="28"/>
        </w:rPr>
        <w:t>подполковника полиции Маковского Виктора Ивановича</w:t>
      </w:r>
      <w:r w:rsidR="00401A1E" w:rsidRPr="00401A1E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о результатах оперативно-служебной деятельности Отделения МВД Р</w:t>
      </w:r>
      <w:r w:rsidR="00874B28">
        <w:rPr>
          <w:rFonts w:ascii="Times New Roman" w:hAnsi="Times New Roman" w:cs="Times New Roman"/>
          <w:sz w:val="28"/>
          <w:szCs w:val="28"/>
        </w:rPr>
        <w:t xml:space="preserve">оссии по Волчихинскому району </w:t>
      </w:r>
      <w:r w:rsidR="00874B28" w:rsidRPr="00487CEF">
        <w:rPr>
          <w:rFonts w:ascii="Times New Roman" w:hAnsi="Times New Roman" w:cs="Times New Roman"/>
          <w:sz w:val="28"/>
          <w:szCs w:val="28"/>
        </w:rPr>
        <w:t>за</w:t>
      </w:r>
      <w:r w:rsidR="00874B28">
        <w:rPr>
          <w:rFonts w:ascii="Times New Roman" w:hAnsi="Times New Roman" w:cs="Times New Roman"/>
          <w:sz w:val="28"/>
          <w:szCs w:val="28"/>
        </w:rPr>
        <w:t xml:space="preserve"> первое полугодие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20</w:t>
      </w:r>
      <w:r w:rsidR="00874B28">
        <w:rPr>
          <w:rFonts w:ascii="Times New Roman" w:hAnsi="Times New Roman" w:cs="Times New Roman"/>
          <w:sz w:val="28"/>
          <w:szCs w:val="28"/>
        </w:rPr>
        <w:t>2</w:t>
      </w:r>
      <w:r w:rsidR="00401A1E">
        <w:rPr>
          <w:rFonts w:ascii="Times New Roman" w:hAnsi="Times New Roman" w:cs="Times New Roman"/>
          <w:sz w:val="28"/>
          <w:szCs w:val="28"/>
        </w:rPr>
        <w:t>3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год</w:t>
      </w:r>
      <w:r w:rsidR="00874B28">
        <w:rPr>
          <w:rFonts w:ascii="Times New Roman" w:hAnsi="Times New Roman" w:cs="Times New Roman"/>
          <w:sz w:val="28"/>
          <w:szCs w:val="28"/>
        </w:rPr>
        <w:t>а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5CAB" w:rsidRDefault="00A91170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 </w:t>
      </w:r>
      <w:proofErr w:type="gramStart"/>
      <w:r w:rsidR="00401A1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proofErr w:type="gramEnd"/>
    </w:p>
    <w:p w:rsidR="00487CEF" w:rsidRPr="00487CEF" w:rsidRDefault="00ED5CAB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Совета народных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депутатов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Pr="005B2039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01304" w:rsidRPr="005B2039" w:rsidRDefault="00101304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lastRenderedPageBreak/>
        <w:t>ДОКЛАД</w:t>
      </w: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начальника Отделения МВД России по Волчихинскому району</w:t>
      </w: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подполковника полиции Маковского Виктора Ивановича</w:t>
      </w: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«О результатах оперативно-служебной деятельности</w:t>
      </w: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Отделения МВД России по Волчихинскому району</w:t>
      </w:r>
    </w:p>
    <w:p w:rsidR="001E318F" w:rsidRPr="004B7FF0" w:rsidRDefault="001E318F" w:rsidP="001E318F">
      <w:pPr>
        <w:pStyle w:val="ConsPlusTitle"/>
        <w:widowControl/>
        <w:ind w:right="-2"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за 1 полугодие 2023 года»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E318F" w:rsidRPr="004B7FF0" w:rsidRDefault="001E318F" w:rsidP="001E318F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Уважаемые депутаты, присутствующие!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В 1 полугодии 2023 года основные усилия органов внутренних дел были сосредоточены на обеспечении прав и свобод граждан, защите их жизни и здоровья, в качестве приоритетных реализовывались мероприятия по раскрытию и расследованию тяжких и особо тяжких преступлений, по противодействию экстремизму, обеспечению антитеррористической защищенности, безопасности дорожного движения, профилактике правонарушений.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По итогам работы за 1 полугодие 2023 года нам удалось сохранить </w:t>
      </w:r>
      <w:proofErr w:type="gramStart"/>
      <w:r w:rsidRPr="004B7FF0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 оперативной обстановкой на территории района. Вместе с тем, остается немало вопросов по организации предупреждения, выявления и раскрытия преступлений, обеспечению качества и законности при расследовании уголовных дел.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Говоря об оперативной обстановке на территории района в отчетном периоде 2023 года отмечается увеличение общего числа зарегистрированных преступлений со 106 в 2022 до 128 в текущем году, на 20,8%. Из категории особо тяжких и тяжких, на учет поставлено 20 преступлений, в 2022 году таковых было 22, процент расследованных уголовных дел данной категории составил 59,4%. </w:t>
      </w:r>
      <w:proofErr w:type="gramEnd"/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4B7FF0">
        <w:rPr>
          <w:rFonts w:ascii="Times New Roman" w:hAnsi="Times New Roman" w:cs="Times New Roman"/>
          <w:b w:val="0"/>
          <w:sz w:val="28"/>
          <w:szCs w:val="28"/>
        </w:rPr>
        <w:tab/>
        <w:t xml:space="preserve">Рассматривая структуру преступности в районе, следует отметить, что за отчетный период не допущено совершения убийств, умышленного причинения тяжкого вреда здоровью, разбойных нападений.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Зарегистрировано 1 изнасилование, 2 грабежа.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Количество совершенных краж чужого имущества всех видов снизилось и составило 32 преступления (2022г. - 45), расследовано 55,6%, квартирных краж на учет поставлено 4 (2022г. - 2), расследовано 66,7%.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В сфере борьбы с незаконным оборотом наркотиков выявлено 4 преступления.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Отмечается рост преступлений, совершенных с использованием информационно-телекоммуникационных технологий или в сфере компьютерной информации с 11 до 29, раскрыто и расследовано 6 преступлений данной категории. С целью недопущения мошенничеств, совершенных с использованием мобильных телефонов, сети Интернет и банковских карт, сотрудниками Отделения на постоянной основе велась и ведется разъяснительная работа среди населения.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Всего сотрудниками всех служб Отделения МВД за отчетный период раскрыто 101 преступление.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Что касается обеспечения общественного порядка, то сотрудниками Отделения за отчетный период выявлено и задокументировано 241 административное правонарушение.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Остается весьма актуальной тема обеспечения безопасности дорожного движения. По итогам 1 полугодия 2023 года допущено 3 дорожно-транспортных происшествия, в которых 2 человека пострадало, 1 человек погиб. За отчетный период ДТП с участием водителей, находящихся в состоянии опьянения или не выполнивших законного требования уполномоченного должностного лица о прохождении медицинского освидетельствования на состояние опьянения не совершено. Сотрудниками ОГИБДД задокументировано 740 административных правонарушений.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Пристальное внимание органами внутренних дел уделяется предупреждению преступлений, совершаемых несовершеннолетними. В поле зрения сотрудников полиции находилось 22 подростка, состоит на учете 16 неблагополучных семей. Несовершеннолетними совершено 1 преступление. По статье 5.35 КоАП РФ (Неисполнение обязанностей по содержанию и воспитанию детей) привлечено 27 родителей (законных представителей).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Уважаемые депутаты! Завершая свое выступление, хотел бы подчеркнуть, что во 2 полугодии 2023 года предстоит нелегкая работа по дальнейшему оздоровлению криминальной ситуации, наращиванию усилий в борьбе с преступностью.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Прогнозируя состояние преступности, хотелось бы отметить, что причинный комплекс преступности не изменится. Мы не ожидаем существенного сокращения рецидивной преступности, наверняка высокой останется и доля преступлений, совершенных безработными и в состоянии алкогольного опьянения, значительная часть преступлений будет приходиться на хищения чужого имущества.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В целях снижения преступности особое внимание следует уделить организации профилактической работы в сельских поселениях. В этих целях необходимо разработать и провести совместные с администрациями поселений профилактические мероприятия в отношении ранее судимых, семейных </w:t>
      </w:r>
      <w:proofErr w:type="gramStart"/>
      <w:r w:rsidRPr="004B7FF0">
        <w:rPr>
          <w:rFonts w:ascii="Times New Roman" w:hAnsi="Times New Roman" w:cs="Times New Roman"/>
          <w:b w:val="0"/>
          <w:sz w:val="28"/>
          <w:szCs w:val="28"/>
        </w:rPr>
        <w:t>дебоширов</w:t>
      </w:r>
      <w:proofErr w:type="gramEnd"/>
      <w:r w:rsidRPr="004B7FF0">
        <w:rPr>
          <w:rFonts w:ascii="Times New Roman" w:hAnsi="Times New Roman" w:cs="Times New Roman"/>
          <w:b w:val="0"/>
          <w:sz w:val="28"/>
          <w:szCs w:val="28"/>
        </w:rPr>
        <w:t>, лиц, злоупотребляющих спиртными напитками и безработных. Особое внимание следует уделить и семьям, где воспитываются дети.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Необходимо повысить взаимодействие в сфере незаконного оборота наркотиков, в частности выявлять очаги дикорастущей конопли и совместно с администрациями поселений участвовать в их уничтожении.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Задачи, которые ставит перед нами государство, в принципе, остаются неизменными: защита жизни, здоровья, имущества граждан, обеспечение правопорядка. Борьба с нарушением правопорядка выходят сегодня на первый план. Необходимо и дальше повышать эффективность работы в борьбе с преступностью по всем направлениям. 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 xml:space="preserve">Надеюсь, что принимаемые меры, с опорой на понимание и поддержку депутатов районного Совета депутатов, администрацию района позволят нам </w:t>
      </w:r>
      <w:r w:rsidRPr="004B7FF0">
        <w:rPr>
          <w:rFonts w:ascii="Times New Roman" w:hAnsi="Times New Roman" w:cs="Times New Roman"/>
          <w:b w:val="0"/>
          <w:sz w:val="28"/>
          <w:szCs w:val="28"/>
        </w:rPr>
        <w:lastRenderedPageBreak/>
        <w:t>качественно повысить эффективность защиты жителей района от преступных посягательств.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7FF0">
        <w:rPr>
          <w:rFonts w:ascii="Times New Roman" w:hAnsi="Times New Roman" w:cs="Times New Roman"/>
          <w:b w:val="0"/>
          <w:sz w:val="28"/>
          <w:szCs w:val="28"/>
        </w:rPr>
        <w:t>Благодарю за внимание!</w:t>
      </w:r>
    </w:p>
    <w:p w:rsidR="001E318F" w:rsidRPr="004B7FF0" w:rsidRDefault="001E318F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6A7C" w:rsidRPr="004B7FF0" w:rsidRDefault="00876A7C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4B23" w:rsidRPr="004B7FF0" w:rsidRDefault="00744B23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44B23" w:rsidRPr="004B7FF0" w:rsidRDefault="00744B23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D6A14" w:rsidRPr="004B7FF0" w:rsidRDefault="008D6A14" w:rsidP="001E318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8D6A14" w:rsidRPr="004B7FF0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EF"/>
    <w:rsid w:val="0000089B"/>
    <w:rsid w:val="00095703"/>
    <w:rsid w:val="000C39A3"/>
    <w:rsid w:val="001010DF"/>
    <w:rsid w:val="00101304"/>
    <w:rsid w:val="001D4818"/>
    <w:rsid w:val="001E318F"/>
    <w:rsid w:val="00217D1B"/>
    <w:rsid w:val="002E4A7E"/>
    <w:rsid w:val="0035181A"/>
    <w:rsid w:val="003533E6"/>
    <w:rsid w:val="00401A1E"/>
    <w:rsid w:val="00487CEF"/>
    <w:rsid w:val="004B7FF0"/>
    <w:rsid w:val="004E413F"/>
    <w:rsid w:val="00514F62"/>
    <w:rsid w:val="005B2039"/>
    <w:rsid w:val="005E58CB"/>
    <w:rsid w:val="00621B47"/>
    <w:rsid w:val="00744B23"/>
    <w:rsid w:val="007A4632"/>
    <w:rsid w:val="00874B28"/>
    <w:rsid w:val="00876104"/>
    <w:rsid w:val="00876A7C"/>
    <w:rsid w:val="008D6A14"/>
    <w:rsid w:val="008E4BE0"/>
    <w:rsid w:val="008F2198"/>
    <w:rsid w:val="009730E2"/>
    <w:rsid w:val="009E3E93"/>
    <w:rsid w:val="00A14C66"/>
    <w:rsid w:val="00A91170"/>
    <w:rsid w:val="00B05E80"/>
    <w:rsid w:val="00C1520C"/>
    <w:rsid w:val="00CA612C"/>
    <w:rsid w:val="00D16002"/>
    <w:rsid w:val="00E12CE8"/>
    <w:rsid w:val="00E4404C"/>
    <w:rsid w:val="00E81651"/>
    <w:rsid w:val="00ED5CAB"/>
    <w:rsid w:val="00F7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22</cp:revision>
  <cp:lastPrinted>2023-10-09T04:28:00Z</cp:lastPrinted>
  <dcterms:created xsi:type="dcterms:W3CDTF">2023-10-09T04:04:00Z</dcterms:created>
  <dcterms:modified xsi:type="dcterms:W3CDTF">2023-11-01T03:17:00Z</dcterms:modified>
</cp:coreProperties>
</file>