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A3" w:rsidRDefault="001E5EA3" w:rsidP="001E5EA3">
      <w:pPr>
        <w:jc w:val="center"/>
        <w:rPr>
          <w:sz w:val="28"/>
          <w:szCs w:val="28"/>
        </w:rPr>
      </w:pPr>
      <w:bookmarkStart w:id="0" w:name="_Hlk100832383"/>
      <w:r>
        <w:rPr>
          <w:sz w:val="28"/>
          <w:szCs w:val="28"/>
        </w:rPr>
        <w:t xml:space="preserve">СОВЕТ НАРОДНЫХ ДЕПУТАТОВ МАЛЫШЕВО-ЛОГОВСКОГО </w:t>
      </w:r>
    </w:p>
    <w:p w:rsidR="001E5EA3" w:rsidRDefault="001E5EA3" w:rsidP="001E5EA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СЕЛЬСОВЕТА  ВОЛЧИХИНСКОГО РАЙОНА  АЛТАЙСКОГО КРАЯ</w:t>
      </w:r>
    </w:p>
    <w:p w:rsidR="001E5EA3" w:rsidRDefault="001E5EA3" w:rsidP="001E5EA3">
      <w:pPr>
        <w:jc w:val="center"/>
        <w:rPr>
          <w:sz w:val="28"/>
          <w:szCs w:val="28"/>
        </w:rPr>
      </w:pPr>
    </w:p>
    <w:p w:rsidR="001E5EA3" w:rsidRDefault="001E5EA3" w:rsidP="001E5EA3">
      <w:pPr>
        <w:jc w:val="center"/>
        <w:rPr>
          <w:sz w:val="28"/>
          <w:szCs w:val="28"/>
        </w:rPr>
      </w:pPr>
    </w:p>
    <w:p w:rsidR="001E5EA3" w:rsidRDefault="001E5EA3" w:rsidP="001E5E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5EA3" w:rsidRDefault="001E5EA3" w:rsidP="001E5EA3">
      <w:pPr>
        <w:jc w:val="center"/>
        <w:rPr>
          <w:sz w:val="28"/>
          <w:szCs w:val="28"/>
        </w:rPr>
      </w:pPr>
    </w:p>
    <w:p w:rsidR="001E5EA3" w:rsidRDefault="001E5EA3" w:rsidP="001E5EA3">
      <w:pPr>
        <w:jc w:val="both"/>
        <w:rPr>
          <w:sz w:val="28"/>
          <w:szCs w:val="28"/>
        </w:rPr>
      </w:pPr>
      <w:r>
        <w:rPr>
          <w:sz w:val="28"/>
          <w:szCs w:val="28"/>
        </w:rPr>
        <w:t>28.06.2023                                         № 7</w:t>
      </w:r>
    </w:p>
    <w:p w:rsidR="001E5EA3" w:rsidRDefault="001E5EA3" w:rsidP="001E5EA3">
      <w:pPr>
        <w:rPr>
          <w:sz w:val="28"/>
          <w:szCs w:val="28"/>
        </w:rPr>
      </w:pPr>
    </w:p>
    <w:p w:rsidR="001E5EA3" w:rsidRDefault="001E5EA3" w:rsidP="001E5EA3">
      <w:pPr>
        <w:rPr>
          <w:sz w:val="28"/>
          <w:szCs w:val="28"/>
        </w:rPr>
      </w:pPr>
    </w:p>
    <w:p w:rsidR="001E5EA3" w:rsidRDefault="001E5EA3" w:rsidP="001E5EA3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b w:val="0"/>
          <w:sz w:val="28"/>
          <w:szCs w:val="28"/>
        </w:rPr>
        <w:t>Малышево-Логовского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Волчихинского</w:t>
      </w:r>
      <w:proofErr w:type="spellEnd"/>
      <w:r>
        <w:rPr>
          <w:b w:val="0"/>
          <w:sz w:val="28"/>
          <w:szCs w:val="28"/>
        </w:rPr>
        <w:t xml:space="preserve"> района Алтайского края от 14.06.2017 № 13 «Об утверждении Правил землепользования и застройки части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Малышево-Логовской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Волчихинского</w:t>
      </w:r>
      <w:proofErr w:type="spellEnd"/>
      <w:r>
        <w:rPr>
          <w:b w:val="0"/>
          <w:sz w:val="28"/>
          <w:szCs w:val="28"/>
        </w:rPr>
        <w:t xml:space="preserve"> района Алтайского края»</w:t>
      </w:r>
    </w:p>
    <w:p w:rsidR="001E5EA3" w:rsidRDefault="001E5EA3" w:rsidP="001E5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E5EA3" w:rsidRDefault="001E5EA3" w:rsidP="001E5EA3">
      <w:pPr>
        <w:pStyle w:val="ConsPlusTitle"/>
        <w:ind w:firstLine="708"/>
        <w:jc w:val="both"/>
        <w:outlineLvl w:val="0"/>
        <w:rPr>
          <w:b w:val="0"/>
          <w:bCs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руководствуясь Уставом муниципального образования </w:t>
      </w:r>
      <w:proofErr w:type="spellStart"/>
      <w:r>
        <w:rPr>
          <w:b w:val="0"/>
          <w:sz w:val="28"/>
          <w:szCs w:val="28"/>
        </w:rPr>
        <w:t>Малышево-Логовской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Волчихинского</w:t>
      </w:r>
      <w:proofErr w:type="spellEnd"/>
      <w:r>
        <w:rPr>
          <w:b w:val="0"/>
          <w:sz w:val="28"/>
          <w:szCs w:val="28"/>
        </w:rPr>
        <w:t xml:space="preserve"> района Алтайского края:</w:t>
      </w:r>
    </w:p>
    <w:bookmarkEnd w:id="0"/>
    <w:p w:rsidR="001E5EA3" w:rsidRDefault="001E5EA3" w:rsidP="001E5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Правила землепользования и застройки части территории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решение Совета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14.06.2017 № 13  следующие изменения и дополнения:</w:t>
      </w:r>
    </w:p>
    <w:p w:rsidR="001E5EA3" w:rsidRDefault="001E5EA3" w:rsidP="001E5EA3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 пункты 1 и 2  ст. 17 Правил  изложить в следующей редакции:</w:t>
      </w:r>
    </w:p>
    <w:p w:rsidR="001E5EA3" w:rsidRDefault="001E5EA3" w:rsidP="001E5EA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«1.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1E5EA3" w:rsidRDefault="001E5EA3" w:rsidP="001E5EA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>
        <w:rPr>
          <w:sz w:val="28"/>
          <w:szCs w:val="28"/>
        </w:rPr>
        <w:t>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</w:t>
      </w:r>
      <w:proofErr w:type="gramStart"/>
      <w:r>
        <w:rPr>
          <w:rFonts w:cs="Calibri"/>
          <w:sz w:val="28"/>
          <w:szCs w:val="28"/>
        </w:rPr>
        <w:t>.»</w:t>
      </w:r>
      <w:proofErr w:type="gramEnd"/>
    </w:p>
    <w:p w:rsidR="001E5EA3" w:rsidRDefault="001E5EA3" w:rsidP="001E5EA3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2 ч. 9 ст. 28 Правил  дополнить абзацем следующего содержания: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«2.1) требования к архитектурно-градостроительному облику объектов капитального строительства» </w:t>
      </w:r>
    </w:p>
    <w:p w:rsidR="001E5EA3" w:rsidRDefault="001E5EA3" w:rsidP="001E5EA3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1.3</w:t>
      </w:r>
      <w:r>
        <w:rPr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ст. 25 Правил  дополнить пунктом следующего содержания: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«3.На карте градостроительного зонирования отображаются </w:t>
      </w:r>
      <w:r>
        <w:rPr>
          <w:color w:val="000000"/>
          <w:sz w:val="28"/>
          <w:szCs w:val="28"/>
          <w:lang w:eastAsia="en-US"/>
        </w:rPr>
        <w:lastRenderedPageBreak/>
        <w:t>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proofErr w:type="gramStart"/>
      <w:r>
        <w:rPr>
          <w:color w:val="000000"/>
          <w:sz w:val="28"/>
          <w:szCs w:val="28"/>
          <w:lang w:eastAsia="en-US"/>
        </w:rPr>
        <w:t>.»;</w:t>
      </w:r>
      <w:proofErr w:type="gramEnd"/>
    </w:p>
    <w:p w:rsidR="001E5EA3" w:rsidRDefault="001E5EA3" w:rsidP="001E5EA3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1.4</w:t>
      </w:r>
      <w:r>
        <w:rPr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ст. 25 Правил  дополнить пунктом следующего содержания: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Кодексом</w:t>
      </w:r>
      <w:proofErr w:type="gramStart"/>
      <w:r>
        <w:rPr>
          <w:color w:val="000000"/>
          <w:sz w:val="28"/>
          <w:szCs w:val="28"/>
          <w:lang w:eastAsia="en-US"/>
        </w:rPr>
        <w:t>.»;</w:t>
      </w:r>
      <w:proofErr w:type="gramEnd"/>
    </w:p>
    <w:p w:rsidR="001E5EA3" w:rsidRDefault="001E5EA3" w:rsidP="001E5EA3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1.5</w:t>
      </w:r>
      <w:r>
        <w:rPr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Главу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Правил  дополнить статьей 12.1 следующего содержания: 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«12.1. Архитектурно-градостроительный облик объекта капитального  строительства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предусмотренных частью 5.3 статья 30 Градостроительного кодекса, за исключением случаев, предусмотренных частью 2 указанной статьи.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 Согласование архитектурно-градостроительного облика объекта капитального строительства не требуется в отношении: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2) объектов, для строительства или реконструкции которых не требуется получение разрешения на строительство;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3) объектов, расположенных на земельных участках, находящихся в пользовании учреждений, исполняющих наказание;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5)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Федерации;</w:t>
      </w:r>
    </w:p>
    <w:p w:rsidR="001E5EA3" w:rsidRDefault="001E5EA3" w:rsidP="001E5EA3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 Срок выдачи согласования архитектурно-градостроительного облика объекта капитального строительства не может превышать десять рабочих дней.</w:t>
      </w:r>
    </w:p>
    <w:p w:rsidR="001E5EA3" w:rsidRDefault="001E5EA3" w:rsidP="001E5EA3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Основанием для отказа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>
        <w:rPr>
          <w:color w:val="000000"/>
          <w:sz w:val="28"/>
          <w:szCs w:val="28"/>
          <w:lang w:eastAsia="en-US"/>
        </w:rPr>
        <w:t>архитектурных решений</w:t>
      </w:r>
      <w:proofErr w:type="gramEnd"/>
      <w:r>
        <w:rPr>
          <w:color w:val="000000"/>
          <w:sz w:val="28"/>
          <w:szCs w:val="28"/>
          <w:lang w:eastAsia="en-US"/>
        </w:rPr>
        <w:t xml:space="preserve">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</w:t>
      </w:r>
      <w:r>
        <w:rPr>
          <w:color w:val="000000"/>
          <w:sz w:val="28"/>
          <w:szCs w:val="28"/>
          <w:lang w:eastAsia="en-US"/>
        </w:rPr>
        <w:lastRenderedPageBreak/>
        <w:t>строительства, указанным в градостроительном регламенте.</w:t>
      </w:r>
    </w:p>
    <w:p w:rsidR="001E5EA3" w:rsidRDefault="001E5EA3" w:rsidP="001E5EA3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5. 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Федерации, если иное не предусмотрено Градостроительным Кодексом РФ».</w:t>
      </w:r>
    </w:p>
    <w:p w:rsidR="007659A8" w:rsidRDefault="007659A8" w:rsidP="007659A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Обнародовать данное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на информационном стенд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и опубликовать на официальном Интернет-сайте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во вкладке «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сельсовет».</w:t>
      </w:r>
    </w:p>
    <w:p w:rsidR="007659A8" w:rsidRDefault="007659A8" w:rsidP="00765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bookmarkStart w:id="1" w:name="_GoBack"/>
      <w:bookmarkEnd w:id="1"/>
      <w:r>
        <w:rPr>
          <w:sz w:val="28"/>
          <w:szCs w:val="28"/>
        </w:rPr>
        <w:t>. Контроль по исп</w:t>
      </w:r>
      <w:r>
        <w:rPr>
          <w:sz w:val="28"/>
          <w:szCs w:val="28"/>
        </w:rPr>
        <w:t>олнению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7659A8" w:rsidRDefault="007659A8" w:rsidP="007659A8">
      <w:pPr>
        <w:jc w:val="both"/>
        <w:rPr>
          <w:sz w:val="28"/>
          <w:szCs w:val="28"/>
        </w:rPr>
      </w:pPr>
    </w:p>
    <w:p w:rsidR="001E5EA3" w:rsidRDefault="001E5EA3" w:rsidP="001E5EA3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1E5EA3" w:rsidRDefault="001E5EA3" w:rsidP="001E5EA3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1E5EA3" w:rsidRDefault="001E5EA3" w:rsidP="001E5EA3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  сельсовета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С.В.Хуголь</w:t>
      </w:r>
      <w:proofErr w:type="spellEnd"/>
      <w:r>
        <w:rPr>
          <w:color w:val="000000"/>
          <w:sz w:val="28"/>
          <w:szCs w:val="28"/>
          <w:lang w:eastAsia="en-US"/>
        </w:rPr>
        <w:tab/>
      </w:r>
    </w:p>
    <w:p w:rsidR="001E5EA3" w:rsidRDefault="001E5EA3" w:rsidP="001E5EA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1E5EA3" w:rsidRDefault="001E5EA3" w:rsidP="001E5EA3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B42A98" w:rsidRDefault="00B42A98"/>
    <w:sectPr w:rsidR="00B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0DC0"/>
    <w:multiLevelType w:val="multilevel"/>
    <w:tmpl w:val="26F6FBA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94" w:hanging="45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724" w:hanging="1080"/>
      </w:pPr>
    </w:lvl>
    <w:lvl w:ilvl="4">
      <w:start w:val="1"/>
      <w:numFmt w:val="decimal"/>
      <w:isLgl/>
      <w:lvlText w:val="%1.%2.%3.%4.%5"/>
      <w:lvlJc w:val="left"/>
      <w:pPr>
        <w:ind w:left="1724" w:hanging="1080"/>
      </w:pPr>
    </w:lvl>
    <w:lvl w:ilvl="5">
      <w:start w:val="1"/>
      <w:numFmt w:val="decimal"/>
      <w:isLgl/>
      <w:lvlText w:val="%1.%2.%3.%4.%5.%6"/>
      <w:lvlJc w:val="left"/>
      <w:pPr>
        <w:ind w:left="2084" w:hanging="1440"/>
      </w:pPr>
    </w:lvl>
    <w:lvl w:ilvl="6">
      <w:start w:val="1"/>
      <w:numFmt w:val="decimal"/>
      <w:isLgl/>
      <w:lvlText w:val="%1.%2.%3.%4.%5.%6.%7"/>
      <w:lvlJc w:val="left"/>
      <w:pPr>
        <w:ind w:left="2084" w:hanging="1440"/>
      </w:p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98"/>
    <w:rsid w:val="001E5EA3"/>
    <w:rsid w:val="007659A8"/>
    <w:rsid w:val="00B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E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E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2023-06-28T02:50:00Z</cp:lastPrinted>
  <dcterms:created xsi:type="dcterms:W3CDTF">2023-06-28T02:45:00Z</dcterms:created>
  <dcterms:modified xsi:type="dcterms:W3CDTF">2023-06-28T02:51:00Z</dcterms:modified>
</cp:coreProperties>
</file>