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BD5" w:rsidRPr="004C61D7" w:rsidRDefault="00C24BD5" w:rsidP="00C24BD5">
      <w:pPr>
        <w:jc w:val="center"/>
        <w:rPr>
          <w:sz w:val="32"/>
          <w:szCs w:val="32"/>
        </w:rPr>
      </w:pPr>
      <w:bookmarkStart w:id="0" w:name="_GoBack"/>
      <w:bookmarkEnd w:id="0"/>
      <w:r w:rsidRPr="004C61D7">
        <w:rPr>
          <w:sz w:val="32"/>
          <w:szCs w:val="32"/>
        </w:rPr>
        <w:t>ВОЛЧИХИНСКИЙ РАЙОННЫЙ СОВЕТ НАРОДНЫХ ДЕПУТАТОВ АЛТАЙСКОГО КРАЯ</w:t>
      </w:r>
    </w:p>
    <w:p w:rsidR="00C24BD5" w:rsidRPr="004C61D7" w:rsidRDefault="00C24BD5" w:rsidP="00C24BD5">
      <w:pPr>
        <w:jc w:val="center"/>
        <w:rPr>
          <w:sz w:val="32"/>
          <w:szCs w:val="32"/>
        </w:rPr>
      </w:pPr>
    </w:p>
    <w:p w:rsidR="00C24BD5" w:rsidRPr="004C61D7" w:rsidRDefault="00C24BD5" w:rsidP="00C24BD5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РЕШЕНИ</w:t>
      </w:r>
      <w:r w:rsidR="004D08DE">
        <w:rPr>
          <w:sz w:val="32"/>
          <w:szCs w:val="32"/>
        </w:rPr>
        <w:t>Е</w:t>
      </w:r>
    </w:p>
    <w:p w:rsidR="00C24BD5" w:rsidRPr="004C61D7" w:rsidRDefault="00C24BD5" w:rsidP="00C24BD5">
      <w:pPr>
        <w:jc w:val="center"/>
        <w:rPr>
          <w:sz w:val="28"/>
          <w:szCs w:val="28"/>
        </w:rPr>
      </w:pPr>
    </w:p>
    <w:p w:rsidR="00DF3631" w:rsidRDefault="009C05F1" w:rsidP="00DF3631">
      <w:pPr>
        <w:rPr>
          <w:bCs/>
          <w:sz w:val="28"/>
        </w:rPr>
      </w:pPr>
      <w:r>
        <w:rPr>
          <w:bCs/>
          <w:sz w:val="28"/>
        </w:rPr>
        <w:t xml:space="preserve">19.09.2023               </w:t>
      </w:r>
      <w:r w:rsidR="00DF3631">
        <w:rPr>
          <w:bCs/>
          <w:sz w:val="28"/>
        </w:rPr>
        <w:t xml:space="preserve">                                                                                  №</w:t>
      </w:r>
      <w:r>
        <w:rPr>
          <w:bCs/>
          <w:sz w:val="28"/>
        </w:rPr>
        <w:t xml:space="preserve"> 22</w:t>
      </w:r>
      <w:r w:rsidR="00DF3631">
        <w:rPr>
          <w:bCs/>
          <w:sz w:val="28"/>
        </w:rPr>
        <w:t xml:space="preserve">     </w:t>
      </w:r>
    </w:p>
    <w:p w:rsidR="00DF3631" w:rsidRDefault="00DF3631" w:rsidP="00DF36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с. Волчиха</w:t>
      </w:r>
    </w:p>
    <w:p w:rsidR="00DF3631" w:rsidRDefault="00DF3631" w:rsidP="00DF3631">
      <w:pPr>
        <w:jc w:val="center"/>
        <w:rPr>
          <w:bCs/>
          <w:sz w:val="28"/>
          <w:szCs w:val="24"/>
        </w:rPr>
      </w:pPr>
    </w:p>
    <w:p w:rsidR="00C24BD5" w:rsidRDefault="00C24BD5" w:rsidP="00C24BD5">
      <w:pPr>
        <w:rPr>
          <w:sz w:val="28"/>
          <w:szCs w:val="28"/>
        </w:rPr>
      </w:pPr>
    </w:p>
    <w:p w:rsidR="00710C90" w:rsidRPr="004C61D7" w:rsidRDefault="00710C90" w:rsidP="00C24BD5">
      <w:pPr>
        <w:rPr>
          <w:sz w:val="28"/>
          <w:szCs w:val="28"/>
        </w:rPr>
      </w:pPr>
    </w:p>
    <w:p w:rsidR="00F63DE6" w:rsidRPr="004C61D7" w:rsidRDefault="00F63DE6" w:rsidP="00F63DE6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 xml:space="preserve">О </w:t>
      </w:r>
      <w:r w:rsidR="00050BD7">
        <w:rPr>
          <w:szCs w:val="28"/>
        </w:rPr>
        <w:t xml:space="preserve">внесении изменений в </w:t>
      </w:r>
      <w:r>
        <w:rPr>
          <w:szCs w:val="28"/>
        </w:rPr>
        <w:t>решени</w:t>
      </w:r>
      <w:r w:rsidR="00035C02">
        <w:rPr>
          <w:szCs w:val="28"/>
        </w:rPr>
        <w:t>е</w:t>
      </w:r>
      <w:r w:rsidR="00B53724">
        <w:rPr>
          <w:szCs w:val="28"/>
        </w:rPr>
        <w:t xml:space="preserve"> </w:t>
      </w:r>
      <w:r>
        <w:rPr>
          <w:szCs w:val="28"/>
        </w:rPr>
        <w:t xml:space="preserve">Волчихинского районного Совета народных депутатов от </w:t>
      </w:r>
      <w:r w:rsidR="007D4F51">
        <w:rPr>
          <w:szCs w:val="28"/>
        </w:rPr>
        <w:t>23.12.2021</w:t>
      </w:r>
      <w:r>
        <w:rPr>
          <w:szCs w:val="28"/>
        </w:rPr>
        <w:t xml:space="preserve"> № 2</w:t>
      </w:r>
      <w:r w:rsidR="007D4F51">
        <w:rPr>
          <w:szCs w:val="28"/>
        </w:rPr>
        <w:t>9</w:t>
      </w:r>
      <w:r>
        <w:rPr>
          <w:szCs w:val="28"/>
        </w:rPr>
        <w:t xml:space="preserve"> «Об утверждении Положения о </w:t>
      </w:r>
      <w:r w:rsidR="007D4F51">
        <w:rPr>
          <w:szCs w:val="28"/>
        </w:rPr>
        <w:t>муниципальном земельном контроле в границах Волчихинского района Алтайского края</w:t>
      </w:r>
      <w:r>
        <w:rPr>
          <w:szCs w:val="28"/>
        </w:rPr>
        <w:t>»</w:t>
      </w:r>
    </w:p>
    <w:p w:rsidR="00C24BD5" w:rsidRDefault="00C24BD5" w:rsidP="00C24BD5">
      <w:pPr>
        <w:jc w:val="both"/>
        <w:rPr>
          <w:sz w:val="28"/>
          <w:szCs w:val="28"/>
        </w:rPr>
      </w:pPr>
    </w:p>
    <w:p w:rsidR="00F63DE6" w:rsidRDefault="00F63DE6" w:rsidP="00C24BD5">
      <w:pPr>
        <w:jc w:val="both"/>
        <w:rPr>
          <w:sz w:val="28"/>
          <w:szCs w:val="28"/>
        </w:rPr>
      </w:pPr>
    </w:p>
    <w:p w:rsidR="00710C90" w:rsidRPr="004C61D7" w:rsidRDefault="00710C90" w:rsidP="00C24BD5">
      <w:pPr>
        <w:jc w:val="both"/>
        <w:rPr>
          <w:sz w:val="28"/>
          <w:szCs w:val="28"/>
        </w:rPr>
      </w:pPr>
    </w:p>
    <w:p w:rsidR="00832A59" w:rsidRPr="00832A59" w:rsidRDefault="00832A59" w:rsidP="00832A59">
      <w:pPr>
        <w:ind w:firstLine="708"/>
        <w:jc w:val="both"/>
        <w:rPr>
          <w:spacing w:val="40"/>
          <w:sz w:val="28"/>
          <w:szCs w:val="28"/>
        </w:rPr>
      </w:pPr>
      <w:r w:rsidRPr="00832A59">
        <w:rPr>
          <w:sz w:val="28"/>
          <w:szCs w:val="28"/>
        </w:rPr>
        <w:t xml:space="preserve">В соответствии со статьей 72 Земельного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Федерации», Уставом муниципального образования Волчихинский район Алтайского края, Волчихинский районный Совет народных депутатов </w:t>
      </w:r>
      <w:r w:rsidRPr="00832A59">
        <w:rPr>
          <w:spacing w:val="40"/>
          <w:sz w:val="28"/>
          <w:szCs w:val="28"/>
        </w:rPr>
        <w:t>решил:</w:t>
      </w:r>
    </w:p>
    <w:p w:rsidR="00C24BD5" w:rsidRDefault="00C24BD5" w:rsidP="00C24BD5">
      <w:pPr>
        <w:pStyle w:val="a6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Pr="00816C13">
        <w:rPr>
          <w:sz w:val="28"/>
          <w:szCs w:val="28"/>
        </w:rPr>
        <w:t xml:space="preserve"> в решение Волчихинского районного Совета народных депутатов от </w:t>
      </w:r>
      <w:r w:rsidR="00A74CA7">
        <w:rPr>
          <w:sz w:val="28"/>
          <w:szCs w:val="28"/>
        </w:rPr>
        <w:t>23.12.2021 № 29 «Об утверждении Положения о муниципальном земельном контроле в границах Волчихинского района Алтайского края »</w:t>
      </w:r>
      <w:r>
        <w:rPr>
          <w:sz w:val="28"/>
          <w:szCs w:val="28"/>
        </w:rPr>
        <w:t xml:space="preserve"> (далее  - Решение) следующие изменения:</w:t>
      </w:r>
    </w:p>
    <w:p w:rsidR="00A74CA7" w:rsidRDefault="00A74CA7" w:rsidP="00A04F85">
      <w:pPr>
        <w:pStyle w:val="a6"/>
        <w:numPr>
          <w:ilvl w:val="1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пункт</w:t>
      </w:r>
      <w:r w:rsidR="006A6FAD">
        <w:rPr>
          <w:sz w:val="28"/>
          <w:szCs w:val="28"/>
        </w:rPr>
        <w:t>е</w:t>
      </w:r>
      <w:r>
        <w:rPr>
          <w:sz w:val="28"/>
          <w:szCs w:val="28"/>
        </w:rPr>
        <w:t xml:space="preserve"> 1.4 после слов «председатель комитета экономики и муниципального имущества</w:t>
      </w:r>
      <w:r w:rsidR="00933182">
        <w:rPr>
          <w:sz w:val="28"/>
          <w:szCs w:val="28"/>
        </w:rPr>
        <w:t xml:space="preserve"> Администрации Волчихинского района Алтайского края</w:t>
      </w:r>
      <w:r>
        <w:rPr>
          <w:sz w:val="28"/>
          <w:szCs w:val="28"/>
        </w:rPr>
        <w:t xml:space="preserve">» </w:t>
      </w:r>
      <w:r w:rsidR="00665E3E">
        <w:rPr>
          <w:sz w:val="28"/>
          <w:szCs w:val="28"/>
        </w:rPr>
        <w:t>добавить</w:t>
      </w:r>
      <w:r>
        <w:rPr>
          <w:sz w:val="28"/>
          <w:szCs w:val="28"/>
        </w:rPr>
        <w:t xml:space="preserve"> слова «председатель комитета по взаимодействию с АПК</w:t>
      </w:r>
      <w:r w:rsidR="00933182">
        <w:rPr>
          <w:sz w:val="28"/>
          <w:szCs w:val="28"/>
        </w:rPr>
        <w:t xml:space="preserve"> Администрации Волчихинского района Алтайского края</w:t>
      </w:r>
      <w:r>
        <w:rPr>
          <w:sz w:val="28"/>
          <w:szCs w:val="28"/>
        </w:rPr>
        <w:t>».</w:t>
      </w:r>
    </w:p>
    <w:p w:rsidR="00891844" w:rsidRPr="006A6FAD" w:rsidRDefault="00EF4581" w:rsidP="00A04F85">
      <w:pPr>
        <w:pStyle w:val="a6"/>
        <w:numPr>
          <w:ilvl w:val="1"/>
          <w:numId w:val="8"/>
        </w:numPr>
        <w:ind w:left="0" w:firstLine="0"/>
        <w:jc w:val="both"/>
        <w:rPr>
          <w:sz w:val="28"/>
          <w:szCs w:val="28"/>
        </w:rPr>
      </w:pPr>
      <w:r w:rsidRPr="006A6FAD">
        <w:rPr>
          <w:sz w:val="28"/>
          <w:szCs w:val="28"/>
        </w:rPr>
        <w:t xml:space="preserve">добавить </w:t>
      </w:r>
      <w:r w:rsidR="00710C90" w:rsidRPr="006A6FAD">
        <w:rPr>
          <w:sz w:val="28"/>
          <w:szCs w:val="28"/>
        </w:rPr>
        <w:t xml:space="preserve">раздел </w:t>
      </w:r>
      <w:r w:rsidRPr="006A6FAD">
        <w:rPr>
          <w:sz w:val="28"/>
          <w:szCs w:val="28"/>
        </w:rPr>
        <w:t xml:space="preserve">7 </w:t>
      </w:r>
      <w:r w:rsidR="00710C90" w:rsidRPr="006A6FAD">
        <w:rPr>
          <w:sz w:val="28"/>
          <w:szCs w:val="28"/>
        </w:rPr>
        <w:t xml:space="preserve"> следующего содержания: </w:t>
      </w:r>
    </w:p>
    <w:p w:rsidR="00A826D7" w:rsidRPr="001B16A6" w:rsidRDefault="00891844" w:rsidP="009A26C7">
      <w:pPr>
        <w:pStyle w:val="1"/>
        <w:ind w:left="2053"/>
        <w:jc w:val="left"/>
        <w:rPr>
          <w:b w:val="0"/>
        </w:rPr>
      </w:pPr>
      <w:r>
        <w:t xml:space="preserve">«7. </w:t>
      </w:r>
      <w:r w:rsidR="00A826D7" w:rsidRPr="001B16A6">
        <w:rPr>
          <w:b w:val="0"/>
        </w:rPr>
        <w:t>Категории риска причинения вреда (ущерба)</w:t>
      </w:r>
    </w:p>
    <w:p w:rsidR="00A826D7" w:rsidRDefault="00A826D7" w:rsidP="009A26C7">
      <w:pPr>
        <w:pStyle w:val="a7"/>
        <w:spacing w:after="0"/>
        <w:rPr>
          <w:b/>
          <w:sz w:val="27"/>
        </w:rPr>
      </w:pPr>
    </w:p>
    <w:p w:rsidR="00A826D7" w:rsidRPr="001B16A6" w:rsidRDefault="00A826D7" w:rsidP="009A26C7">
      <w:pPr>
        <w:pStyle w:val="a6"/>
        <w:widowControl w:val="0"/>
        <w:numPr>
          <w:ilvl w:val="1"/>
          <w:numId w:val="5"/>
        </w:numPr>
        <w:autoSpaceDE w:val="0"/>
        <w:autoSpaceDN w:val="0"/>
        <w:ind w:left="0" w:right="144" w:firstLine="0"/>
        <w:jc w:val="both"/>
        <w:rPr>
          <w:sz w:val="28"/>
        </w:rPr>
      </w:pPr>
      <w:r w:rsidRPr="001B16A6">
        <w:rPr>
          <w:sz w:val="28"/>
        </w:rPr>
        <w:t xml:space="preserve">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</w:t>
      </w:r>
      <w:r w:rsidR="00705C0D">
        <w:rPr>
          <w:sz w:val="28"/>
        </w:rPr>
        <w:t>Администрацией района</w:t>
      </w:r>
      <w:r w:rsidRPr="001B16A6">
        <w:rPr>
          <w:sz w:val="28"/>
        </w:rPr>
        <w:t xml:space="preserve"> на </w:t>
      </w:r>
      <w:r w:rsidRPr="001B16A6">
        <w:rPr>
          <w:sz w:val="28"/>
        </w:rPr>
        <w:lastRenderedPageBreak/>
        <w:t>постоянной основе проводится мониторинг (сбор, обработка, анализ и учет) сведений, используемых для оценки и управления рисками причинения вреда</w:t>
      </w:r>
      <w:r w:rsidR="00B81338">
        <w:rPr>
          <w:sz w:val="28"/>
        </w:rPr>
        <w:t xml:space="preserve"> </w:t>
      </w:r>
      <w:r w:rsidRPr="001B16A6">
        <w:rPr>
          <w:sz w:val="28"/>
        </w:rPr>
        <w:t>(ущерба).</w:t>
      </w:r>
    </w:p>
    <w:p w:rsidR="00A826D7" w:rsidRPr="001B16A6" w:rsidRDefault="00A826D7" w:rsidP="00B81338">
      <w:pPr>
        <w:pStyle w:val="a6"/>
        <w:widowControl w:val="0"/>
        <w:numPr>
          <w:ilvl w:val="1"/>
          <w:numId w:val="5"/>
        </w:numPr>
        <w:autoSpaceDE w:val="0"/>
        <w:autoSpaceDN w:val="0"/>
        <w:spacing w:before="3"/>
        <w:ind w:left="0" w:right="146" w:firstLine="0"/>
        <w:jc w:val="both"/>
        <w:rPr>
          <w:sz w:val="28"/>
        </w:rPr>
      </w:pPr>
      <w:r w:rsidRPr="001B16A6">
        <w:rPr>
          <w:sz w:val="28"/>
        </w:rPr>
        <w:t>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категориириска):</w:t>
      </w:r>
    </w:p>
    <w:p w:rsidR="00A826D7" w:rsidRDefault="00CF5EE7" w:rsidP="00B81338">
      <w:pPr>
        <w:pStyle w:val="a6"/>
        <w:widowControl w:val="0"/>
        <w:numPr>
          <w:ilvl w:val="0"/>
          <w:numId w:val="3"/>
        </w:numPr>
        <w:tabs>
          <w:tab w:val="left" w:pos="353"/>
        </w:tabs>
        <w:autoSpaceDE w:val="0"/>
        <w:autoSpaceDN w:val="0"/>
        <w:spacing w:line="321" w:lineRule="exact"/>
        <w:ind w:left="0" w:firstLine="0"/>
        <w:contextualSpacing w:val="0"/>
        <w:rPr>
          <w:sz w:val="28"/>
        </w:rPr>
      </w:pPr>
      <w:r>
        <w:rPr>
          <w:sz w:val="28"/>
        </w:rPr>
        <w:t>с</w:t>
      </w:r>
      <w:r w:rsidR="00A826D7">
        <w:rPr>
          <w:sz w:val="28"/>
        </w:rPr>
        <w:t>редний</w:t>
      </w:r>
      <w:r>
        <w:rPr>
          <w:sz w:val="28"/>
        </w:rPr>
        <w:t xml:space="preserve"> </w:t>
      </w:r>
      <w:r w:rsidR="00A826D7">
        <w:rPr>
          <w:sz w:val="28"/>
        </w:rPr>
        <w:t>риск;</w:t>
      </w:r>
    </w:p>
    <w:p w:rsidR="00A826D7" w:rsidRDefault="00A826D7" w:rsidP="00B81338">
      <w:pPr>
        <w:pStyle w:val="a6"/>
        <w:widowControl w:val="0"/>
        <w:numPr>
          <w:ilvl w:val="0"/>
          <w:numId w:val="3"/>
        </w:numPr>
        <w:tabs>
          <w:tab w:val="left" w:pos="353"/>
        </w:tabs>
        <w:autoSpaceDE w:val="0"/>
        <w:autoSpaceDN w:val="0"/>
        <w:spacing w:line="321" w:lineRule="exact"/>
        <w:ind w:left="0" w:firstLine="0"/>
        <w:contextualSpacing w:val="0"/>
        <w:rPr>
          <w:sz w:val="28"/>
        </w:rPr>
      </w:pPr>
      <w:r>
        <w:rPr>
          <w:sz w:val="28"/>
        </w:rPr>
        <w:t>умеренный</w:t>
      </w:r>
      <w:r w:rsidR="00CF5EE7">
        <w:rPr>
          <w:sz w:val="28"/>
        </w:rPr>
        <w:t xml:space="preserve"> </w:t>
      </w:r>
      <w:r>
        <w:rPr>
          <w:sz w:val="28"/>
        </w:rPr>
        <w:t>риск;</w:t>
      </w:r>
    </w:p>
    <w:p w:rsidR="00A826D7" w:rsidRDefault="00A826D7" w:rsidP="00B81338">
      <w:pPr>
        <w:pStyle w:val="a6"/>
        <w:widowControl w:val="0"/>
        <w:numPr>
          <w:ilvl w:val="0"/>
          <w:numId w:val="3"/>
        </w:numPr>
        <w:tabs>
          <w:tab w:val="left" w:pos="353"/>
        </w:tabs>
        <w:autoSpaceDE w:val="0"/>
        <w:autoSpaceDN w:val="0"/>
        <w:spacing w:before="2" w:line="321" w:lineRule="exact"/>
        <w:ind w:left="0" w:firstLine="0"/>
        <w:contextualSpacing w:val="0"/>
        <w:rPr>
          <w:sz w:val="28"/>
        </w:rPr>
      </w:pPr>
      <w:r>
        <w:rPr>
          <w:sz w:val="28"/>
        </w:rPr>
        <w:t>низкий</w:t>
      </w:r>
      <w:r w:rsidR="00CF5EE7">
        <w:rPr>
          <w:sz w:val="28"/>
        </w:rPr>
        <w:t xml:space="preserve"> </w:t>
      </w:r>
      <w:r>
        <w:rPr>
          <w:sz w:val="28"/>
        </w:rPr>
        <w:t>риск.</w:t>
      </w:r>
    </w:p>
    <w:p w:rsidR="00A826D7" w:rsidRDefault="00A826D7" w:rsidP="00B81338">
      <w:pPr>
        <w:pStyle w:val="a6"/>
        <w:widowControl w:val="0"/>
        <w:numPr>
          <w:ilvl w:val="1"/>
          <w:numId w:val="5"/>
        </w:numPr>
        <w:autoSpaceDE w:val="0"/>
        <w:autoSpaceDN w:val="0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Критерии отнесения объектов контроля к категориям риска в рамках осуществления муниципального контроля установлены приложением 1 к настоящемуПоложению.</w:t>
      </w:r>
    </w:p>
    <w:p w:rsidR="00A826D7" w:rsidRDefault="00A826D7" w:rsidP="004E7492">
      <w:pPr>
        <w:pStyle w:val="a6"/>
        <w:widowControl w:val="0"/>
        <w:numPr>
          <w:ilvl w:val="1"/>
          <w:numId w:val="5"/>
        </w:numPr>
        <w:autoSpaceDE w:val="0"/>
        <w:autoSpaceDN w:val="0"/>
        <w:spacing w:before="1"/>
        <w:ind w:left="0" w:right="143" w:firstLine="0"/>
        <w:contextualSpacing w:val="0"/>
        <w:jc w:val="both"/>
        <w:rPr>
          <w:sz w:val="28"/>
        </w:rPr>
      </w:pPr>
      <w:r>
        <w:rPr>
          <w:sz w:val="28"/>
        </w:rPr>
        <w:t xml:space="preserve">Отнесение объекта контроля к одной из категорий риска осуществляется </w:t>
      </w:r>
      <w:r w:rsidR="00E15ED8">
        <w:rPr>
          <w:sz w:val="28"/>
        </w:rPr>
        <w:t>Администрацией района</w:t>
      </w:r>
      <w:r>
        <w:rPr>
          <w:sz w:val="28"/>
        </w:rPr>
        <w:t xml:space="preserve"> ежегодно на основе сопоставления его характеристик с утвержденными критериями риска, при этом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A826D7" w:rsidRDefault="00A826D7" w:rsidP="004E7492">
      <w:pPr>
        <w:pStyle w:val="a6"/>
        <w:widowControl w:val="0"/>
        <w:numPr>
          <w:ilvl w:val="1"/>
          <w:numId w:val="5"/>
        </w:numPr>
        <w:autoSpaceDE w:val="0"/>
        <w:autoSpaceDN w:val="0"/>
        <w:spacing w:before="1"/>
        <w:ind w:left="0" w:right="146" w:firstLine="0"/>
        <w:contextualSpacing w:val="0"/>
        <w:jc w:val="both"/>
        <w:rPr>
          <w:sz w:val="28"/>
        </w:rPr>
      </w:pPr>
      <w:r>
        <w:rPr>
          <w:sz w:val="28"/>
        </w:rPr>
        <w:t>Перечень индикаторов риска нарушения обязательных требований, проверяемых в рамках осуществления муниципального контроля установлен приложением 2 к настоящемуПоложению.</w:t>
      </w:r>
    </w:p>
    <w:p w:rsidR="00A826D7" w:rsidRDefault="00A826D7" w:rsidP="00405D75">
      <w:pPr>
        <w:pStyle w:val="a6"/>
        <w:widowControl w:val="0"/>
        <w:numPr>
          <w:ilvl w:val="1"/>
          <w:numId w:val="5"/>
        </w:numPr>
        <w:autoSpaceDE w:val="0"/>
        <w:autoSpaceDN w:val="0"/>
        <w:spacing w:line="242" w:lineRule="auto"/>
        <w:ind w:left="0" w:right="153" w:firstLine="0"/>
        <w:contextualSpacing w:val="0"/>
        <w:jc w:val="both"/>
        <w:rPr>
          <w:sz w:val="28"/>
        </w:rPr>
      </w:pPr>
      <w:r>
        <w:rPr>
          <w:sz w:val="28"/>
        </w:rPr>
        <w:t>В случае если объект контроля не отнесен к определенной категории риска, он считается отнесенным к категории низкогориска.</w:t>
      </w:r>
    </w:p>
    <w:p w:rsidR="00A826D7" w:rsidRDefault="00E15ED8" w:rsidP="00405D75">
      <w:pPr>
        <w:pStyle w:val="a6"/>
        <w:widowControl w:val="0"/>
        <w:numPr>
          <w:ilvl w:val="1"/>
          <w:numId w:val="5"/>
        </w:numPr>
        <w:autoSpaceDE w:val="0"/>
        <w:autoSpaceDN w:val="0"/>
        <w:ind w:left="0" w:right="146" w:firstLine="0"/>
        <w:contextualSpacing w:val="0"/>
        <w:jc w:val="both"/>
        <w:rPr>
          <w:sz w:val="28"/>
        </w:rPr>
      </w:pPr>
      <w:r>
        <w:rPr>
          <w:sz w:val="28"/>
        </w:rPr>
        <w:t>Администрацией района</w:t>
      </w:r>
      <w:r w:rsidR="00A826D7">
        <w:rPr>
          <w:sz w:val="28"/>
        </w:rPr>
        <w:t xml:space="preserve">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объектаконтроля.</w:t>
      </w:r>
    </w:p>
    <w:p w:rsidR="00A826D7" w:rsidRDefault="00E15ED8" w:rsidP="00405D75">
      <w:pPr>
        <w:pStyle w:val="a6"/>
        <w:widowControl w:val="0"/>
        <w:numPr>
          <w:ilvl w:val="1"/>
          <w:numId w:val="5"/>
        </w:numPr>
        <w:autoSpaceDE w:val="0"/>
        <w:autoSpaceDN w:val="0"/>
        <w:spacing w:line="242" w:lineRule="auto"/>
        <w:ind w:left="0" w:right="153" w:firstLine="0"/>
        <w:contextualSpacing w:val="0"/>
        <w:jc w:val="both"/>
        <w:rPr>
          <w:sz w:val="28"/>
        </w:rPr>
      </w:pPr>
      <w:r>
        <w:rPr>
          <w:sz w:val="28"/>
        </w:rPr>
        <w:t>Администрация района</w:t>
      </w:r>
      <w:r w:rsidR="00A826D7">
        <w:rPr>
          <w:sz w:val="28"/>
        </w:rPr>
        <w:t xml:space="preserve"> ведет перечни земельных участков, отнесенных к одной из категорий риска (далее – перечни земельных участков).</w:t>
      </w:r>
    </w:p>
    <w:p w:rsidR="00A826D7" w:rsidRPr="001B16A6" w:rsidRDefault="00A826D7" w:rsidP="00405D75">
      <w:pPr>
        <w:pStyle w:val="a7"/>
        <w:spacing w:after="0"/>
        <w:ind w:firstLine="708"/>
        <w:jc w:val="both"/>
        <w:rPr>
          <w:sz w:val="28"/>
          <w:szCs w:val="28"/>
        </w:rPr>
      </w:pPr>
      <w:r w:rsidRPr="001B16A6">
        <w:rPr>
          <w:sz w:val="28"/>
          <w:szCs w:val="28"/>
        </w:rPr>
        <w:t>Перечни земельных участков содержат следующую информацию:</w:t>
      </w:r>
    </w:p>
    <w:p w:rsidR="00A826D7" w:rsidRPr="001B16A6" w:rsidRDefault="00A826D7" w:rsidP="00405D75">
      <w:pPr>
        <w:pStyle w:val="a7"/>
        <w:spacing w:after="0"/>
        <w:jc w:val="both"/>
        <w:rPr>
          <w:sz w:val="28"/>
          <w:szCs w:val="28"/>
        </w:rPr>
      </w:pPr>
      <w:r w:rsidRPr="001B16A6">
        <w:rPr>
          <w:sz w:val="28"/>
          <w:szCs w:val="28"/>
        </w:rPr>
        <w:t>а) кадастровый номер земельного участка или при его отсутствии адрес местоположения земельного участка;</w:t>
      </w:r>
    </w:p>
    <w:p w:rsidR="00A826D7" w:rsidRPr="001B16A6" w:rsidRDefault="00A826D7" w:rsidP="00405D75">
      <w:pPr>
        <w:pStyle w:val="a7"/>
        <w:spacing w:after="0"/>
        <w:jc w:val="both"/>
        <w:rPr>
          <w:sz w:val="28"/>
          <w:szCs w:val="28"/>
        </w:rPr>
      </w:pPr>
      <w:r w:rsidRPr="001B16A6">
        <w:rPr>
          <w:sz w:val="28"/>
          <w:szCs w:val="28"/>
        </w:rPr>
        <w:t>б) категория риска, к которой отнесен земельный участок;</w:t>
      </w:r>
    </w:p>
    <w:p w:rsidR="00A826D7" w:rsidRPr="001B16A6" w:rsidRDefault="00A826D7" w:rsidP="00405D75">
      <w:pPr>
        <w:pStyle w:val="a7"/>
        <w:spacing w:after="0"/>
        <w:jc w:val="both"/>
        <w:rPr>
          <w:sz w:val="28"/>
          <w:szCs w:val="28"/>
        </w:rPr>
      </w:pPr>
      <w:r w:rsidRPr="001B16A6">
        <w:rPr>
          <w:sz w:val="28"/>
          <w:szCs w:val="28"/>
        </w:rPr>
        <w:t>в) реквизиты решения об отнесении земельного участка к категории риска.</w:t>
      </w:r>
    </w:p>
    <w:p w:rsidR="00A826D7" w:rsidRDefault="00A826D7" w:rsidP="00405D75">
      <w:pPr>
        <w:pStyle w:val="a6"/>
        <w:widowControl w:val="0"/>
        <w:numPr>
          <w:ilvl w:val="1"/>
          <w:numId w:val="5"/>
        </w:numPr>
        <w:autoSpaceDE w:val="0"/>
        <w:autoSpaceDN w:val="0"/>
        <w:spacing w:before="67" w:line="242" w:lineRule="auto"/>
        <w:ind w:left="0" w:right="152" w:firstLine="0"/>
        <w:contextualSpacing w:val="0"/>
        <w:jc w:val="both"/>
        <w:rPr>
          <w:sz w:val="28"/>
        </w:rPr>
      </w:pPr>
      <w:r>
        <w:rPr>
          <w:sz w:val="28"/>
        </w:rPr>
        <w:t>Перечни земельных участков с указанием категорий риска размещаются на официальном сайте Контрольного органа.</w:t>
      </w:r>
    </w:p>
    <w:p w:rsidR="00E614B7" w:rsidRDefault="007C28C4" w:rsidP="00405D75">
      <w:pPr>
        <w:pStyle w:val="a6"/>
        <w:widowControl w:val="0"/>
        <w:numPr>
          <w:ilvl w:val="1"/>
          <w:numId w:val="8"/>
        </w:numPr>
        <w:autoSpaceDE w:val="0"/>
        <w:autoSpaceDN w:val="0"/>
        <w:spacing w:before="67" w:line="242" w:lineRule="auto"/>
        <w:ind w:left="0" w:right="152" w:firstLine="0"/>
        <w:jc w:val="both"/>
        <w:rPr>
          <w:sz w:val="28"/>
        </w:rPr>
      </w:pPr>
      <w:r w:rsidRPr="00795994">
        <w:rPr>
          <w:sz w:val="28"/>
        </w:rPr>
        <w:t xml:space="preserve">Дополнить решение Волчихинского районного Совета народных депутатов от 23.12.2021 № 29 «Об утверждении Положения о муниципальном земельном контроле в границах Волчихинского района </w:t>
      </w:r>
      <w:r w:rsidRPr="00795994">
        <w:rPr>
          <w:sz w:val="28"/>
        </w:rPr>
        <w:lastRenderedPageBreak/>
        <w:t>Алтайского края» приложениями 1, 2</w:t>
      </w:r>
      <w:r w:rsidR="000100BE">
        <w:rPr>
          <w:sz w:val="28"/>
        </w:rPr>
        <w:t xml:space="preserve"> (прилагаются).</w:t>
      </w:r>
    </w:p>
    <w:p w:rsidR="00F865EE" w:rsidRPr="007A4333" w:rsidRDefault="00F865EE" w:rsidP="00405D75">
      <w:pPr>
        <w:pStyle w:val="a6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на официальном сайте Администрации Волчихинского района в информационно – телекоммуникационной сети «Интернет».</w:t>
      </w:r>
    </w:p>
    <w:p w:rsidR="00F865EE" w:rsidRPr="004C61D7" w:rsidRDefault="00F865EE" w:rsidP="00F865EE">
      <w:pPr>
        <w:tabs>
          <w:tab w:val="left" w:pos="993"/>
          <w:tab w:val="left" w:pos="1276"/>
        </w:tabs>
        <w:ind w:firstLine="567"/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F865EE" w:rsidRPr="004C61D7" w:rsidRDefault="00F865EE" w:rsidP="00F865EE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F865EE" w:rsidRPr="004C61D7" w:rsidRDefault="00F865EE" w:rsidP="00F865EE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F865EE" w:rsidRDefault="00FB1692" w:rsidP="00FB1692">
      <w:pPr>
        <w:pStyle w:val="a3"/>
        <w:ind w:firstLine="0"/>
        <w:jc w:val="left"/>
        <w:rPr>
          <w:szCs w:val="28"/>
        </w:rPr>
      </w:pPr>
      <w:r>
        <w:rPr>
          <w:szCs w:val="28"/>
        </w:rPr>
        <w:t>И.О. главы района</w:t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C2483E">
        <w:rPr>
          <w:szCs w:val="28"/>
        </w:rPr>
        <w:t xml:space="preserve">        </w:t>
      </w:r>
      <w:r>
        <w:rPr>
          <w:szCs w:val="28"/>
        </w:rPr>
        <w:t>А.И. Авцинов</w:t>
      </w:r>
    </w:p>
    <w:p w:rsidR="000100BE" w:rsidRDefault="000100BE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FB1692" w:rsidRDefault="00FB1692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267D0B" w:rsidRDefault="00267D0B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6E0E2F" w:rsidRDefault="006E0E2F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1D692B" w:rsidRDefault="001D692B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Pr="00795994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5876B0" w:rsidRPr="005876B0" w:rsidRDefault="006E0E2F" w:rsidP="006E0E2F">
      <w:pPr>
        <w:pStyle w:val="a6"/>
        <w:widowControl w:val="0"/>
        <w:tabs>
          <w:tab w:val="left" w:pos="-5954"/>
        </w:tabs>
        <w:autoSpaceDE w:val="0"/>
        <w:autoSpaceDN w:val="0"/>
        <w:ind w:left="567" w:right="-16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76B0" w:rsidRPr="005876B0">
        <w:rPr>
          <w:sz w:val="28"/>
          <w:szCs w:val="28"/>
        </w:rPr>
        <w:t>Приложение 1 к Положению</w:t>
      </w:r>
    </w:p>
    <w:p w:rsidR="006E0E2F" w:rsidRDefault="006E0E2F" w:rsidP="006E0E2F">
      <w:pPr>
        <w:pStyle w:val="a7"/>
        <w:tabs>
          <w:tab w:val="left" w:pos="-5954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76B0" w:rsidRPr="005876B0">
        <w:rPr>
          <w:sz w:val="28"/>
          <w:szCs w:val="28"/>
        </w:rPr>
        <w:t xml:space="preserve">о муниципальном </w:t>
      </w:r>
      <w:r>
        <w:rPr>
          <w:sz w:val="28"/>
          <w:szCs w:val="28"/>
        </w:rPr>
        <w:t>з</w:t>
      </w:r>
      <w:r w:rsidR="005876B0" w:rsidRPr="005876B0">
        <w:rPr>
          <w:sz w:val="28"/>
          <w:szCs w:val="28"/>
        </w:rPr>
        <w:t xml:space="preserve">емельном </w:t>
      </w:r>
    </w:p>
    <w:p w:rsidR="006E0E2F" w:rsidRDefault="006E0E2F" w:rsidP="006E0E2F">
      <w:pPr>
        <w:pStyle w:val="a7"/>
        <w:tabs>
          <w:tab w:val="left" w:pos="-5954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76B0" w:rsidRPr="005876B0">
        <w:rPr>
          <w:sz w:val="28"/>
          <w:szCs w:val="28"/>
        </w:rPr>
        <w:t xml:space="preserve">контроле в границах </w:t>
      </w:r>
    </w:p>
    <w:p w:rsidR="005876B0" w:rsidRPr="005876B0" w:rsidRDefault="006E0E2F" w:rsidP="006E0E2F">
      <w:pPr>
        <w:pStyle w:val="a7"/>
        <w:tabs>
          <w:tab w:val="left" w:pos="-5954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76B0" w:rsidRPr="005876B0">
        <w:rPr>
          <w:sz w:val="28"/>
          <w:szCs w:val="28"/>
        </w:rPr>
        <w:t>Волчихинского района</w:t>
      </w:r>
    </w:p>
    <w:p w:rsidR="005876B0" w:rsidRPr="005876B0" w:rsidRDefault="005876B0" w:rsidP="005876B0">
      <w:pPr>
        <w:pStyle w:val="a7"/>
        <w:rPr>
          <w:sz w:val="28"/>
          <w:szCs w:val="28"/>
        </w:rPr>
      </w:pPr>
    </w:p>
    <w:p w:rsidR="005876B0" w:rsidRPr="005876B0" w:rsidRDefault="005876B0" w:rsidP="005876B0">
      <w:pPr>
        <w:pStyle w:val="1"/>
        <w:spacing w:before="255"/>
        <w:ind w:right="29"/>
        <w:rPr>
          <w:b w:val="0"/>
        </w:rPr>
      </w:pPr>
      <w:r w:rsidRPr="005876B0">
        <w:rPr>
          <w:b w:val="0"/>
        </w:rPr>
        <w:t>Критерии отнесения объектов контроля</w:t>
      </w:r>
    </w:p>
    <w:p w:rsidR="005876B0" w:rsidRPr="005876B0" w:rsidRDefault="005876B0" w:rsidP="005876B0">
      <w:pPr>
        <w:spacing w:before="2"/>
        <w:ind w:left="1515" w:right="1551"/>
        <w:jc w:val="center"/>
        <w:rPr>
          <w:sz w:val="28"/>
          <w:szCs w:val="28"/>
        </w:rPr>
      </w:pPr>
      <w:r w:rsidRPr="005876B0">
        <w:rPr>
          <w:sz w:val="28"/>
          <w:szCs w:val="28"/>
        </w:rPr>
        <w:t>к категориям риска в рамках осуществления муниципального земельного контроля</w:t>
      </w:r>
    </w:p>
    <w:p w:rsidR="005876B0" w:rsidRPr="005876B0" w:rsidRDefault="005876B0" w:rsidP="007344E9">
      <w:pPr>
        <w:pStyle w:val="a6"/>
        <w:widowControl w:val="0"/>
        <w:numPr>
          <w:ilvl w:val="0"/>
          <w:numId w:val="7"/>
        </w:numPr>
        <w:tabs>
          <w:tab w:val="left" w:pos="-2977"/>
        </w:tabs>
        <w:autoSpaceDE w:val="0"/>
        <w:autoSpaceDN w:val="0"/>
        <w:spacing w:before="268" w:line="321" w:lineRule="exact"/>
        <w:ind w:left="142" w:firstLine="0"/>
        <w:contextualSpacing w:val="0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К категории среднего риска</w:t>
      </w:r>
      <w:r w:rsidR="003F39FC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относятся:</w:t>
      </w:r>
    </w:p>
    <w:p w:rsidR="005876B0" w:rsidRPr="005876B0" w:rsidRDefault="005876B0" w:rsidP="007344E9">
      <w:pPr>
        <w:pStyle w:val="a7"/>
        <w:tabs>
          <w:tab w:val="left" w:pos="-2977"/>
        </w:tabs>
        <w:spacing w:after="0"/>
        <w:ind w:left="142" w:right="143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а) земельные участки, предназначенные для захоронения и размещения твердых бытовых отходов, размещения кладбищ, и примыкающие к ним земельные участки;</w:t>
      </w:r>
    </w:p>
    <w:p w:rsidR="005876B0" w:rsidRPr="005876B0" w:rsidRDefault="005876B0" w:rsidP="007344E9">
      <w:pPr>
        <w:pStyle w:val="a7"/>
        <w:tabs>
          <w:tab w:val="left" w:pos="-2977"/>
          <w:tab w:val="left" w:pos="3087"/>
          <w:tab w:val="left" w:pos="4826"/>
          <w:tab w:val="left" w:pos="8796"/>
        </w:tabs>
        <w:spacing w:after="0"/>
        <w:ind w:left="142" w:right="149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б) земельные</w:t>
      </w:r>
      <w:r w:rsidR="00965181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участки,</w:t>
      </w:r>
      <w:r w:rsidR="00965181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предназначенные для</w:t>
      </w:r>
      <w:r w:rsidR="00965181">
        <w:rPr>
          <w:sz w:val="28"/>
          <w:szCs w:val="28"/>
        </w:rPr>
        <w:t xml:space="preserve"> </w:t>
      </w:r>
      <w:r w:rsidRPr="005876B0">
        <w:rPr>
          <w:spacing w:val="-3"/>
          <w:sz w:val="28"/>
          <w:szCs w:val="28"/>
        </w:rPr>
        <w:t xml:space="preserve">гаражного </w:t>
      </w:r>
      <w:r w:rsidRPr="005876B0">
        <w:rPr>
          <w:sz w:val="28"/>
          <w:szCs w:val="28"/>
        </w:rPr>
        <w:t>и (или) жилищного строительства, ведения личного подсобного хозяйства (приусадебные земельныеучастки).</w:t>
      </w:r>
    </w:p>
    <w:p w:rsidR="005876B0" w:rsidRPr="005876B0" w:rsidRDefault="005876B0" w:rsidP="007344E9">
      <w:pPr>
        <w:pStyle w:val="a6"/>
        <w:widowControl w:val="0"/>
        <w:numPr>
          <w:ilvl w:val="0"/>
          <w:numId w:val="7"/>
        </w:numPr>
        <w:tabs>
          <w:tab w:val="left" w:pos="-5812"/>
          <w:tab w:val="left" w:pos="-2977"/>
          <w:tab w:val="left" w:pos="-2268"/>
        </w:tabs>
        <w:autoSpaceDE w:val="0"/>
        <w:autoSpaceDN w:val="0"/>
        <w:ind w:left="142" w:right="148" w:firstLine="0"/>
        <w:contextualSpacing w:val="0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К</w:t>
      </w:r>
      <w:r w:rsidR="00965181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категории</w:t>
      </w:r>
      <w:r w:rsidR="00965181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умеренного</w:t>
      </w:r>
      <w:r w:rsidR="00965181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риска</w:t>
      </w:r>
      <w:r w:rsidR="00965181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относятся</w:t>
      </w:r>
      <w:r w:rsidR="00965181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земельные</w:t>
      </w:r>
      <w:r w:rsidR="00965181">
        <w:rPr>
          <w:sz w:val="28"/>
          <w:szCs w:val="28"/>
        </w:rPr>
        <w:t xml:space="preserve"> </w:t>
      </w:r>
      <w:r w:rsidRPr="005876B0">
        <w:rPr>
          <w:spacing w:val="-4"/>
          <w:sz w:val="28"/>
          <w:szCs w:val="28"/>
        </w:rPr>
        <w:t xml:space="preserve">участки </w:t>
      </w:r>
      <w:r w:rsidRPr="005876B0">
        <w:rPr>
          <w:sz w:val="28"/>
          <w:szCs w:val="28"/>
        </w:rPr>
        <w:t>со следующими видами разрешенногоиспользования:</w:t>
      </w:r>
    </w:p>
    <w:p w:rsidR="005876B0" w:rsidRPr="005876B0" w:rsidRDefault="005876B0" w:rsidP="007344E9">
      <w:pPr>
        <w:pStyle w:val="a7"/>
        <w:tabs>
          <w:tab w:val="left" w:pos="-2977"/>
        </w:tabs>
        <w:spacing w:after="0"/>
        <w:ind w:left="142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а) сельскохозяйственное использование (код 1.0);</w:t>
      </w:r>
    </w:p>
    <w:p w:rsidR="005876B0" w:rsidRPr="005876B0" w:rsidRDefault="005876B0" w:rsidP="007344E9">
      <w:pPr>
        <w:pStyle w:val="a7"/>
        <w:tabs>
          <w:tab w:val="left" w:pos="-2977"/>
        </w:tabs>
        <w:spacing w:after="0"/>
        <w:ind w:left="142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б) объекты торговли (торговые центры, торгово-развлекательные центры (комплексы) (код 4.2);</w:t>
      </w:r>
    </w:p>
    <w:p w:rsidR="005876B0" w:rsidRPr="005876B0" w:rsidRDefault="005876B0" w:rsidP="008F18CB">
      <w:pPr>
        <w:pStyle w:val="a7"/>
        <w:tabs>
          <w:tab w:val="left" w:pos="-2977"/>
        </w:tabs>
        <w:spacing w:after="0"/>
        <w:ind w:left="142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в) рынки (код 4.3);</w:t>
      </w:r>
    </w:p>
    <w:p w:rsidR="005876B0" w:rsidRPr="005876B0" w:rsidRDefault="005876B0" w:rsidP="008F18CB">
      <w:pPr>
        <w:pStyle w:val="a7"/>
        <w:tabs>
          <w:tab w:val="left" w:pos="-2977"/>
        </w:tabs>
        <w:spacing w:after="0"/>
        <w:ind w:left="142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г) магазины (код 4.4);</w:t>
      </w:r>
    </w:p>
    <w:p w:rsidR="005876B0" w:rsidRPr="005876B0" w:rsidRDefault="005876B0" w:rsidP="008F18CB">
      <w:pPr>
        <w:pStyle w:val="a7"/>
        <w:tabs>
          <w:tab w:val="left" w:pos="-2977"/>
        </w:tabs>
        <w:spacing w:after="0"/>
        <w:ind w:left="142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д) общественное питание (код 4.6);</w:t>
      </w:r>
    </w:p>
    <w:p w:rsidR="00B73644" w:rsidRDefault="005876B0" w:rsidP="008F18CB">
      <w:pPr>
        <w:pStyle w:val="a7"/>
        <w:tabs>
          <w:tab w:val="left" w:pos="-2977"/>
        </w:tabs>
        <w:spacing w:after="0"/>
        <w:ind w:left="142" w:right="3"/>
        <w:jc w:val="both"/>
        <w:rPr>
          <w:sz w:val="28"/>
          <w:szCs w:val="28"/>
        </w:rPr>
      </w:pPr>
      <w:r w:rsidRPr="005876B0">
        <w:rPr>
          <w:spacing w:val="-3"/>
          <w:sz w:val="28"/>
          <w:szCs w:val="28"/>
        </w:rPr>
        <w:t xml:space="preserve">е) </w:t>
      </w:r>
      <w:r w:rsidRPr="005876B0">
        <w:rPr>
          <w:sz w:val="28"/>
          <w:szCs w:val="28"/>
        </w:rPr>
        <w:t xml:space="preserve">гостиничное обслуживание (код 4.7); </w:t>
      </w:r>
    </w:p>
    <w:p w:rsidR="00965181" w:rsidRDefault="005876B0" w:rsidP="008F18CB">
      <w:pPr>
        <w:pStyle w:val="a7"/>
        <w:tabs>
          <w:tab w:val="left" w:pos="-2977"/>
        </w:tabs>
        <w:spacing w:after="0"/>
        <w:ind w:left="142" w:right="3"/>
        <w:jc w:val="both"/>
        <w:rPr>
          <w:sz w:val="28"/>
          <w:szCs w:val="28"/>
        </w:rPr>
      </w:pPr>
      <w:r w:rsidRPr="005876B0">
        <w:rPr>
          <w:sz w:val="28"/>
          <w:szCs w:val="28"/>
        </w:rPr>
        <w:t xml:space="preserve">ж) объекты дорожного сервиса (код4.9.1); </w:t>
      </w:r>
    </w:p>
    <w:p w:rsidR="005876B0" w:rsidRPr="005876B0" w:rsidRDefault="005876B0" w:rsidP="008F18CB">
      <w:pPr>
        <w:pStyle w:val="a7"/>
        <w:tabs>
          <w:tab w:val="left" w:pos="-2977"/>
        </w:tabs>
        <w:spacing w:after="0"/>
        <w:ind w:left="142" w:right="3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з) тяжелая промышленность (код 6.2);</w:t>
      </w:r>
    </w:p>
    <w:p w:rsidR="005876B0" w:rsidRPr="005876B0" w:rsidRDefault="005876B0" w:rsidP="008F18CB">
      <w:pPr>
        <w:pStyle w:val="a7"/>
        <w:tabs>
          <w:tab w:val="left" w:pos="-2977"/>
        </w:tabs>
        <w:spacing w:after="0"/>
        <w:ind w:left="142" w:right="3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и) легкая промышленность (код 6.3);</w:t>
      </w:r>
    </w:p>
    <w:p w:rsidR="00BB2789" w:rsidRDefault="005876B0" w:rsidP="008F18CB">
      <w:pPr>
        <w:pStyle w:val="a7"/>
        <w:tabs>
          <w:tab w:val="left" w:pos="-2977"/>
        </w:tabs>
        <w:spacing w:after="0"/>
        <w:ind w:left="142" w:right="3"/>
        <w:jc w:val="both"/>
        <w:rPr>
          <w:sz w:val="28"/>
          <w:szCs w:val="28"/>
        </w:rPr>
      </w:pPr>
      <w:r w:rsidRPr="005876B0">
        <w:rPr>
          <w:sz w:val="28"/>
          <w:szCs w:val="28"/>
        </w:rPr>
        <w:t xml:space="preserve">к) фармацевтическая промышленность (код 6.3.1); </w:t>
      </w:r>
    </w:p>
    <w:p w:rsidR="005876B0" w:rsidRPr="005876B0" w:rsidRDefault="005876B0" w:rsidP="008F18CB">
      <w:pPr>
        <w:pStyle w:val="a7"/>
        <w:tabs>
          <w:tab w:val="left" w:pos="-2977"/>
        </w:tabs>
        <w:spacing w:after="0"/>
        <w:ind w:left="142" w:right="3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л) пищевая промышленность (код 6.4);</w:t>
      </w:r>
    </w:p>
    <w:p w:rsidR="00BB2789" w:rsidRDefault="005876B0" w:rsidP="008F18CB">
      <w:pPr>
        <w:pStyle w:val="a7"/>
        <w:tabs>
          <w:tab w:val="left" w:pos="-2977"/>
        </w:tabs>
        <w:spacing w:after="0"/>
        <w:ind w:left="142" w:right="3"/>
        <w:jc w:val="both"/>
        <w:rPr>
          <w:sz w:val="28"/>
          <w:szCs w:val="28"/>
        </w:rPr>
      </w:pPr>
      <w:r w:rsidRPr="005876B0">
        <w:rPr>
          <w:sz w:val="28"/>
          <w:szCs w:val="28"/>
        </w:rPr>
        <w:t xml:space="preserve">м) нефтехимическая промышленность (код 6.5); </w:t>
      </w:r>
    </w:p>
    <w:p w:rsidR="005876B0" w:rsidRPr="005876B0" w:rsidRDefault="005876B0" w:rsidP="008F18CB">
      <w:pPr>
        <w:pStyle w:val="a7"/>
        <w:tabs>
          <w:tab w:val="left" w:pos="-2977"/>
        </w:tabs>
        <w:spacing w:after="0"/>
        <w:ind w:left="142" w:right="3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н) строительная промышленность (код 6.6);</w:t>
      </w:r>
    </w:p>
    <w:p w:rsidR="005876B0" w:rsidRPr="005876B0" w:rsidRDefault="005876B0" w:rsidP="008F18CB">
      <w:pPr>
        <w:pStyle w:val="a7"/>
        <w:tabs>
          <w:tab w:val="left" w:pos="-2977"/>
        </w:tabs>
        <w:spacing w:after="0"/>
        <w:ind w:left="142" w:right="3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о) энергетика (код 6.7); п) склады (код 6.9);</w:t>
      </w:r>
    </w:p>
    <w:p w:rsidR="00BB2789" w:rsidRDefault="005876B0" w:rsidP="008F18CB">
      <w:pPr>
        <w:pStyle w:val="a7"/>
        <w:tabs>
          <w:tab w:val="left" w:pos="-2977"/>
        </w:tabs>
        <w:spacing w:after="0"/>
        <w:ind w:left="142" w:right="3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р) целлюлозно-бумажная промышленность (код 6.11);</w:t>
      </w:r>
    </w:p>
    <w:p w:rsidR="005876B0" w:rsidRPr="005876B0" w:rsidRDefault="005876B0" w:rsidP="008F18CB">
      <w:pPr>
        <w:pStyle w:val="a7"/>
        <w:tabs>
          <w:tab w:val="left" w:pos="-2977"/>
        </w:tabs>
        <w:spacing w:after="0"/>
        <w:ind w:left="142" w:right="3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с) автомобильный транспорт (код 7.2);</w:t>
      </w:r>
    </w:p>
    <w:p w:rsidR="005876B0" w:rsidRPr="005876B0" w:rsidRDefault="005876B0" w:rsidP="008F18CB">
      <w:pPr>
        <w:pStyle w:val="a7"/>
        <w:tabs>
          <w:tab w:val="left" w:pos="-2977"/>
        </w:tabs>
        <w:spacing w:after="0"/>
        <w:ind w:left="142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т) ведение садоводства (код 13.2);</w:t>
      </w:r>
    </w:p>
    <w:p w:rsidR="005876B0" w:rsidRPr="005876B0" w:rsidRDefault="005876B0" w:rsidP="008F18CB">
      <w:pPr>
        <w:pStyle w:val="a7"/>
        <w:tabs>
          <w:tab w:val="left" w:pos="-2977"/>
        </w:tabs>
        <w:spacing w:after="0"/>
        <w:ind w:left="142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у) ведение огородничества (код 13.1);</w:t>
      </w:r>
    </w:p>
    <w:p w:rsidR="005876B0" w:rsidRPr="005876B0" w:rsidRDefault="008E702F" w:rsidP="008F18CB">
      <w:pPr>
        <w:pStyle w:val="a7"/>
        <w:tabs>
          <w:tab w:val="left" w:pos="-5954"/>
          <w:tab w:val="left" w:pos="-2977"/>
        </w:tabs>
        <w:spacing w:after="0"/>
        <w:ind w:left="142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ф) </w:t>
      </w:r>
      <w:r w:rsidR="005876B0" w:rsidRPr="005876B0">
        <w:rPr>
          <w:sz w:val="28"/>
          <w:szCs w:val="28"/>
        </w:rPr>
        <w:t>граничащие</w:t>
      </w:r>
      <w:r w:rsidR="00F052CF">
        <w:rPr>
          <w:sz w:val="28"/>
          <w:szCs w:val="28"/>
        </w:rPr>
        <w:t xml:space="preserve"> </w:t>
      </w:r>
      <w:r w:rsidR="005876B0" w:rsidRPr="005876B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BB2789">
        <w:rPr>
          <w:sz w:val="28"/>
          <w:szCs w:val="28"/>
        </w:rPr>
        <w:t xml:space="preserve">земельными </w:t>
      </w:r>
      <w:r w:rsidR="005876B0" w:rsidRPr="005876B0">
        <w:rPr>
          <w:sz w:val="28"/>
          <w:szCs w:val="28"/>
        </w:rPr>
        <w:t>участками</w:t>
      </w:r>
      <w:r w:rsidR="00F052CF">
        <w:rPr>
          <w:sz w:val="28"/>
          <w:szCs w:val="28"/>
        </w:rPr>
        <w:t xml:space="preserve"> </w:t>
      </w:r>
      <w:r w:rsidR="005876B0" w:rsidRPr="005876B0">
        <w:rPr>
          <w:sz w:val="28"/>
          <w:szCs w:val="28"/>
        </w:rPr>
        <w:t>с</w:t>
      </w:r>
      <w:r w:rsidR="00F052CF">
        <w:rPr>
          <w:sz w:val="28"/>
          <w:szCs w:val="28"/>
        </w:rPr>
        <w:t xml:space="preserve"> </w:t>
      </w:r>
      <w:r w:rsidR="005876B0" w:rsidRPr="005876B0">
        <w:rPr>
          <w:sz w:val="28"/>
          <w:szCs w:val="28"/>
        </w:rPr>
        <w:t>видами</w:t>
      </w:r>
      <w:r w:rsidR="00F052CF">
        <w:rPr>
          <w:sz w:val="28"/>
          <w:szCs w:val="28"/>
        </w:rPr>
        <w:t xml:space="preserve"> </w:t>
      </w:r>
      <w:r w:rsidR="005876B0" w:rsidRPr="005876B0">
        <w:rPr>
          <w:spacing w:val="-3"/>
          <w:sz w:val="28"/>
          <w:szCs w:val="28"/>
        </w:rPr>
        <w:t xml:space="preserve">разрешенного </w:t>
      </w:r>
      <w:r w:rsidR="005876B0" w:rsidRPr="005876B0">
        <w:rPr>
          <w:sz w:val="28"/>
          <w:szCs w:val="28"/>
        </w:rPr>
        <w:t>использования:</w:t>
      </w:r>
    </w:p>
    <w:p w:rsidR="005876B0" w:rsidRDefault="005876B0" w:rsidP="008F18CB">
      <w:pPr>
        <w:pStyle w:val="a7"/>
        <w:tabs>
          <w:tab w:val="left" w:pos="-2977"/>
        </w:tabs>
        <w:spacing w:after="0"/>
        <w:ind w:left="142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сельскохозяйственное использование (код 1.0);</w:t>
      </w:r>
    </w:p>
    <w:p w:rsidR="005876B0" w:rsidRPr="005876B0" w:rsidRDefault="005876B0" w:rsidP="008F18CB">
      <w:pPr>
        <w:pStyle w:val="a7"/>
        <w:tabs>
          <w:tab w:val="left" w:pos="-2977"/>
        </w:tabs>
        <w:spacing w:after="0"/>
        <w:ind w:left="142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питомники (код 1.17);</w:t>
      </w:r>
    </w:p>
    <w:p w:rsidR="005876B0" w:rsidRPr="005876B0" w:rsidRDefault="005876B0" w:rsidP="008F18CB">
      <w:pPr>
        <w:pStyle w:val="a7"/>
        <w:tabs>
          <w:tab w:val="left" w:pos="-2977"/>
        </w:tabs>
        <w:spacing w:after="0"/>
        <w:ind w:left="142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природно-познавательный туризм (код 5.2);</w:t>
      </w:r>
    </w:p>
    <w:p w:rsidR="004A5328" w:rsidRDefault="005876B0" w:rsidP="008F18CB">
      <w:pPr>
        <w:pStyle w:val="a7"/>
        <w:tabs>
          <w:tab w:val="left" w:pos="-2977"/>
        </w:tabs>
        <w:spacing w:after="0"/>
        <w:ind w:left="142" w:right="-1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деятельность по особой</w:t>
      </w:r>
      <w:r w:rsidR="00A27D78">
        <w:rPr>
          <w:sz w:val="28"/>
          <w:szCs w:val="28"/>
        </w:rPr>
        <w:t xml:space="preserve"> охране и изучению природы</w:t>
      </w:r>
      <w:r w:rsidR="00267D0B">
        <w:rPr>
          <w:sz w:val="28"/>
          <w:szCs w:val="28"/>
        </w:rPr>
        <w:t xml:space="preserve"> </w:t>
      </w:r>
      <w:r w:rsidR="00A27D78">
        <w:rPr>
          <w:sz w:val="28"/>
          <w:szCs w:val="28"/>
        </w:rPr>
        <w:t>(код9</w:t>
      </w:r>
      <w:r w:rsidRPr="005876B0">
        <w:rPr>
          <w:sz w:val="28"/>
          <w:szCs w:val="28"/>
        </w:rPr>
        <w:t xml:space="preserve">.0); </w:t>
      </w:r>
    </w:p>
    <w:p w:rsidR="005876B0" w:rsidRPr="005876B0" w:rsidRDefault="005876B0" w:rsidP="008F18CB">
      <w:pPr>
        <w:pStyle w:val="a7"/>
        <w:tabs>
          <w:tab w:val="left" w:pos="-2977"/>
        </w:tabs>
        <w:spacing w:after="0"/>
        <w:ind w:left="142" w:right="1860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охрана природных территорий (код 9.1);</w:t>
      </w:r>
    </w:p>
    <w:p w:rsidR="00672B6B" w:rsidRDefault="005876B0" w:rsidP="008F18CB">
      <w:pPr>
        <w:pStyle w:val="a7"/>
        <w:tabs>
          <w:tab w:val="left" w:pos="-4962"/>
          <w:tab w:val="left" w:pos="-2977"/>
        </w:tabs>
        <w:spacing w:after="0"/>
        <w:ind w:left="142" w:right="-1"/>
        <w:jc w:val="both"/>
        <w:rPr>
          <w:sz w:val="28"/>
          <w:szCs w:val="28"/>
        </w:rPr>
      </w:pPr>
      <w:r w:rsidRPr="005876B0">
        <w:rPr>
          <w:sz w:val="28"/>
          <w:szCs w:val="28"/>
        </w:rPr>
        <w:lastRenderedPageBreak/>
        <w:t xml:space="preserve">курортная деятельность (код 9.2); </w:t>
      </w:r>
    </w:p>
    <w:p w:rsidR="00672B6B" w:rsidRDefault="005876B0" w:rsidP="008F18CB">
      <w:pPr>
        <w:pStyle w:val="a7"/>
        <w:tabs>
          <w:tab w:val="left" w:pos="-4962"/>
          <w:tab w:val="left" w:pos="-2977"/>
        </w:tabs>
        <w:spacing w:after="0"/>
        <w:ind w:left="142" w:right="-1"/>
        <w:jc w:val="both"/>
        <w:rPr>
          <w:sz w:val="28"/>
          <w:szCs w:val="28"/>
        </w:rPr>
      </w:pPr>
      <w:r w:rsidRPr="005876B0">
        <w:rPr>
          <w:sz w:val="28"/>
          <w:szCs w:val="28"/>
        </w:rPr>
        <w:t xml:space="preserve">санаторная деятельность (код 9.2.1); </w:t>
      </w:r>
    </w:p>
    <w:p w:rsidR="005876B0" w:rsidRPr="005876B0" w:rsidRDefault="005876B0" w:rsidP="008F18CB">
      <w:pPr>
        <w:pStyle w:val="a7"/>
        <w:tabs>
          <w:tab w:val="left" w:pos="-4962"/>
          <w:tab w:val="left" w:pos="-2977"/>
        </w:tabs>
        <w:spacing w:after="0"/>
        <w:ind w:left="142" w:right="-1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резервные леса (код 10.4);</w:t>
      </w:r>
    </w:p>
    <w:p w:rsidR="005876B0" w:rsidRPr="005876B0" w:rsidRDefault="005876B0" w:rsidP="008F18CB">
      <w:pPr>
        <w:pStyle w:val="a7"/>
        <w:tabs>
          <w:tab w:val="left" w:pos="-4962"/>
          <w:tab w:val="left" w:pos="-2977"/>
        </w:tabs>
        <w:spacing w:after="0"/>
        <w:ind w:left="142" w:right="2556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общее пользование водными объектами (код 11.1); гидротехнические сооружения (код 11.3);</w:t>
      </w:r>
    </w:p>
    <w:p w:rsidR="005876B0" w:rsidRPr="005876B0" w:rsidRDefault="005876B0" w:rsidP="008F18CB">
      <w:pPr>
        <w:pStyle w:val="a7"/>
        <w:tabs>
          <w:tab w:val="left" w:pos="-4962"/>
          <w:tab w:val="left" w:pos="-2977"/>
        </w:tabs>
        <w:spacing w:after="0"/>
        <w:ind w:left="142" w:right="42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ведение огородничества (код 13.1); ведение садоводства (код 13.2).</w:t>
      </w:r>
    </w:p>
    <w:p w:rsidR="00E65E03" w:rsidRDefault="005876B0" w:rsidP="00476BFF">
      <w:pPr>
        <w:pStyle w:val="a6"/>
        <w:widowControl w:val="0"/>
        <w:numPr>
          <w:ilvl w:val="0"/>
          <w:numId w:val="7"/>
        </w:numPr>
        <w:tabs>
          <w:tab w:val="left" w:pos="-2977"/>
        </w:tabs>
        <w:autoSpaceDE w:val="0"/>
        <w:autoSpaceDN w:val="0"/>
        <w:ind w:left="0" w:right="-1" w:firstLine="142"/>
        <w:contextualSpacing w:val="0"/>
        <w:jc w:val="both"/>
        <w:rPr>
          <w:sz w:val="28"/>
          <w:szCs w:val="28"/>
        </w:rPr>
      </w:pPr>
      <w:r w:rsidRPr="003C0342">
        <w:rPr>
          <w:sz w:val="28"/>
          <w:szCs w:val="28"/>
        </w:rPr>
        <w:t>К категории низкого риска относятся все иные земельные участки, не отнесенные к категориям среднего или умеренногориска.</w:t>
      </w:r>
    </w:p>
    <w:p w:rsidR="00E65E03" w:rsidRDefault="00E65E03" w:rsidP="00476BFF">
      <w:pPr>
        <w:pStyle w:val="a7"/>
        <w:spacing w:after="0"/>
        <w:ind w:right="-1" w:firstLine="142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425EB3" w:rsidRDefault="00425EB3" w:rsidP="00E65E03">
      <w:pPr>
        <w:pStyle w:val="a7"/>
        <w:spacing w:after="0"/>
        <w:rPr>
          <w:sz w:val="28"/>
          <w:szCs w:val="28"/>
        </w:rPr>
      </w:pPr>
    </w:p>
    <w:p w:rsidR="00425EB3" w:rsidRDefault="00425EB3" w:rsidP="00E65E03">
      <w:pPr>
        <w:pStyle w:val="a7"/>
        <w:spacing w:after="0"/>
        <w:rPr>
          <w:sz w:val="28"/>
          <w:szCs w:val="28"/>
        </w:rPr>
      </w:pPr>
    </w:p>
    <w:p w:rsidR="00A27D78" w:rsidRDefault="00A27D78" w:rsidP="00E65E03">
      <w:pPr>
        <w:pStyle w:val="a7"/>
        <w:spacing w:after="0"/>
        <w:rPr>
          <w:sz w:val="28"/>
          <w:szCs w:val="28"/>
        </w:rPr>
      </w:pPr>
    </w:p>
    <w:p w:rsidR="00A27D78" w:rsidRDefault="00A27D78" w:rsidP="00E65E03">
      <w:pPr>
        <w:pStyle w:val="a7"/>
        <w:spacing w:after="0"/>
        <w:rPr>
          <w:sz w:val="28"/>
          <w:szCs w:val="28"/>
        </w:rPr>
      </w:pPr>
    </w:p>
    <w:p w:rsidR="00A27D78" w:rsidRDefault="00A27D78" w:rsidP="00E65E03">
      <w:pPr>
        <w:pStyle w:val="a7"/>
        <w:spacing w:after="0"/>
        <w:rPr>
          <w:sz w:val="28"/>
          <w:szCs w:val="28"/>
        </w:rPr>
      </w:pPr>
    </w:p>
    <w:p w:rsidR="00A27D78" w:rsidRDefault="00A27D78" w:rsidP="00E65E03">
      <w:pPr>
        <w:pStyle w:val="a7"/>
        <w:spacing w:after="0"/>
        <w:rPr>
          <w:sz w:val="28"/>
          <w:szCs w:val="28"/>
        </w:rPr>
      </w:pPr>
    </w:p>
    <w:p w:rsidR="00A27D78" w:rsidRDefault="00A27D78" w:rsidP="00E65E03">
      <w:pPr>
        <w:pStyle w:val="a7"/>
        <w:spacing w:after="0"/>
        <w:rPr>
          <w:sz w:val="28"/>
          <w:szCs w:val="28"/>
        </w:rPr>
      </w:pPr>
    </w:p>
    <w:p w:rsidR="00A27D78" w:rsidRDefault="00A27D78" w:rsidP="00E65E03">
      <w:pPr>
        <w:pStyle w:val="a7"/>
        <w:spacing w:after="0"/>
        <w:rPr>
          <w:sz w:val="28"/>
          <w:szCs w:val="28"/>
        </w:rPr>
      </w:pPr>
    </w:p>
    <w:p w:rsidR="00A27D78" w:rsidRDefault="00A27D78" w:rsidP="00E65E03">
      <w:pPr>
        <w:pStyle w:val="a7"/>
        <w:spacing w:after="0"/>
        <w:rPr>
          <w:sz w:val="28"/>
          <w:szCs w:val="28"/>
        </w:rPr>
      </w:pPr>
    </w:p>
    <w:p w:rsidR="00A27D78" w:rsidRDefault="00A27D78" w:rsidP="00E65E03">
      <w:pPr>
        <w:pStyle w:val="a7"/>
        <w:spacing w:after="0"/>
        <w:rPr>
          <w:sz w:val="28"/>
          <w:szCs w:val="28"/>
        </w:rPr>
      </w:pPr>
    </w:p>
    <w:p w:rsidR="00A27D78" w:rsidRDefault="00A27D78" w:rsidP="00E65E03">
      <w:pPr>
        <w:pStyle w:val="a7"/>
        <w:spacing w:after="0"/>
        <w:rPr>
          <w:sz w:val="28"/>
          <w:szCs w:val="28"/>
        </w:rPr>
      </w:pPr>
    </w:p>
    <w:p w:rsidR="00A27D78" w:rsidRDefault="00A27D78" w:rsidP="00E65E03">
      <w:pPr>
        <w:pStyle w:val="a7"/>
        <w:spacing w:after="0"/>
        <w:rPr>
          <w:sz w:val="28"/>
          <w:szCs w:val="28"/>
        </w:rPr>
      </w:pPr>
    </w:p>
    <w:p w:rsidR="00A27D78" w:rsidRDefault="00A27D78" w:rsidP="00E65E03">
      <w:pPr>
        <w:pStyle w:val="a7"/>
        <w:spacing w:after="0"/>
        <w:rPr>
          <w:sz w:val="28"/>
          <w:szCs w:val="28"/>
        </w:rPr>
      </w:pPr>
    </w:p>
    <w:p w:rsidR="00A27D78" w:rsidRDefault="00A27D78" w:rsidP="00E65E03">
      <w:pPr>
        <w:pStyle w:val="a7"/>
        <w:spacing w:after="0"/>
        <w:rPr>
          <w:sz w:val="28"/>
          <w:szCs w:val="28"/>
        </w:rPr>
      </w:pPr>
    </w:p>
    <w:p w:rsidR="00425EB3" w:rsidRDefault="00425EB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C64D2F" w:rsidRDefault="00C64D2F" w:rsidP="00E65E03">
      <w:pPr>
        <w:pStyle w:val="a7"/>
        <w:spacing w:after="0"/>
        <w:rPr>
          <w:sz w:val="28"/>
          <w:szCs w:val="28"/>
        </w:rPr>
      </w:pPr>
    </w:p>
    <w:p w:rsidR="005876B0" w:rsidRPr="005876B0" w:rsidRDefault="005876B0" w:rsidP="004A5328">
      <w:pPr>
        <w:pStyle w:val="a7"/>
        <w:spacing w:after="0"/>
        <w:ind w:left="5812" w:right="-1"/>
        <w:rPr>
          <w:sz w:val="28"/>
          <w:szCs w:val="28"/>
        </w:rPr>
      </w:pPr>
      <w:r w:rsidRPr="005876B0">
        <w:rPr>
          <w:sz w:val="28"/>
          <w:szCs w:val="28"/>
        </w:rPr>
        <w:t>Приложение 2 к Положению</w:t>
      </w:r>
    </w:p>
    <w:p w:rsidR="005876B0" w:rsidRPr="005876B0" w:rsidRDefault="005876B0" w:rsidP="004A5328">
      <w:pPr>
        <w:pStyle w:val="a7"/>
        <w:spacing w:after="0"/>
        <w:ind w:left="5812"/>
        <w:rPr>
          <w:sz w:val="28"/>
          <w:szCs w:val="28"/>
        </w:rPr>
      </w:pPr>
      <w:r w:rsidRPr="005876B0">
        <w:rPr>
          <w:sz w:val="28"/>
          <w:szCs w:val="28"/>
        </w:rPr>
        <w:t>о муниципальном земельном контроле в границах Волчихинского района</w:t>
      </w:r>
    </w:p>
    <w:p w:rsidR="005876B0" w:rsidRPr="005876B0" w:rsidRDefault="005876B0" w:rsidP="005876B0">
      <w:pPr>
        <w:pStyle w:val="a7"/>
        <w:rPr>
          <w:sz w:val="28"/>
          <w:szCs w:val="28"/>
        </w:rPr>
      </w:pPr>
    </w:p>
    <w:p w:rsidR="005876B0" w:rsidRPr="005876B0" w:rsidRDefault="005876B0" w:rsidP="005876B0">
      <w:pPr>
        <w:pStyle w:val="1"/>
        <w:spacing w:before="255"/>
        <w:ind w:right="32"/>
        <w:rPr>
          <w:b w:val="0"/>
        </w:rPr>
      </w:pPr>
      <w:r w:rsidRPr="005876B0">
        <w:rPr>
          <w:b w:val="0"/>
        </w:rPr>
        <w:t>Перечень индикаторов риска</w:t>
      </w:r>
    </w:p>
    <w:p w:rsidR="005876B0" w:rsidRPr="005876B0" w:rsidRDefault="005876B0" w:rsidP="005876B0">
      <w:pPr>
        <w:spacing w:before="2"/>
        <w:ind w:right="30"/>
        <w:jc w:val="center"/>
        <w:rPr>
          <w:sz w:val="28"/>
          <w:szCs w:val="28"/>
        </w:rPr>
      </w:pPr>
      <w:r w:rsidRPr="005876B0">
        <w:rPr>
          <w:sz w:val="28"/>
          <w:szCs w:val="28"/>
        </w:rPr>
        <w:t>нарушения обязательных требований, проверяемых в рамках осуществления муниципального земельного контроля</w:t>
      </w:r>
    </w:p>
    <w:p w:rsidR="005876B0" w:rsidRPr="005876B0" w:rsidRDefault="005876B0" w:rsidP="005876B0">
      <w:pPr>
        <w:pStyle w:val="a7"/>
        <w:spacing w:before="1"/>
        <w:rPr>
          <w:b/>
          <w:sz w:val="28"/>
          <w:szCs w:val="28"/>
        </w:rPr>
      </w:pPr>
    </w:p>
    <w:p w:rsidR="005876B0" w:rsidRPr="005876B0" w:rsidRDefault="005876B0" w:rsidP="00CF264F">
      <w:pPr>
        <w:pStyle w:val="a6"/>
        <w:widowControl w:val="0"/>
        <w:numPr>
          <w:ilvl w:val="0"/>
          <w:numId w:val="6"/>
        </w:numPr>
        <w:autoSpaceDE w:val="0"/>
        <w:autoSpaceDN w:val="0"/>
        <w:ind w:left="0" w:right="-143" w:firstLine="0"/>
        <w:contextualSpacing w:val="0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Несоответствие площади исп</w:t>
      </w:r>
      <w:r w:rsidR="00CF264F">
        <w:rPr>
          <w:sz w:val="28"/>
          <w:szCs w:val="28"/>
        </w:rPr>
        <w:t>ользуемого контролируемым лицом з</w:t>
      </w:r>
      <w:r w:rsidRPr="005876B0">
        <w:rPr>
          <w:sz w:val="28"/>
          <w:szCs w:val="28"/>
        </w:rPr>
        <w:t>емельного</w:t>
      </w:r>
      <w:r w:rsidR="00CF264F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участка</w:t>
      </w:r>
      <w:r w:rsidR="00CF264F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площади</w:t>
      </w:r>
      <w:r w:rsidR="00CF264F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земельного</w:t>
      </w:r>
      <w:r w:rsidR="00CF264F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участка,</w:t>
      </w:r>
      <w:r w:rsidR="00CF264F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сведения</w:t>
      </w:r>
      <w:r w:rsidR="00CF264F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о</w:t>
      </w:r>
      <w:r w:rsidR="00CF264F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которой</w:t>
      </w:r>
      <w:r w:rsidR="00CF264F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содержатся</w:t>
      </w:r>
      <w:r w:rsidR="00CF264F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в Едином государственном реестре недвижимости, правоустанавливающих документах на земельный</w:t>
      </w:r>
      <w:r w:rsidR="00CF264F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участок.</w:t>
      </w:r>
    </w:p>
    <w:p w:rsidR="005876B0" w:rsidRPr="005876B0" w:rsidRDefault="005876B0" w:rsidP="00CF264F">
      <w:pPr>
        <w:pStyle w:val="a6"/>
        <w:widowControl w:val="0"/>
        <w:numPr>
          <w:ilvl w:val="0"/>
          <w:numId w:val="6"/>
        </w:numPr>
        <w:autoSpaceDE w:val="0"/>
        <w:autoSpaceDN w:val="0"/>
        <w:ind w:left="0" w:right="-143" w:firstLine="0"/>
        <w:contextualSpacing w:val="0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Несоответствие фактического использования контролируемым лицом земельного участка цели использования земельного участка, сведения о которой содержатся в Едином государственном реестре недвижимости, правоустанавливающих документах на земельныйучасток.</w:t>
      </w:r>
    </w:p>
    <w:p w:rsidR="005876B0" w:rsidRPr="005876B0" w:rsidRDefault="005876B0" w:rsidP="00AB666A">
      <w:pPr>
        <w:pStyle w:val="a6"/>
        <w:widowControl w:val="0"/>
        <w:numPr>
          <w:ilvl w:val="0"/>
          <w:numId w:val="6"/>
        </w:numPr>
        <w:autoSpaceDE w:val="0"/>
        <w:autoSpaceDN w:val="0"/>
        <w:ind w:left="0" w:right="-143" w:firstLine="0"/>
        <w:contextualSpacing w:val="0"/>
        <w:jc w:val="both"/>
        <w:rPr>
          <w:sz w:val="28"/>
          <w:szCs w:val="28"/>
        </w:rPr>
      </w:pPr>
      <w:r w:rsidRPr="005876B0">
        <w:rPr>
          <w:sz w:val="28"/>
          <w:szCs w:val="28"/>
        </w:rPr>
        <w:t xml:space="preserve">Длительное </w:t>
      </w:r>
      <w:proofErr w:type="spellStart"/>
      <w:r w:rsidRPr="005876B0">
        <w:rPr>
          <w:sz w:val="28"/>
          <w:szCs w:val="28"/>
        </w:rPr>
        <w:t>неосвоение</w:t>
      </w:r>
      <w:proofErr w:type="spellEnd"/>
      <w:r w:rsidRPr="005876B0">
        <w:rPr>
          <w:sz w:val="28"/>
          <w:szCs w:val="28"/>
        </w:rPr>
        <w:t xml:space="preserve"> земельного участка при условии, что с момента предоставления земельного участка прошло более трех лет, либо истек срок освоения земельного участка, указанный в договоре аренды</w:t>
      </w:r>
      <w:r w:rsidR="000625D4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земельного участка, а на земельном участке не наблюдаются характерные изменения (отсутствие объекта капитального строительства, ведения строительных работ и иных действий по использованию земельного участка в соответствии с его разрешенным использованием и условиями</w:t>
      </w:r>
      <w:r w:rsidR="000625D4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предоставления).</w:t>
      </w:r>
    </w:p>
    <w:p w:rsidR="005876B0" w:rsidRPr="005876B0" w:rsidRDefault="005876B0" w:rsidP="00AB666A">
      <w:pPr>
        <w:pStyle w:val="a6"/>
        <w:widowControl w:val="0"/>
        <w:numPr>
          <w:ilvl w:val="0"/>
          <w:numId w:val="6"/>
        </w:numPr>
        <w:autoSpaceDE w:val="0"/>
        <w:autoSpaceDN w:val="0"/>
        <w:spacing w:before="3"/>
        <w:ind w:left="0" w:right="-143" w:firstLine="0"/>
        <w:contextualSpacing w:val="0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Невыполнение обязательных требований к оформлению документов, являющихся основанием для использования земельныхучастков.</w:t>
      </w:r>
    </w:p>
    <w:p w:rsidR="00C24BD5" w:rsidRDefault="00C24BD5" w:rsidP="000625D4">
      <w:pPr>
        <w:ind w:right="-143"/>
      </w:pPr>
    </w:p>
    <w:p w:rsidR="00C24BD5" w:rsidRDefault="00C24BD5" w:rsidP="000625D4">
      <w:pPr>
        <w:ind w:right="-143"/>
      </w:pPr>
    </w:p>
    <w:sectPr w:rsidR="00C24BD5" w:rsidSect="00A2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3BA6"/>
    <w:multiLevelType w:val="hybridMultilevel"/>
    <w:tmpl w:val="3B80FB6E"/>
    <w:lvl w:ilvl="0" w:tplc="31585DDA">
      <w:numFmt w:val="bullet"/>
      <w:lvlText w:val="-"/>
      <w:lvlJc w:val="left"/>
      <w:pPr>
        <w:ind w:left="352" w:hanging="16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0FC8B732">
      <w:numFmt w:val="bullet"/>
      <w:lvlText w:val="•"/>
      <w:lvlJc w:val="left"/>
      <w:pPr>
        <w:ind w:left="1342" w:hanging="164"/>
      </w:pPr>
      <w:rPr>
        <w:rFonts w:hint="default"/>
        <w:lang w:val="ru-RU" w:eastAsia="en-US" w:bidi="ar-SA"/>
      </w:rPr>
    </w:lvl>
    <w:lvl w:ilvl="2" w:tplc="A83209DA">
      <w:numFmt w:val="bullet"/>
      <w:lvlText w:val="•"/>
      <w:lvlJc w:val="left"/>
      <w:pPr>
        <w:ind w:left="2325" w:hanging="164"/>
      </w:pPr>
      <w:rPr>
        <w:rFonts w:hint="default"/>
        <w:lang w:val="ru-RU" w:eastAsia="en-US" w:bidi="ar-SA"/>
      </w:rPr>
    </w:lvl>
    <w:lvl w:ilvl="3" w:tplc="2AFA20A4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4" w:tplc="7CB80AAC">
      <w:numFmt w:val="bullet"/>
      <w:lvlText w:val="•"/>
      <w:lvlJc w:val="left"/>
      <w:pPr>
        <w:ind w:left="4291" w:hanging="164"/>
      </w:pPr>
      <w:rPr>
        <w:rFonts w:hint="default"/>
        <w:lang w:val="ru-RU" w:eastAsia="en-US" w:bidi="ar-SA"/>
      </w:rPr>
    </w:lvl>
    <w:lvl w:ilvl="5" w:tplc="C7220EE6">
      <w:numFmt w:val="bullet"/>
      <w:lvlText w:val="•"/>
      <w:lvlJc w:val="left"/>
      <w:pPr>
        <w:ind w:left="5274" w:hanging="164"/>
      </w:pPr>
      <w:rPr>
        <w:rFonts w:hint="default"/>
        <w:lang w:val="ru-RU" w:eastAsia="en-US" w:bidi="ar-SA"/>
      </w:rPr>
    </w:lvl>
    <w:lvl w:ilvl="6" w:tplc="D1789E62">
      <w:numFmt w:val="bullet"/>
      <w:lvlText w:val="•"/>
      <w:lvlJc w:val="left"/>
      <w:pPr>
        <w:ind w:left="6256" w:hanging="164"/>
      </w:pPr>
      <w:rPr>
        <w:rFonts w:hint="default"/>
        <w:lang w:val="ru-RU" w:eastAsia="en-US" w:bidi="ar-SA"/>
      </w:rPr>
    </w:lvl>
    <w:lvl w:ilvl="7" w:tplc="9CB0983C">
      <w:numFmt w:val="bullet"/>
      <w:lvlText w:val="•"/>
      <w:lvlJc w:val="left"/>
      <w:pPr>
        <w:ind w:left="7239" w:hanging="164"/>
      </w:pPr>
      <w:rPr>
        <w:rFonts w:hint="default"/>
        <w:lang w:val="ru-RU" w:eastAsia="en-US" w:bidi="ar-SA"/>
      </w:rPr>
    </w:lvl>
    <w:lvl w:ilvl="8" w:tplc="9C54E17C">
      <w:numFmt w:val="bullet"/>
      <w:lvlText w:val="•"/>
      <w:lvlJc w:val="left"/>
      <w:pPr>
        <w:ind w:left="822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E107858"/>
    <w:multiLevelType w:val="hybridMultilevel"/>
    <w:tmpl w:val="32EE40F8"/>
    <w:lvl w:ilvl="0" w:tplc="EA5670C6">
      <w:start w:val="1"/>
      <w:numFmt w:val="decimal"/>
      <w:lvlText w:val="%1."/>
      <w:lvlJc w:val="left"/>
      <w:pPr>
        <w:ind w:left="683" w:hanging="709"/>
      </w:pPr>
      <w:rPr>
        <w:rFonts w:ascii="Times New Roman" w:eastAsia="Times New Roman" w:hAnsi="Times New Roman" w:cs="Times New Roman" w:hint="default"/>
        <w:spacing w:val="-35"/>
        <w:w w:val="100"/>
        <w:sz w:val="28"/>
        <w:szCs w:val="28"/>
        <w:lang w:val="ru-RU" w:eastAsia="en-US" w:bidi="ar-SA"/>
      </w:rPr>
    </w:lvl>
    <w:lvl w:ilvl="1" w:tplc="C1A0C2E0">
      <w:numFmt w:val="bullet"/>
      <w:lvlText w:val="•"/>
      <w:lvlJc w:val="left"/>
      <w:pPr>
        <w:ind w:left="6607" w:hanging="709"/>
      </w:pPr>
      <w:rPr>
        <w:rFonts w:hint="default"/>
        <w:lang w:val="ru-RU" w:eastAsia="en-US" w:bidi="ar-SA"/>
      </w:rPr>
    </w:lvl>
    <w:lvl w:ilvl="2" w:tplc="B0ECE138">
      <w:numFmt w:val="bullet"/>
      <w:lvlText w:val="•"/>
      <w:lvlJc w:val="left"/>
      <w:pPr>
        <w:ind w:left="7067" w:hanging="709"/>
      </w:pPr>
      <w:rPr>
        <w:rFonts w:hint="default"/>
        <w:lang w:val="ru-RU" w:eastAsia="en-US" w:bidi="ar-SA"/>
      </w:rPr>
    </w:lvl>
    <w:lvl w:ilvl="3" w:tplc="B2A6290E">
      <w:numFmt w:val="bullet"/>
      <w:lvlText w:val="•"/>
      <w:lvlJc w:val="left"/>
      <w:pPr>
        <w:ind w:left="7528" w:hanging="709"/>
      </w:pPr>
      <w:rPr>
        <w:rFonts w:hint="default"/>
        <w:lang w:val="ru-RU" w:eastAsia="en-US" w:bidi="ar-SA"/>
      </w:rPr>
    </w:lvl>
    <w:lvl w:ilvl="4" w:tplc="6CEE6000">
      <w:numFmt w:val="bullet"/>
      <w:lvlText w:val="•"/>
      <w:lvlJc w:val="left"/>
      <w:pPr>
        <w:ind w:left="7989" w:hanging="709"/>
      </w:pPr>
      <w:rPr>
        <w:rFonts w:hint="default"/>
        <w:lang w:val="ru-RU" w:eastAsia="en-US" w:bidi="ar-SA"/>
      </w:rPr>
    </w:lvl>
    <w:lvl w:ilvl="5" w:tplc="67F0E37C">
      <w:numFmt w:val="bullet"/>
      <w:lvlText w:val="•"/>
      <w:lvlJc w:val="left"/>
      <w:pPr>
        <w:ind w:left="8450" w:hanging="709"/>
      </w:pPr>
      <w:rPr>
        <w:rFonts w:hint="default"/>
        <w:lang w:val="ru-RU" w:eastAsia="en-US" w:bidi="ar-SA"/>
      </w:rPr>
    </w:lvl>
    <w:lvl w:ilvl="6" w:tplc="C8088F4A">
      <w:numFmt w:val="bullet"/>
      <w:lvlText w:val="•"/>
      <w:lvlJc w:val="left"/>
      <w:pPr>
        <w:ind w:left="8911" w:hanging="709"/>
      </w:pPr>
      <w:rPr>
        <w:rFonts w:hint="default"/>
        <w:lang w:val="ru-RU" w:eastAsia="en-US" w:bidi="ar-SA"/>
      </w:rPr>
    </w:lvl>
    <w:lvl w:ilvl="7" w:tplc="7AB2726E">
      <w:numFmt w:val="bullet"/>
      <w:lvlText w:val="•"/>
      <w:lvlJc w:val="left"/>
      <w:pPr>
        <w:ind w:left="9372" w:hanging="709"/>
      </w:pPr>
      <w:rPr>
        <w:rFonts w:hint="default"/>
        <w:lang w:val="ru-RU" w:eastAsia="en-US" w:bidi="ar-SA"/>
      </w:rPr>
    </w:lvl>
    <w:lvl w:ilvl="8" w:tplc="421A4D40">
      <w:numFmt w:val="bullet"/>
      <w:lvlText w:val="•"/>
      <w:lvlJc w:val="left"/>
      <w:pPr>
        <w:ind w:left="9833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24DD7D01"/>
    <w:multiLevelType w:val="multilevel"/>
    <w:tmpl w:val="B582E4C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B0C13"/>
    <w:multiLevelType w:val="multilevel"/>
    <w:tmpl w:val="17FC7B44"/>
    <w:lvl w:ilvl="0">
      <w:start w:val="1"/>
      <w:numFmt w:val="decimal"/>
      <w:lvlText w:val="%1."/>
      <w:lvlJc w:val="left"/>
      <w:pPr>
        <w:ind w:left="260" w:hanging="849"/>
        <w:jc w:val="right"/>
      </w:pPr>
      <w:rPr>
        <w:rFonts w:hint="default"/>
        <w:spacing w:val="-18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76"/>
      </w:pPr>
      <w:rPr>
        <w:rFonts w:ascii="Times New Roman" w:eastAsia="Times New Roman" w:hAnsi="Times New Roman" w:cs="Times New Roman" w:hint="default"/>
        <w:spacing w:val="-3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892"/>
        <w:jc w:val="right"/>
      </w:pPr>
      <w:rPr>
        <w:rFonts w:ascii="Times New Roman" w:eastAsia="Times New Roman" w:hAnsi="Times New Roman" w:cs="Times New Roman" w:hint="default"/>
        <w:spacing w:val="-27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80" w:hanging="8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8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5" w:hanging="8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7" w:hanging="8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8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892"/>
      </w:pPr>
      <w:rPr>
        <w:rFonts w:hint="default"/>
        <w:lang w:val="ru-RU" w:eastAsia="en-US" w:bidi="ar-SA"/>
      </w:rPr>
    </w:lvl>
  </w:abstractNum>
  <w:abstractNum w:abstractNumId="5" w15:restartNumberingAfterBreak="0">
    <w:nsid w:val="6DF40A59"/>
    <w:multiLevelType w:val="multilevel"/>
    <w:tmpl w:val="678265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11E65D0"/>
    <w:multiLevelType w:val="hybridMultilevel"/>
    <w:tmpl w:val="556EC2BA"/>
    <w:lvl w:ilvl="0" w:tplc="F4EA7DDA">
      <w:start w:val="1"/>
      <w:numFmt w:val="decimal"/>
      <w:lvlText w:val="%1."/>
      <w:lvlJc w:val="left"/>
      <w:pPr>
        <w:ind w:left="1533" w:hanging="709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en-US" w:bidi="ar-SA"/>
      </w:rPr>
    </w:lvl>
    <w:lvl w:ilvl="1" w:tplc="A1A23F48">
      <w:numFmt w:val="bullet"/>
      <w:lvlText w:val="•"/>
      <w:lvlJc w:val="left"/>
      <w:pPr>
        <w:ind w:left="6040" w:hanging="709"/>
      </w:pPr>
      <w:rPr>
        <w:rFonts w:hint="default"/>
        <w:lang w:val="ru-RU" w:eastAsia="en-US" w:bidi="ar-SA"/>
      </w:rPr>
    </w:lvl>
    <w:lvl w:ilvl="2" w:tplc="15407862">
      <w:numFmt w:val="bullet"/>
      <w:lvlText w:val="•"/>
      <w:lvlJc w:val="left"/>
      <w:pPr>
        <w:ind w:left="6500" w:hanging="709"/>
      </w:pPr>
      <w:rPr>
        <w:rFonts w:hint="default"/>
        <w:lang w:val="ru-RU" w:eastAsia="en-US" w:bidi="ar-SA"/>
      </w:rPr>
    </w:lvl>
    <w:lvl w:ilvl="3" w:tplc="C9E293A6">
      <w:numFmt w:val="bullet"/>
      <w:lvlText w:val="•"/>
      <w:lvlJc w:val="left"/>
      <w:pPr>
        <w:ind w:left="6961" w:hanging="709"/>
      </w:pPr>
      <w:rPr>
        <w:rFonts w:hint="default"/>
        <w:lang w:val="ru-RU" w:eastAsia="en-US" w:bidi="ar-SA"/>
      </w:rPr>
    </w:lvl>
    <w:lvl w:ilvl="4" w:tplc="B16ADBFE">
      <w:numFmt w:val="bullet"/>
      <w:lvlText w:val="•"/>
      <w:lvlJc w:val="left"/>
      <w:pPr>
        <w:ind w:left="7422" w:hanging="709"/>
      </w:pPr>
      <w:rPr>
        <w:rFonts w:hint="default"/>
        <w:lang w:val="ru-RU" w:eastAsia="en-US" w:bidi="ar-SA"/>
      </w:rPr>
    </w:lvl>
    <w:lvl w:ilvl="5" w:tplc="5B8A3D16">
      <w:numFmt w:val="bullet"/>
      <w:lvlText w:val="•"/>
      <w:lvlJc w:val="left"/>
      <w:pPr>
        <w:ind w:left="7883" w:hanging="709"/>
      </w:pPr>
      <w:rPr>
        <w:rFonts w:hint="default"/>
        <w:lang w:val="ru-RU" w:eastAsia="en-US" w:bidi="ar-SA"/>
      </w:rPr>
    </w:lvl>
    <w:lvl w:ilvl="6" w:tplc="F2C28C1A">
      <w:numFmt w:val="bullet"/>
      <w:lvlText w:val="•"/>
      <w:lvlJc w:val="left"/>
      <w:pPr>
        <w:ind w:left="8344" w:hanging="709"/>
      </w:pPr>
      <w:rPr>
        <w:rFonts w:hint="default"/>
        <w:lang w:val="ru-RU" w:eastAsia="en-US" w:bidi="ar-SA"/>
      </w:rPr>
    </w:lvl>
    <w:lvl w:ilvl="7" w:tplc="2ADCBEEC">
      <w:numFmt w:val="bullet"/>
      <w:lvlText w:val="•"/>
      <w:lvlJc w:val="left"/>
      <w:pPr>
        <w:ind w:left="8805" w:hanging="709"/>
      </w:pPr>
      <w:rPr>
        <w:rFonts w:hint="default"/>
        <w:lang w:val="ru-RU" w:eastAsia="en-US" w:bidi="ar-SA"/>
      </w:rPr>
    </w:lvl>
    <w:lvl w:ilvl="8" w:tplc="D36C751A">
      <w:numFmt w:val="bullet"/>
      <w:lvlText w:val="•"/>
      <w:lvlJc w:val="left"/>
      <w:pPr>
        <w:ind w:left="9266" w:hanging="709"/>
      </w:pPr>
      <w:rPr>
        <w:rFonts w:hint="default"/>
        <w:lang w:val="ru-RU" w:eastAsia="en-US" w:bidi="ar-SA"/>
      </w:rPr>
    </w:lvl>
  </w:abstractNum>
  <w:abstractNum w:abstractNumId="7" w15:restartNumberingAfterBreak="0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D5"/>
    <w:rsid w:val="000100BE"/>
    <w:rsid w:val="00035C02"/>
    <w:rsid w:val="00041E1F"/>
    <w:rsid w:val="00050BD7"/>
    <w:rsid w:val="000625D4"/>
    <w:rsid w:val="000E261B"/>
    <w:rsid w:val="000F69B0"/>
    <w:rsid w:val="00144DBD"/>
    <w:rsid w:val="001B16A6"/>
    <w:rsid w:val="001D692B"/>
    <w:rsid w:val="00267D0B"/>
    <w:rsid w:val="00291677"/>
    <w:rsid w:val="00295418"/>
    <w:rsid w:val="002E5E7B"/>
    <w:rsid w:val="00300C4B"/>
    <w:rsid w:val="003112CC"/>
    <w:rsid w:val="003C0342"/>
    <w:rsid w:val="003F39FC"/>
    <w:rsid w:val="00405D75"/>
    <w:rsid w:val="00425EB3"/>
    <w:rsid w:val="00452149"/>
    <w:rsid w:val="00476BFF"/>
    <w:rsid w:val="004A5328"/>
    <w:rsid w:val="004D08DE"/>
    <w:rsid w:val="004E7492"/>
    <w:rsid w:val="004F2CF6"/>
    <w:rsid w:val="005876B0"/>
    <w:rsid w:val="005A2662"/>
    <w:rsid w:val="00665E3E"/>
    <w:rsid w:val="00672B6B"/>
    <w:rsid w:val="006730CA"/>
    <w:rsid w:val="00673E72"/>
    <w:rsid w:val="006A6FAD"/>
    <w:rsid w:val="006D75E0"/>
    <w:rsid w:val="006E0E2F"/>
    <w:rsid w:val="00705C0D"/>
    <w:rsid w:val="00710C90"/>
    <w:rsid w:val="007344E9"/>
    <w:rsid w:val="00780F35"/>
    <w:rsid w:val="00795994"/>
    <w:rsid w:val="007C1570"/>
    <w:rsid w:val="007C28C4"/>
    <w:rsid w:val="007D4F51"/>
    <w:rsid w:val="007E05D0"/>
    <w:rsid w:val="007F2979"/>
    <w:rsid w:val="00803E3E"/>
    <w:rsid w:val="00832A59"/>
    <w:rsid w:val="00832C2B"/>
    <w:rsid w:val="00891844"/>
    <w:rsid w:val="008D3936"/>
    <w:rsid w:val="008E5914"/>
    <w:rsid w:val="008E702F"/>
    <w:rsid w:val="008F18CB"/>
    <w:rsid w:val="0092019B"/>
    <w:rsid w:val="00933182"/>
    <w:rsid w:val="009638BB"/>
    <w:rsid w:val="00964E66"/>
    <w:rsid w:val="00965181"/>
    <w:rsid w:val="009A26C7"/>
    <w:rsid w:val="009C05F1"/>
    <w:rsid w:val="00A04F85"/>
    <w:rsid w:val="00A076B5"/>
    <w:rsid w:val="00A1496D"/>
    <w:rsid w:val="00A27D78"/>
    <w:rsid w:val="00A400C4"/>
    <w:rsid w:val="00A74CA7"/>
    <w:rsid w:val="00A826D7"/>
    <w:rsid w:val="00AB666A"/>
    <w:rsid w:val="00AB6E37"/>
    <w:rsid w:val="00AF28CC"/>
    <w:rsid w:val="00B071C3"/>
    <w:rsid w:val="00B474D3"/>
    <w:rsid w:val="00B53724"/>
    <w:rsid w:val="00B73644"/>
    <w:rsid w:val="00B81338"/>
    <w:rsid w:val="00BB2789"/>
    <w:rsid w:val="00C2483E"/>
    <w:rsid w:val="00C24BD5"/>
    <w:rsid w:val="00C64D2F"/>
    <w:rsid w:val="00C908E1"/>
    <w:rsid w:val="00CC188E"/>
    <w:rsid w:val="00CF264F"/>
    <w:rsid w:val="00CF568F"/>
    <w:rsid w:val="00CF5EE7"/>
    <w:rsid w:val="00D06787"/>
    <w:rsid w:val="00D518C5"/>
    <w:rsid w:val="00D87426"/>
    <w:rsid w:val="00DA32FF"/>
    <w:rsid w:val="00DD3183"/>
    <w:rsid w:val="00DF3631"/>
    <w:rsid w:val="00E13799"/>
    <w:rsid w:val="00E15ED8"/>
    <w:rsid w:val="00E2158F"/>
    <w:rsid w:val="00E43EC5"/>
    <w:rsid w:val="00E54592"/>
    <w:rsid w:val="00E614B7"/>
    <w:rsid w:val="00E63281"/>
    <w:rsid w:val="00E65E03"/>
    <w:rsid w:val="00E77888"/>
    <w:rsid w:val="00E857C0"/>
    <w:rsid w:val="00EB741F"/>
    <w:rsid w:val="00EF24B6"/>
    <w:rsid w:val="00EF4581"/>
    <w:rsid w:val="00F052CF"/>
    <w:rsid w:val="00F40DF6"/>
    <w:rsid w:val="00F63DE6"/>
    <w:rsid w:val="00F71DA8"/>
    <w:rsid w:val="00F865EE"/>
    <w:rsid w:val="00F91CE9"/>
    <w:rsid w:val="00FB1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447D"/>
  <w15:docId w15:val="{EABC65CD-5C63-4123-A1D6-CFDE0D3C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A826D7"/>
    <w:pPr>
      <w:widowControl w:val="0"/>
      <w:autoSpaceDE w:val="0"/>
      <w:autoSpaceDN w:val="0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C24BD5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24BD5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C24BD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1"/>
    <w:qFormat/>
    <w:rsid w:val="00C24BD5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A826D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826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826D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2023-09-19T01:54:00Z</cp:lastPrinted>
  <dcterms:created xsi:type="dcterms:W3CDTF">2023-09-20T04:25:00Z</dcterms:created>
  <dcterms:modified xsi:type="dcterms:W3CDTF">2023-09-20T04:25:00Z</dcterms:modified>
</cp:coreProperties>
</file>