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7B" w:rsidRPr="0008757B" w:rsidRDefault="0008757B" w:rsidP="00087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АДМИНИСТРАЦИЯ СОЛОНОВСКОГО СЕЛЬСОВЕТА</w:t>
      </w:r>
    </w:p>
    <w:p w:rsidR="0008757B" w:rsidRPr="0008757B" w:rsidRDefault="0008757B" w:rsidP="00087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ВОЛЧИХИНСКОГО РАЙОНА АЛТАЙСКОГО КРАЯ</w:t>
      </w:r>
    </w:p>
    <w:p w:rsidR="0008757B" w:rsidRPr="0008757B" w:rsidRDefault="0008757B" w:rsidP="00087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57B" w:rsidRPr="0008757B" w:rsidRDefault="0008757B" w:rsidP="00087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57B" w:rsidRPr="0008757B" w:rsidRDefault="0008757B" w:rsidP="00087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ПОСТАНОВЛЕНИЕ</w:t>
      </w:r>
    </w:p>
    <w:p w:rsidR="0008757B" w:rsidRPr="0008757B" w:rsidRDefault="0008757B" w:rsidP="00087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57B" w:rsidRPr="0008757B" w:rsidRDefault="0008757B" w:rsidP="00087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26.03.2018                                                № 6                                         с. Солоновка</w:t>
      </w:r>
    </w:p>
    <w:p w:rsidR="0008757B" w:rsidRPr="0008757B" w:rsidRDefault="0008757B" w:rsidP="00087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57B" w:rsidRPr="0008757B" w:rsidRDefault="0008757B" w:rsidP="000875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57B" w:rsidRPr="0008757B" w:rsidRDefault="0008757B" w:rsidP="0008757B">
      <w:pPr>
        <w:spacing w:after="0" w:line="240" w:lineRule="auto"/>
        <w:ind w:right="5152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Солоновского сельсовета Волчихинского района Алтайского края от 21.11.2016 № 24 «Об утверждении Административного регламента предоставления муниципальной услуги «Предоставление выписки из Реестра объектов муниципальной собственности»»</w:t>
      </w:r>
    </w:p>
    <w:p w:rsidR="0008757B" w:rsidRPr="0008757B" w:rsidRDefault="0008757B" w:rsidP="0008757B">
      <w:pPr>
        <w:spacing w:after="0" w:line="240" w:lineRule="auto"/>
        <w:ind w:right="5152"/>
        <w:rPr>
          <w:rFonts w:ascii="Arial" w:hAnsi="Arial" w:cs="Arial"/>
          <w:sz w:val="24"/>
          <w:szCs w:val="24"/>
        </w:rPr>
      </w:pPr>
    </w:p>
    <w:p w:rsidR="0008757B" w:rsidRPr="0008757B" w:rsidRDefault="0008757B" w:rsidP="0008757B">
      <w:pPr>
        <w:spacing w:after="0" w:line="240" w:lineRule="auto"/>
        <w:ind w:right="5152"/>
        <w:rPr>
          <w:rFonts w:ascii="Arial" w:hAnsi="Arial" w:cs="Arial"/>
          <w:sz w:val="24"/>
          <w:szCs w:val="24"/>
        </w:rPr>
      </w:pP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В соответствии с Федеральным законом от 27.07.2010 № 210-ФЗ «Об организации предоставления муниципальных услуг», с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Солоновского сельсовета Волчихинского района Алтайского края от 22.12.2011 № 23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 же проведения экспертизы их проектов», ПОСТАНОВЛЯЮ: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1. В постановление Администрации Солоновского сельсовета Волчихинского района Алтайского края от 21.11.2016 № 24 «Об утверждении Административного регламента предоставления муниципальной услуги «Предоставление выписки из Реестра объектов муниципальной собственности»» (далее – Административный регламент), внести следующие изменения и дополнения: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1.1. Раздел «</w:t>
      </w:r>
      <w:r w:rsidRPr="0008757B">
        <w:rPr>
          <w:rFonts w:ascii="Arial" w:hAnsi="Arial" w:cs="Arial"/>
          <w:sz w:val="24"/>
          <w:szCs w:val="24"/>
          <w:lang w:val="en-US"/>
        </w:rPr>
        <w:t>I</w:t>
      </w:r>
      <w:r w:rsidRPr="0008757B">
        <w:rPr>
          <w:rFonts w:ascii="Arial" w:hAnsi="Arial" w:cs="Arial"/>
          <w:sz w:val="24"/>
          <w:szCs w:val="24"/>
        </w:rPr>
        <w:t>. Общие положения» Административного регламента: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часть 1.1. изложить в следующей редакции: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«1.1. Предмет Административного регламента.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Административный регламент предоставления муниципальной услуги </w:t>
      </w:r>
      <w:r w:rsidRPr="0008757B">
        <w:rPr>
          <w:rStyle w:val="a3"/>
          <w:rFonts w:ascii="Arial" w:hAnsi="Arial" w:cs="Arial"/>
          <w:sz w:val="24"/>
          <w:szCs w:val="24"/>
        </w:rPr>
        <w:t>«</w:t>
      </w:r>
      <w:r w:rsidRPr="0008757B">
        <w:rPr>
          <w:rFonts w:ascii="Arial" w:hAnsi="Arial" w:cs="Arial"/>
          <w:sz w:val="24"/>
          <w:szCs w:val="24"/>
        </w:rPr>
        <w:t>Предоставление выписки из Реестра объектов муниципальной собственности</w:t>
      </w:r>
      <w:r w:rsidRPr="0008757B">
        <w:rPr>
          <w:rStyle w:val="a3"/>
          <w:rFonts w:ascii="Arial" w:hAnsi="Arial" w:cs="Arial"/>
          <w:sz w:val="24"/>
          <w:szCs w:val="24"/>
        </w:rPr>
        <w:t xml:space="preserve">» </w:t>
      </w:r>
      <w:r w:rsidRPr="0008757B">
        <w:rPr>
          <w:rFonts w:ascii="Arial" w:hAnsi="Arial" w:cs="Arial"/>
          <w:sz w:val="24"/>
          <w:szCs w:val="24"/>
        </w:rPr>
        <w:t>(далее – «Административный 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«МФЦ»)</w:t>
      </w:r>
      <w:r w:rsidRPr="0008757B">
        <w:rPr>
          <w:rStyle w:val="a7"/>
          <w:rFonts w:ascii="Arial" w:hAnsi="Arial" w:cs="Arial"/>
          <w:sz w:val="24"/>
          <w:szCs w:val="24"/>
        </w:rPr>
        <w:footnoteReference w:id="2"/>
      </w:r>
      <w:r w:rsidRPr="0008757B">
        <w:rPr>
          <w:rFonts w:ascii="Arial" w:hAnsi="Arial" w:cs="Arial"/>
          <w:sz w:val="24"/>
          <w:szCs w:val="24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08757B">
        <w:rPr>
          <w:rStyle w:val="a7"/>
          <w:rFonts w:ascii="Arial" w:hAnsi="Arial" w:cs="Arial"/>
          <w:sz w:val="24"/>
          <w:szCs w:val="24"/>
        </w:rPr>
        <w:footnoteReference w:id="3"/>
      </w:r>
      <w:r w:rsidRPr="0008757B">
        <w:rPr>
          <w:rFonts w:ascii="Arial" w:hAnsi="Arial" w:cs="Arial"/>
          <w:sz w:val="24"/>
          <w:szCs w:val="24"/>
        </w:rPr>
        <w:t xml:space="preserve"> (далее – «Единый портал государственных и муниципальных услуг </w:t>
      </w:r>
      <w:r w:rsidRPr="0008757B">
        <w:rPr>
          <w:rFonts w:ascii="Arial" w:hAnsi="Arial" w:cs="Arial"/>
          <w:sz w:val="24"/>
          <w:szCs w:val="24"/>
        </w:rPr>
        <w:lastRenderedPageBreak/>
        <w:t>(функций)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при предоставлении муниципальной услуги.»;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1.2. Раздел </w:t>
      </w:r>
      <w:r w:rsidRPr="0008757B">
        <w:rPr>
          <w:rFonts w:ascii="Arial" w:hAnsi="Arial" w:cs="Arial"/>
          <w:sz w:val="24"/>
          <w:szCs w:val="24"/>
          <w:lang w:val="en-US"/>
        </w:rPr>
        <w:t>II</w:t>
      </w:r>
      <w:r w:rsidRPr="0008757B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Пункт 2.3.1. части 2.3. дополнить подпунктом 2.3.1.1. следующего содержания: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«2.3.1.1. Информация о предоставлении муниципальной услуги на Едином портале государственных и муниципальных услуг (функций).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На Едином портале государственных и муниципальных услуг (функций) размещается следующая информация: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2) круг заявителей;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3) срок предоставления муниципальной услуги;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5) размер государственной пошлины, взимаемой за предоставление муниципальной услуги;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6) исчерпывающий перечень оснований для приостановления или отказа в предоставлении муниципальной услуги;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8) формы заявлений (уведомлений, сообщений), используемые при предоставлении муниципальной услуги.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в подпункте 2.3.5.3. пункта 2.35. абзац «6)» изложить в следующей редакции: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«6) иные вопросы, входящие в компетенцию органа местного самоуправления, предоставляющего муниципальную услугу.»;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пункт 2.7.1. части 2.7. изложить в следующей редакции: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«2.7.1. Основанием для предоставления муниципальной услуги является направленный в Администрацию сельсовета запрос (заявление) в письменной форме, представленный на личном приеме, направленный почтой или в форме электронного документа через Единый портал государственных и муниципальных </w:t>
      </w:r>
      <w:r w:rsidRPr="0008757B">
        <w:rPr>
          <w:rFonts w:ascii="Arial" w:hAnsi="Arial" w:cs="Arial"/>
          <w:sz w:val="24"/>
          <w:szCs w:val="24"/>
        </w:rPr>
        <w:lastRenderedPageBreak/>
        <w:t>услуг (функций) либо поданный через МФЦ, по форме согласно приложениям 3 к Административному регламенту.</w:t>
      </w:r>
    </w:p>
    <w:p w:rsidR="0008757B" w:rsidRPr="0008757B" w:rsidRDefault="0008757B" w:rsidP="0008757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Запрос (заявление) на получение информации об объектах учета должен содержать: </w:t>
      </w:r>
    </w:p>
    <w:p w:rsidR="0008757B" w:rsidRPr="0008757B" w:rsidRDefault="0008757B" w:rsidP="0008757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а) для заявителя – физического лица: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фамилию, имя, отчество (последнее - при наличии) заявителя (представителя);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реквизиты документа, подтверждающего полномочия представителя заявителя (в случае, если за муниципальной услугой обращается уполномоченное лицо заявителя);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адрес проживания (пребывания) заявителя;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подпись заявителя;</w:t>
      </w:r>
    </w:p>
    <w:p w:rsidR="0008757B" w:rsidRPr="0008757B" w:rsidRDefault="0008757B" w:rsidP="0008757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б) для заявителя – юридического лица: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полное наименование юридического лица, фамилию, имя, отчество (последнее - при наличии) представителя юридического лица;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реквизиты документа, подтверждающего полномочия заявителя;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юридический адрес;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подпись заявителя;</w:t>
      </w:r>
    </w:p>
    <w:p w:rsidR="0008757B" w:rsidRPr="0008757B" w:rsidRDefault="0008757B" w:rsidP="0008757B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в) обязательные сведения: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характеристики объекта муниципальной собственности, позволяющие его однозначно определить (наименование, адрес);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способ получения результатов услуги (почтовое отправление, выдача при личном обращении, Единый портал государственных и муниципальных услуг (функций)).»;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пункт 2.7.2. части 2.7. изложить в следующей редакции:</w:t>
      </w:r>
    </w:p>
    <w:p w:rsidR="0008757B" w:rsidRPr="0008757B" w:rsidRDefault="0008757B" w:rsidP="0008757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«2.7.2. Перечень документов, представляемых заявителем (представителем заявителя) лично: 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1) документ, удостоверяющий личность заявителя,</w:t>
      </w:r>
      <w:r w:rsidRPr="0008757B">
        <w:rPr>
          <w:rFonts w:ascii="Arial" w:hAnsi="Arial" w:cs="Arial"/>
          <w:color w:val="000000"/>
          <w:sz w:val="24"/>
          <w:szCs w:val="24"/>
        </w:rPr>
        <w:t xml:space="preserve"> либо личность представителя заявителя, если с заявлением обращается представитель заявителя</w:t>
      </w:r>
      <w:r w:rsidRPr="0008757B">
        <w:rPr>
          <w:rFonts w:ascii="Arial" w:hAnsi="Arial" w:cs="Arial"/>
          <w:sz w:val="24"/>
          <w:szCs w:val="24"/>
        </w:rPr>
        <w:t>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2) документ, подтверждающий полномочия представителя физического или юридического лица.»;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часть 2.7. дополнить пунктом 2.7.4. следующего содержания: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«2.7.4.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предоставить по собственной инициативе, способы их получения заявителем, в том числе в электронной форме, порядок их предоставления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Документы, получаемые органом местного самоуправления по запросу в порядке межведомственного информационного взаимодействия, в том числе в уполномоченных федеральных органах исполнительной власти, органах местного самоуправления, не предусмотрены.»;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часть 2.9 дополнить абзацем следующего содержания:</w:t>
      </w:r>
    </w:p>
    <w:p w:rsidR="0008757B" w:rsidRPr="0008757B" w:rsidRDefault="0008757B" w:rsidP="0008757B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«Органу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(функций).»;</w:t>
      </w:r>
    </w:p>
    <w:p w:rsidR="0008757B" w:rsidRPr="0008757B" w:rsidRDefault="0008757B" w:rsidP="0008757B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абзацы 3, 5 части 2.11. исключить;</w:t>
      </w:r>
    </w:p>
    <w:p w:rsidR="0008757B" w:rsidRPr="0008757B" w:rsidRDefault="0008757B" w:rsidP="0008757B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пункт 2.16.2. части 2.16 изложить в новой редакции: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lastRenderedPageBreak/>
        <w:t>«2.16.2. Требования к обеспечению условий доступности муниципальной услуги для лиц с ограниченной возможностью: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сопровождение инвалидов, имеющих стойкие нарушения функции зрения и самостоятельного передвижения, по территории объекта;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выдачи».»;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пункт 2.18.2. части 2.18 изложить в следующей редакции: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«2.18.2. Администрация сельсовета обеспечивает возможность получения и копирования заявителями на официальном интернет-сайте </w:t>
      </w:r>
      <w:r w:rsidRPr="0008757B">
        <w:rPr>
          <w:rFonts w:ascii="Arial" w:hAnsi="Arial" w:cs="Arial"/>
          <w:lang w:val="en-US"/>
        </w:rPr>
        <w:t>www</w:t>
      </w:r>
      <w:r w:rsidRPr="0008757B">
        <w:rPr>
          <w:rFonts w:ascii="Arial" w:hAnsi="Arial" w:cs="Arial"/>
        </w:rPr>
        <w:t>.</w:t>
      </w:r>
      <w:r w:rsidRPr="0008757B">
        <w:rPr>
          <w:rFonts w:ascii="Arial" w:hAnsi="Arial" w:cs="Arial"/>
          <w:lang w:val="en-US"/>
        </w:rPr>
        <w:t>volchiha</w:t>
      </w:r>
      <w:r w:rsidRPr="0008757B">
        <w:rPr>
          <w:rFonts w:ascii="Arial" w:hAnsi="Arial" w:cs="Arial"/>
        </w:rPr>
        <w:t>22.</w:t>
      </w:r>
      <w:r w:rsidRPr="0008757B">
        <w:rPr>
          <w:rFonts w:ascii="Arial" w:hAnsi="Arial" w:cs="Arial"/>
          <w:lang w:val="en-US"/>
        </w:rPr>
        <w:t>ru</w:t>
      </w:r>
      <w:r w:rsidRPr="0008757B">
        <w:rPr>
          <w:rFonts w:ascii="Arial" w:hAnsi="Arial" w:cs="Arial"/>
        </w:rPr>
        <w:t>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08757B" w:rsidRPr="0008757B" w:rsidRDefault="0008757B" w:rsidP="0008757B">
      <w:pPr>
        <w:pStyle w:val="2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08757B" w:rsidRPr="0008757B" w:rsidRDefault="0008757B" w:rsidP="0008757B">
      <w:pPr>
        <w:pStyle w:val="2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1) Получение информации о порядке и сроках предоставления услуги в соответствии с пунктом 2.3.1.1 Административного регламента.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2) Запись на прием в орган местного самоуправления для подачи запроса и (или) получения результата предоставления услуги посредством Единого портала государственных и муниципальных услуг (функций):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Запись на прием проводится посредством Единого портала государственных и муниципальных услуг (функций).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3) 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Формирование запроса заявителем осуществляется посредством заполнения электронной формы запроса на Едином портале государственных и муниципальных </w:t>
      </w:r>
      <w:r w:rsidRPr="0008757B">
        <w:rPr>
          <w:rFonts w:ascii="Arial" w:hAnsi="Arial" w:cs="Arial"/>
          <w:sz w:val="24"/>
          <w:szCs w:val="24"/>
        </w:rPr>
        <w:lastRenderedPageBreak/>
        <w:t>услуг (функций) без необходимости дополнительной подачи запроса в какой-либо иной форме.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На Едином портале государственных и муниципальных услуг (функций) размещаются образцы заполнения электронной формы запроса.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При формировании запроса заявителю обеспечивается: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возможность копирования и сохранения запроса и иных документов, указанных в пунктах 2.7.1, 2.7.2 Административного регламента, необходимых для предоставления муниципальной услуги;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возможность печати на бумажном носителе копии электронной формы запроса;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возможность вернуться на любой из этапов заполнения электронной формы запроса без потери ранее введенной информации;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Сформированный и подписанный запрос и иные документы, указанные в пункте 2.7.1, 2.7.2 настоящего Административного регламента, необходимые для предоставления государственной услуги, направляются в орган местного самоуправления посредством Единого портала государственных и муниципальных услуг (функций).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4) Прием и регистрация органом (организацией) запроса и иных документов, необходимых для предоставления муниципальной услуги.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Орган местного самоуправления обеспечивает прием документов, необходимых для предоставления муниципальной услуги, и регистрацию запроса </w:t>
      </w:r>
      <w:r w:rsidRPr="0008757B">
        <w:rPr>
          <w:rFonts w:ascii="Arial" w:hAnsi="Arial" w:cs="Arial"/>
          <w:color w:val="000000"/>
          <w:sz w:val="24"/>
          <w:szCs w:val="24"/>
        </w:rPr>
        <w:t>в соответствии с пунктом 3.2.3.2 Административного регламента</w:t>
      </w:r>
      <w:r w:rsidRPr="0008757B">
        <w:rPr>
          <w:rFonts w:ascii="Arial" w:hAnsi="Arial" w:cs="Arial"/>
          <w:sz w:val="24"/>
          <w:szCs w:val="24"/>
        </w:rPr>
        <w:t>;</w:t>
      </w:r>
    </w:p>
    <w:p w:rsidR="0008757B" w:rsidRPr="0008757B" w:rsidRDefault="0008757B" w:rsidP="0008757B">
      <w:pPr>
        <w:pStyle w:val="2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5) Получение сведений о ходе выполнения запроса.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Заявитель имеет возможность получения информации о ходе предоставления муниципальной услуги.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Информация о ходе предоставления муниципальной услуги направляется заявителю органом местного самоуправления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по выбору заявителя.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lastRenderedPageBreak/>
        <w:t xml:space="preserve">     При предоставлении муниципальной услуги в электронной форме заявителю направляется:</w:t>
      </w:r>
    </w:p>
    <w:p w:rsidR="0008757B" w:rsidRPr="0008757B" w:rsidRDefault="0008757B" w:rsidP="0008757B">
      <w:pPr>
        <w:pStyle w:val="2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Arial" w:hAnsi="Arial" w:cs="Arial"/>
          <w:lang w:eastAsia="ru-RU"/>
        </w:rPr>
      </w:pPr>
      <w:r w:rsidRPr="0008757B">
        <w:rPr>
          <w:rFonts w:ascii="Arial" w:hAnsi="Arial" w:cs="Arial"/>
          <w:lang w:eastAsia="ru-RU"/>
        </w:rPr>
        <w:t xml:space="preserve">     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08757B" w:rsidRPr="0008757B" w:rsidRDefault="0008757B" w:rsidP="0008757B">
      <w:pPr>
        <w:pStyle w:val="2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8757B">
        <w:rPr>
          <w:rFonts w:ascii="Arial" w:hAnsi="Arial" w:cs="Arial"/>
          <w:color w:val="000000"/>
          <w:lang w:eastAsia="ru-RU"/>
        </w:rPr>
        <w:t xml:space="preserve">     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8757B" w:rsidRPr="0008757B" w:rsidRDefault="0008757B" w:rsidP="0008757B">
      <w:pPr>
        <w:pStyle w:val="2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Arial" w:hAnsi="Arial" w:cs="Arial"/>
          <w:color w:val="000000"/>
          <w:lang w:eastAsia="ru-RU"/>
        </w:rPr>
      </w:pPr>
      <w:r w:rsidRPr="0008757B">
        <w:rPr>
          <w:rFonts w:ascii="Arial" w:hAnsi="Arial" w:cs="Arial"/>
          <w:color w:val="000000"/>
          <w:lang w:eastAsia="ru-RU"/>
        </w:rPr>
        <w:t xml:space="preserve">     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757B">
        <w:rPr>
          <w:rFonts w:ascii="Arial" w:hAnsi="Arial" w:cs="Arial"/>
          <w:color w:val="000000"/>
          <w:sz w:val="24"/>
          <w:szCs w:val="24"/>
        </w:rPr>
        <w:t xml:space="preserve">     6) Получение результата предоставления государственной услуги.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757B">
        <w:rPr>
          <w:rFonts w:ascii="Arial" w:hAnsi="Arial" w:cs="Arial"/>
          <w:color w:val="000000"/>
          <w:sz w:val="24"/>
          <w:szCs w:val="24"/>
        </w:rPr>
        <w:t xml:space="preserve">     В качестве результата предоставления государственной услуги заявитель по его выбору вправе получить: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757B">
        <w:rPr>
          <w:rFonts w:ascii="Arial" w:hAnsi="Arial" w:cs="Arial"/>
          <w:color w:val="000000"/>
          <w:sz w:val="24"/>
          <w:szCs w:val="24"/>
        </w:rPr>
        <w:t xml:space="preserve">     а) выписку из Реестра объектов муниципальной собственности форме электронного документа, подписанной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(функций);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757B">
        <w:rPr>
          <w:rFonts w:ascii="Arial" w:hAnsi="Arial" w:cs="Arial"/>
          <w:color w:val="000000"/>
          <w:sz w:val="24"/>
          <w:szCs w:val="24"/>
        </w:rPr>
        <w:t xml:space="preserve">     б) выписку из Реестра объектов муниципальной собственности на бумажном носителе в органе местного самоуправления или в МФЦ;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757B">
        <w:rPr>
          <w:rFonts w:ascii="Arial" w:hAnsi="Arial" w:cs="Arial"/>
          <w:color w:val="000000"/>
          <w:sz w:val="24"/>
          <w:szCs w:val="24"/>
        </w:rPr>
        <w:t xml:space="preserve">     в) выписку из Реестра объектов муниципальной собственности на бумажном носителе, направленную почтой на указанный в заявлении адрес либо на личном приеме. </w:t>
      </w:r>
    </w:p>
    <w:p w:rsidR="0008757B" w:rsidRPr="0008757B" w:rsidRDefault="0008757B" w:rsidP="0008757B">
      <w:pPr>
        <w:pStyle w:val="2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7)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8757B" w:rsidRPr="0008757B" w:rsidRDefault="0008757B" w:rsidP="0008757B">
      <w:pPr>
        <w:pStyle w:val="2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08757B">
        <w:rPr>
          <w:rFonts w:ascii="Arial" w:hAnsi="Arial" w:cs="Arial"/>
          <w:lang w:val="en-US"/>
        </w:rPr>
        <w:t>V</w:t>
      </w:r>
      <w:r w:rsidRPr="0008757B">
        <w:rPr>
          <w:rFonts w:ascii="Arial" w:hAnsi="Arial" w:cs="Arial"/>
        </w:rPr>
        <w:t xml:space="preserve"> Административного регламента.»;</w:t>
      </w:r>
    </w:p>
    <w:p w:rsidR="0008757B" w:rsidRPr="0008757B" w:rsidRDefault="0008757B" w:rsidP="0008757B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часть 2.18. дополнить пунктами 2.18.3., 2.18.4. следующего содержания: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«2.18.3. Администрация Солоновского сельсовета обеспечивает возможность получения и копирования заявителями на официальном интернет-сайте </w:t>
      </w:r>
      <w:r w:rsidRPr="0008757B">
        <w:rPr>
          <w:rFonts w:ascii="Arial" w:hAnsi="Arial" w:cs="Arial"/>
          <w:lang w:val="en-US"/>
        </w:rPr>
        <w:t>www</w:t>
      </w:r>
      <w:r w:rsidRPr="0008757B">
        <w:rPr>
          <w:rFonts w:ascii="Arial" w:hAnsi="Arial" w:cs="Arial"/>
        </w:rPr>
        <w:t>.</w:t>
      </w:r>
      <w:r w:rsidRPr="0008757B">
        <w:rPr>
          <w:rFonts w:ascii="Arial" w:hAnsi="Arial" w:cs="Arial"/>
          <w:lang w:val="en-US"/>
        </w:rPr>
        <w:t>volchiha</w:t>
      </w:r>
      <w:r w:rsidRPr="0008757B">
        <w:rPr>
          <w:rFonts w:ascii="Arial" w:hAnsi="Arial" w:cs="Arial"/>
        </w:rPr>
        <w:t>22.</w:t>
      </w:r>
      <w:r w:rsidRPr="0008757B">
        <w:rPr>
          <w:rFonts w:ascii="Arial" w:hAnsi="Arial" w:cs="Arial"/>
          <w:lang w:val="en-US"/>
        </w:rPr>
        <w:t>ru</w:t>
      </w:r>
      <w:r w:rsidRPr="0008757B">
        <w:rPr>
          <w:rFonts w:ascii="Arial" w:hAnsi="Arial" w:cs="Arial"/>
        </w:rPr>
        <w:t>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>2.18.4.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</w:t>
      </w:r>
      <w:r w:rsidRPr="0008757B">
        <w:rPr>
          <w:rFonts w:ascii="Arial" w:hAnsi="Arial" w:cs="Arial"/>
        </w:rPr>
        <w:lastRenderedPageBreak/>
        <w:t>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услуг».».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  <w:bCs/>
          <w:iCs/>
        </w:rPr>
      </w:pPr>
      <w:r w:rsidRPr="0008757B">
        <w:rPr>
          <w:rFonts w:ascii="Arial" w:hAnsi="Arial" w:cs="Arial"/>
        </w:rPr>
        <w:t xml:space="preserve">     1.3. Раздел </w:t>
      </w:r>
      <w:r w:rsidRPr="0008757B">
        <w:rPr>
          <w:rFonts w:ascii="Arial" w:hAnsi="Arial" w:cs="Arial"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форме: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  <w:bCs/>
          <w:iCs/>
        </w:rPr>
      </w:pPr>
      <w:r w:rsidRPr="0008757B">
        <w:rPr>
          <w:rFonts w:ascii="Arial" w:hAnsi="Arial" w:cs="Arial"/>
          <w:bCs/>
          <w:iCs/>
        </w:rPr>
        <w:t xml:space="preserve">     абзац «3)» части 3.1. изложить в следующей редакции: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>«3)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услуги.»;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абзацы «4)», «5)», «6)» части 3.1. исключить;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абзацы второй, третий пункта 3.2.1. части 3.2. исключить;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абзац седьмой подпункта 3.2.3.1. изложить в следующей редакции: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>«В случае, если представленные заявителем документы не заверены в установленном порядке, одновременно с копиями документов предъявляются их оригиналы.</w:t>
      </w:r>
      <w:r w:rsidRPr="0008757B">
        <w:rPr>
          <w:rFonts w:ascii="Arial" w:hAnsi="Arial" w:cs="Arial"/>
          <w:i/>
          <w:color w:val="FF0000"/>
        </w:rPr>
        <w:t xml:space="preserve"> </w:t>
      </w:r>
      <w:r w:rsidRPr="0008757B">
        <w:rPr>
          <w:rFonts w:ascii="Arial" w:hAnsi="Arial" w:cs="Arial"/>
        </w:rPr>
        <w:t>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после чего подлинники возвращаются заявителю лицом, принимающим документы.»;</w:t>
      </w:r>
    </w:p>
    <w:p w:rsidR="0008757B" w:rsidRPr="0008757B" w:rsidRDefault="0008757B" w:rsidP="0008757B">
      <w:pPr>
        <w:pStyle w:val="2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08757B">
        <w:rPr>
          <w:rFonts w:ascii="Arial" w:hAnsi="Arial" w:cs="Arial"/>
        </w:rPr>
        <w:t xml:space="preserve">     подпункт 3.2.3.2. пункта 3.2.3. изложить в следующей редакции: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757B">
        <w:rPr>
          <w:rFonts w:ascii="Arial" w:hAnsi="Arial" w:cs="Arial"/>
          <w:sz w:val="24"/>
          <w:szCs w:val="24"/>
        </w:rPr>
        <w:t xml:space="preserve">«3.2.3.2. 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При обращении заявителя через </w:t>
      </w:r>
      <w:r w:rsidRPr="0008757B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</w:t>
      </w:r>
      <w:r w:rsidRPr="0008757B">
        <w:rPr>
          <w:rFonts w:ascii="Arial" w:hAnsi="Arial" w:cs="Arial"/>
          <w:sz w:val="24"/>
          <w:szCs w:val="24"/>
        </w:rPr>
        <w:t xml:space="preserve"> (далее – ЕИС)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При получении запроса в электронной форме в автоматическом режиме осуществляется форматно-логический контроль запроса.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    Специалист, ответственный за работу в </w:t>
      </w:r>
      <w:r w:rsidRPr="0008757B">
        <w:rPr>
          <w:rFonts w:ascii="Arial" w:hAnsi="Arial" w:cs="Arial"/>
          <w:sz w:val="24"/>
          <w:szCs w:val="24"/>
        </w:rPr>
        <w:t>ЕИС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, при обработке поступившего в </w:t>
      </w:r>
      <w:r w:rsidRPr="0008757B">
        <w:rPr>
          <w:rFonts w:ascii="Arial" w:hAnsi="Arial" w:cs="Arial"/>
          <w:sz w:val="24"/>
          <w:szCs w:val="24"/>
        </w:rPr>
        <w:t>ЕИС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электронного </w:t>
      </w:r>
      <w:r w:rsidRPr="0008757B">
        <w:rPr>
          <w:rFonts w:ascii="Arial" w:hAnsi="Arial" w:cs="Arial"/>
          <w:sz w:val="24"/>
          <w:szCs w:val="24"/>
        </w:rPr>
        <w:t>заявления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1) устанавливает предмет обращения, личность заявителя (полномочия представителя заявителя);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2) проверяет правильность оформления заявления и комплектность представленных документов;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757B">
        <w:rPr>
          <w:rFonts w:ascii="Arial" w:hAnsi="Arial" w:cs="Arial"/>
          <w:sz w:val="24"/>
          <w:szCs w:val="24"/>
        </w:rPr>
        <w:t xml:space="preserve">     ЕИС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автоматически формирует подтверждение о регистрации </w:t>
      </w:r>
      <w:r w:rsidRPr="0008757B">
        <w:rPr>
          <w:rFonts w:ascii="Arial" w:hAnsi="Arial" w:cs="Arial"/>
          <w:sz w:val="24"/>
          <w:szCs w:val="24"/>
        </w:rPr>
        <w:t>заявления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и направляет заявление в «Личный кабинет» заявителя на Едином портале</w:t>
      </w:r>
      <w:r w:rsidRPr="0008757B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    Информирование заявителя о его регистрационном номере происходит через личный кабинет Единого портала государственных и муниципальных услуг (функций).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После принятия запроса заявителя должностным лицом, уполномоченным на </w:t>
      </w:r>
      <w:r w:rsidRPr="0008757B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«принято».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После регистрации запрос направляется в структурное подразделение, ответственное за предоставление муниципальной услуги.»;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часть 3.4. изложить в следующей редакции: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>«3.4.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sub_66"/>
      <w:r w:rsidRPr="0008757B">
        <w:rPr>
          <w:rFonts w:ascii="Arial" w:hAnsi="Arial" w:cs="Arial"/>
          <w:sz w:val="24"/>
          <w:szCs w:val="24"/>
        </w:rPr>
        <w:t xml:space="preserve">     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bookmarkEnd w:id="0"/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3.4.1.1. Глава Администрации сельсовета рассматривает представленные документы, подписывает выписку из Реестра объектов муниципальной собственности либо 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>уведомление об</w:t>
      </w:r>
      <w:r w:rsidRPr="0008757B">
        <w:rPr>
          <w:rFonts w:ascii="Arial" w:hAnsi="Arial" w:cs="Arial"/>
          <w:sz w:val="24"/>
          <w:szCs w:val="24"/>
        </w:rPr>
        <w:t xml:space="preserve"> отказе в предоставлении выписки из Реестра объектов муниципальной собственности и направляет их уполномоченному специалисту. Максимальный срок выполнения действий данной административной процедуры не должен превышать трех дней.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73"/>
      <w:r w:rsidRPr="0008757B">
        <w:rPr>
          <w:rFonts w:ascii="Arial" w:hAnsi="Arial" w:cs="Arial"/>
          <w:sz w:val="24"/>
          <w:szCs w:val="24"/>
        </w:rPr>
        <w:t xml:space="preserve">     3.4.2. Информирование и выдача результата предоставления муниципальной услуги.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3.4.2.1. Уполномоченный специалист не позднее одного дня со дня осуществления административных процедур, указанных в пункте 3.4.1.1 Административного регламента, выдает или направляет по адресу, указанному в заявлении, либо через МФЦ</w:t>
      </w:r>
      <w:r w:rsidRPr="0008757B">
        <w:rPr>
          <w:rFonts w:ascii="Arial" w:hAnsi="Arial" w:cs="Arial"/>
          <w:bCs/>
          <w:sz w:val="24"/>
          <w:szCs w:val="24"/>
        </w:rPr>
        <w:t xml:space="preserve"> </w:t>
      </w:r>
      <w:r w:rsidRPr="0008757B">
        <w:rPr>
          <w:rFonts w:ascii="Arial" w:hAnsi="Arial" w:cs="Arial"/>
          <w:sz w:val="24"/>
          <w:szCs w:val="24"/>
        </w:rPr>
        <w:t>заявителю выписку из Реестра объектов муниципальной собственности,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решения.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    3.4.2.2. При обращении заявителя через Единый портал государственных и</w:t>
      </w:r>
      <w:r w:rsidRPr="0008757B">
        <w:rPr>
          <w:rFonts w:ascii="Arial" w:hAnsi="Arial" w:cs="Arial"/>
          <w:sz w:val="24"/>
          <w:szCs w:val="24"/>
        </w:rPr>
        <w:t xml:space="preserve"> муниципальных услуг (функций)</w:t>
      </w:r>
      <w:r w:rsidRPr="0008757B">
        <w:rPr>
          <w:rFonts w:ascii="Arial" w:hAnsi="Arial" w:cs="Arial"/>
          <w:bCs/>
          <w:sz w:val="24"/>
          <w:szCs w:val="24"/>
        </w:rPr>
        <w:t xml:space="preserve"> уведомление о принятом решении и о необходимости явиться за получением результата 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(уведомление о статусе заявления) </w:t>
      </w:r>
      <w:r w:rsidRPr="0008757B">
        <w:rPr>
          <w:rFonts w:ascii="Arial" w:hAnsi="Arial" w:cs="Arial"/>
          <w:bCs/>
          <w:sz w:val="24"/>
          <w:szCs w:val="24"/>
        </w:rPr>
        <w:t>направляется заявителю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в «Личный кабинет» заявителя на Едином портале</w:t>
      </w:r>
      <w:r w:rsidRPr="0008757B">
        <w:rPr>
          <w:rFonts w:ascii="Arial" w:hAnsi="Arial" w:cs="Arial"/>
          <w:sz w:val="24"/>
          <w:szCs w:val="24"/>
        </w:rPr>
        <w:t xml:space="preserve"> государственных и 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>муниципальных услуг (функций) либо, по выбору заявителя, на электронную почту или путем направления СМС оповещения.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</w:t>
      </w:r>
      <w:r w:rsidRPr="0008757B">
        <w:rPr>
          <w:rFonts w:ascii="Arial" w:hAnsi="Arial" w:cs="Arial"/>
          <w:sz w:val="24"/>
          <w:szCs w:val="24"/>
        </w:rPr>
        <w:t>документ, подтверждающий полномочия представителя физического или юридического лица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, направленный через Единый портал государственных и муниципальных услуг (функций), не заверен в установленном законодательством порядке, выдача результата муниципальной услуги осуществляется по личному обращению заявителя с предоставлением подлинников такого документа, сканированные копии которого направлены в электронной форме, для их сверки между собой. 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    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</w:t>
      </w:r>
    </w:p>
    <w:bookmarkEnd w:id="1"/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8757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3.4.2.3.</w:t>
      </w:r>
      <w:r w:rsidRPr="0008757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08757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При предоставлении муниципальной услуги через МФЦ Администрация сельсовета: 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8757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1) в срок, указанный в пункте 3.4.2.1 Административного регламента, направляет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соответствующий </w:t>
      </w:r>
      <w:r w:rsidRPr="0008757B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документ заявителю при его обращении в МФЦ (при отметке в заявлении о получении результата услуги в МФЦ);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757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2) в срок, указанный в пункте 3.4.2.1 Административного регламента, сообщает о принятом решении заявителю</w:t>
      </w:r>
      <w:r w:rsidRPr="0008757B">
        <w:rPr>
          <w:rFonts w:ascii="Arial" w:hAnsi="Arial" w:cs="Arial"/>
          <w:bCs/>
          <w:color w:val="000000"/>
          <w:sz w:val="24"/>
          <w:szCs w:val="24"/>
        </w:rPr>
        <w:t xml:space="preserve"> и</w:t>
      </w:r>
      <w:r w:rsidRPr="0008757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выдает соответствующий документ заявителю при его личном обращении </w:t>
      </w:r>
      <w:r w:rsidRPr="0008757B">
        <w:rPr>
          <w:rFonts w:ascii="Arial" w:hAnsi="Arial" w:cs="Arial"/>
          <w:color w:val="000000"/>
          <w:sz w:val="24"/>
          <w:szCs w:val="24"/>
        </w:rPr>
        <w:t xml:space="preserve">либо направляет по адресу, указанному в заявлении, </w:t>
      </w:r>
      <w:r w:rsidRPr="0008757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а также направляет в МФЦ </w:t>
      </w:r>
      <w:r w:rsidRPr="0008757B">
        <w:rPr>
          <w:rFonts w:ascii="Arial" w:hAnsi="Arial" w:cs="Arial"/>
          <w:color w:val="000000"/>
          <w:sz w:val="24"/>
          <w:szCs w:val="24"/>
        </w:rPr>
        <w:t>уведомление, в котором раскрывает суть решения, принятого по обращению,</w:t>
      </w:r>
      <w:r w:rsidRPr="0008757B">
        <w:rPr>
          <w:rFonts w:ascii="Arial" w:hAnsi="Arial" w:cs="Arial"/>
          <w:sz w:val="24"/>
          <w:szCs w:val="24"/>
        </w:rPr>
        <w:t xml:space="preserve"> указывает дату принятия решения</w:t>
      </w: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(при отметке в заявлении о получении услуги в Администрации сельсовета).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    3.4.2.4. Заявителю передаются документы, подготовленные Администрацией сельсовета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8757B" w:rsidRPr="0008757B" w:rsidRDefault="0008757B" w:rsidP="000875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    3.4.3. Выдача документов производится заявителю,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    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eastAsia="Calibri" w:hAnsi="Arial" w:cs="Arial"/>
          <w:sz w:val="24"/>
          <w:szCs w:val="24"/>
          <w:lang w:eastAsia="en-US"/>
        </w:rPr>
        <w:t xml:space="preserve">     3.4.4. </w:t>
      </w:r>
      <w:r w:rsidRPr="0008757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Результатом выполнения административной процедуры является направление (вручение)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собственности.»;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Части 3.5., 3.6., 3.7. исключить.</w:t>
      </w:r>
    </w:p>
    <w:p w:rsidR="0008757B" w:rsidRP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     2. Настоящее постановление обнародовать на информационном стенде Администрации Солоновского сельсовета и официальном Интернет-сайте Администрации Волчихинского района во вкладке «Солоновский сельсовет»</w:t>
      </w:r>
    </w:p>
    <w:p w:rsidR="0008757B" w:rsidRPr="0008757B" w:rsidRDefault="0008757B" w:rsidP="00087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57B" w:rsidRPr="0008757B" w:rsidRDefault="0008757B" w:rsidP="00087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E41" w:rsidRPr="0008757B" w:rsidRDefault="0008757B" w:rsidP="000875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57B">
        <w:rPr>
          <w:rFonts w:ascii="Arial" w:hAnsi="Arial" w:cs="Arial"/>
          <w:sz w:val="24"/>
          <w:szCs w:val="24"/>
        </w:rPr>
        <w:t xml:space="preserve">Глава Администрации сельсовета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8757B">
        <w:rPr>
          <w:rFonts w:ascii="Arial" w:hAnsi="Arial" w:cs="Arial"/>
          <w:sz w:val="24"/>
          <w:szCs w:val="24"/>
        </w:rPr>
        <w:t xml:space="preserve">                                 В.А. Полозов</w:t>
      </w:r>
    </w:p>
    <w:sectPr w:rsidR="00C24E41" w:rsidRPr="0008757B" w:rsidSect="000875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41" w:rsidRDefault="00C24E41" w:rsidP="0008757B">
      <w:pPr>
        <w:spacing w:after="0" w:line="240" w:lineRule="auto"/>
      </w:pPr>
      <w:r>
        <w:separator/>
      </w:r>
    </w:p>
  </w:endnote>
  <w:endnote w:type="continuationSeparator" w:id="1">
    <w:p w:rsidR="00C24E41" w:rsidRDefault="00C24E41" w:rsidP="0008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41" w:rsidRDefault="00C24E41" w:rsidP="0008757B">
      <w:pPr>
        <w:spacing w:after="0" w:line="240" w:lineRule="auto"/>
      </w:pPr>
      <w:r>
        <w:separator/>
      </w:r>
    </w:p>
  </w:footnote>
  <w:footnote w:type="continuationSeparator" w:id="1">
    <w:p w:rsidR="00C24E41" w:rsidRDefault="00C24E41" w:rsidP="0008757B">
      <w:pPr>
        <w:spacing w:after="0" w:line="240" w:lineRule="auto"/>
      </w:pPr>
      <w:r>
        <w:continuationSeparator/>
      </w:r>
    </w:p>
  </w:footnote>
  <w:footnote w:id="2">
    <w:p w:rsidR="0008757B" w:rsidRDefault="0008757B" w:rsidP="0008757B">
      <w:pPr>
        <w:pStyle w:val="a5"/>
      </w:pPr>
      <w:r>
        <w:rPr>
          <w:rStyle w:val="a7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08757B" w:rsidRDefault="0008757B" w:rsidP="0008757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 w:rsidRPr="00F9309A">
        <w:rPr>
          <w:szCs w:val="28"/>
        </w:rPr>
        <w:t>Предоставление выписки из Реестра об</w:t>
      </w:r>
      <w:r>
        <w:rPr>
          <w:szCs w:val="28"/>
        </w:rPr>
        <w:t>ъектов муниципальной собственно</w:t>
      </w:r>
      <w:r w:rsidRPr="00F9309A">
        <w:rPr>
          <w:szCs w:val="28"/>
        </w:rPr>
        <w:t>сти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57B"/>
    <w:rsid w:val="0008757B"/>
    <w:rsid w:val="00C2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57B"/>
    <w:rPr>
      <w:b/>
      <w:bCs/>
    </w:rPr>
  </w:style>
  <w:style w:type="paragraph" w:styleId="2">
    <w:name w:val="Body Text Indent 2"/>
    <w:basedOn w:val="a"/>
    <w:link w:val="20"/>
    <w:rsid w:val="0008757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87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8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8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875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0875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4055</Words>
  <Characters>23115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2018-03-28T02:29:00Z</dcterms:created>
  <dcterms:modified xsi:type="dcterms:W3CDTF">2018-03-28T02:35:00Z</dcterms:modified>
</cp:coreProperties>
</file>