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38" w:rsidRDefault="00D31938" w:rsidP="00D31938"/>
    <w:p w:rsidR="00D31938" w:rsidRDefault="00D31938" w:rsidP="00D31938"/>
    <w:p w:rsidR="00D31938" w:rsidRDefault="00D31938" w:rsidP="00D31938">
      <w:pPr>
        <w:spacing w:line="0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</w:t>
      </w:r>
    </w:p>
    <w:p w:rsidR="00D31938" w:rsidRDefault="00D31938" w:rsidP="00D31938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D31938" w:rsidRDefault="00D31938" w:rsidP="00D31938">
      <w:pPr>
        <w:spacing w:line="0" w:lineRule="atLeast"/>
        <w:rPr>
          <w:sz w:val="28"/>
          <w:szCs w:val="28"/>
        </w:rPr>
      </w:pPr>
    </w:p>
    <w:p w:rsidR="00D31938" w:rsidRDefault="00D31938" w:rsidP="00D31938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31938" w:rsidRDefault="00D31938" w:rsidP="00D31938">
      <w:pPr>
        <w:spacing w:line="0" w:lineRule="atLeast"/>
        <w:jc w:val="center"/>
        <w:rPr>
          <w:sz w:val="28"/>
          <w:szCs w:val="28"/>
        </w:rPr>
      </w:pPr>
    </w:p>
    <w:p w:rsidR="00D31938" w:rsidRDefault="00D31938" w:rsidP="00D31938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27.06.2023                                              № 12                                  с. Пятков Лог                                                         </w:t>
      </w:r>
    </w:p>
    <w:p w:rsidR="00D31938" w:rsidRDefault="00D31938" w:rsidP="00D31938">
      <w:pPr>
        <w:spacing w:line="0" w:lineRule="atLeast"/>
        <w:jc w:val="both"/>
        <w:rPr>
          <w:sz w:val="28"/>
          <w:szCs w:val="28"/>
        </w:rPr>
      </w:pPr>
    </w:p>
    <w:p w:rsidR="00D31938" w:rsidRDefault="00D31938" w:rsidP="00D31938">
      <w:pPr>
        <w:tabs>
          <w:tab w:val="left" w:pos="9639"/>
        </w:tabs>
        <w:spacing w:line="0" w:lineRule="atLeas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Пятковологовского сельсовета от </w:t>
      </w:r>
      <w:r>
        <w:rPr>
          <w:sz w:val="27"/>
          <w:szCs w:val="27"/>
        </w:rPr>
        <w:t xml:space="preserve"> 22.05.2019 № 13 (с изменениями  от 11.02.2020 № 4)  «Об  утверждении Административного регламента предоставления муниципальной услуги 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</w:t>
      </w:r>
    </w:p>
    <w:p w:rsidR="00D31938" w:rsidRDefault="00D31938" w:rsidP="00D31938">
      <w:pPr>
        <w:ind w:right="-1"/>
        <w:jc w:val="both"/>
        <w:rPr>
          <w:sz w:val="28"/>
          <w:szCs w:val="28"/>
        </w:rPr>
      </w:pPr>
    </w:p>
    <w:p w:rsidR="00D31938" w:rsidRDefault="00D31938" w:rsidP="00D3193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 с  постановлением Правительства РФ от 19.11.2014 № 1221 (в редакции от 02.08.2022) «Об утверждении Правил присвоения, изменения и аннулирования адресов»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D31938" w:rsidRDefault="00D31938" w:rsidP="00D3193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31938" w:rsidRDefault="00D31938" w:rsidP="00D31938">
      <w:pPr>
        <w:pStyle w:val="ConsPlusNormal0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1938" w:rsidRDefault="00D31938" w:rsidP="00D31938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постановление администрации Пятковологовского сельсовета Волчихинского района Алтайского края от  </w:t>
      </w:r>
      <w:r>
        <w:rPr>
          <w:sz w:val="27"/>
          <w:szCs w:val="27"/>
        </w:rPr>
        <w:t xml:space="preserve">22.05.2019 № 13 (с изменениями  от 11.02.2020 № 4)  «Об  утверждении Административного регламента предоставления муниципальной услуги 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  </w:t>
      </w:r>
      <w:r>
        <w:rPr>
          <w:sz w:val="28"/>
          <w:szCs w:val="28"/>
        </w:rPr>
        <w:t xml:space="preserve"> внести следующие изменения: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-пункт 3.4 Регламента дополнить следующим текстом: 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>«Решение уполномоченного органа о присвоении объекту адресации адреса принимается одновременно: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>в) с заключением уполномоченным органом договора о комплексном развитии территории в соответствии с Градостроительным кодексом Российской Федерации;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>г) с утверждением проекта планировки территории;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с принятием решения о строительстве объекта адресации;</w:t>
      </w:r>
    </w:p>
    <w:p w:rsidR="00D31938" w:rsidRDefault="00D31938" w:rsidP="00D31938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</w:t>
      </w:r>
      <w:proofErr w:type="gramStart"/>
      <w:r>
        <w:rPr>
          <w:sz w:val="28"/>
          <w:szCs w:val="28"/>
        </w:rPr>
        <w:t>сведения</w:t>
      </w:r>
      <w:proofErr w:type="gramEnd"/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lastRenderedPageBreak/>
        <w:t>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Решение уполномоченного органа о присвоении объекту адресации содержит: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присвоенный объекту адресации адрес;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реквизиты и наименование документов, на основании которых принято решение о присвоении адреса;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описание местоположения объекта адресации;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кадастровые номера, адреса и сведения об объектах недвижимости, из которых образуется объект адресации;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аннулируемый адрес объекта адресации и уникальный номер объекта адресации в государственном адресном реестре (в случае присвоения нового адреса объекту адресации);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другие необходимые сведения, определенные уполномоченным органом.</w:t>
      </w:r>
    </w:p>
    <w:p w:rsidR="00D31938" w:rsidRDefault="00D31938" w:rsidP="00D3193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недвижимости, являющегося объектом адресации».</w:t>
      </w:r>
    </w:p>
    <w:p w:rsidR="00D31938" w:rsidRDefault="00D31938" w:rsidP="00D31938">
      <w:pPr>
        <w:spacing w:line="0" w:lineRule="atLeast"/>
        <w:ind w:right="-1" w:firstLine="708"/>
        <w:rPr>
          <w:color w:val="444444"/>
          <w:sz w:val="28"/>
          <w:szCs w:val="28"/>
        </w:rPr>
      </w:pPr>
      <w:r>
        <w:rPr>
          <w:sz w:val="28"/>
          <w:szCs w:val="28"/>
        </w:rPr>
        <w:t>2. Настоящее постановление обнародовать на информационном стенде Администрации Пятковологовского сельсовета и разместить на официальном сайте муниципального образования в сети «Интернет»</w:t>
      </w:r>
    </w:p>
    <w:p w:rsidR="00D31938" w:rsidRDefault="00D31938" w:rsidP="00D31938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D31938" w:rsidRDefault="00D31938" w:rsidP="00D31938">
      <w:pPr>
        <w:spacing w:line="0" w:lineRule="atLeast"/>
        <w:jc w:val="both"/>
        <w:rPr>
          <w:sz w:val="28"/>
          <w:szCs w:val="28"/>
        </w:rPr>
      </w:pPr>
    </w:p>
    <w:p w:rsidR="00D31938" w:rsidRDefault="00D31938" w:rsidP="00D31938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D31938" w:rsidRDefault="00D31938" w:rsidP="00D31938"/>
    <w:p w:rsidR="00341CA1" w:rsidRDefault="00341CA1"/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31938"/>
    <w:rsid w:val="00267500"/>
    <w:rsid w:val="00341CA1"/>
    <w:rsid w:val="008E34D4"/>
    <w:rsid w:val="00D3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31938"/>
    <w:rPr>
      <w:rFonts w:ascii="Arial" w:eastAsia="Times New Roman" w:hAnsi="Arial" w:cs="Arial"/>
      <w:lang w:eastAsia="ru-RU"/>
    </w:rPr>
  </w:style>
  <w:style w:type="paragraph" w:customStyle="1" w:styleId="ConsPlusNormal0">
    <w:name w:val="ConsPlusNormal"/>
    <w:link w:val="ConsPlusNormal"/>
    <w:rsid w:val="00D3193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2023-06-30T05:02:00Z</dcterms:created>
  <dcterms:modified xsi:type="dcterms:W3CDTF">2023-06-30T05:03:00Z</dcterms:modified>
</cp:coreProperties>
</file>