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ВОЛЧИХИНСКИЙ РАЙОННЫЙ СОВЕТ НАРОДНЫХ ДЕПУТАТОВ </w:t>
      </w:r>
      <w:r w:rsidRPr="00125AD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Р</w:t>
      </w:r>
      <w:r w:rsidR="008D1914">
        <w:rPr>
          <w:rFonts w:ascii="Times New Roman" w:hAnsi="Times New Roman" w:cs="Times New Roman"/>
          <w:sz w:val="28"/>
          <w:szCs w:val="28"/>
        </w:rPr>
        <w:t>ЕШЕНИЕ</w:t>
      </w:r>
      <w:r w:rsidR="00746091">
        <w:rPr>
          <w:rFonts w:ascii="Times New Roman" w:hAnsi="Times New Roman" w:cs="Times New Roman"/>
          <w:sz w:val="28"/>
          <w:szCs w:val="28"/>
        </w:rPr>
        <w:t xml:space="preserve"> (ПРОЕКТ)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Default="00125AD5" w:rsidP="00071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№_____    </w:t>
      </w:r>
      <w:r w:rsidRPr="00125AD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25AD5">
        <w:rPr>
          <w:rFonts w:ascii="Times New Roman" w:hAnsi="Times New Roman" w:cs="Times New Roman"/>
          <w:sz w:val="28"/>
          <w:szCs w:val="28"/>
        </w:rPr>
        <w:tab/>
      </w:r>
      <w:r w:rsidRPr="00125AD5">
        <w:rPr>
          <w:rFonts w:ascii="Times New Roman" w:hAnsi="Times New Roman" w:cs="Times New Roman"/>
          <w:sz w:val="28"/>
          <w:szCs w:val="28"/>
        </w:rPr>
        <w:tab/>
      </w:r>
      <w:r w:rsidRPr="00125AD5">
        <w:rPr>
          <w:rFonts w:ascii="Times New Roman" w:hAnsi="Times New Roman" w:cs="Times New Roman"/>
          <w:sz w:val="28"/>
          <w:szCs w:val="28"/>
        </w:rPr>
        <w:tab/>
      </w:r>
      <w:r w:rsidRPr="00125AD5">
        <w:rPr>
          <w:rFonts w:ascii="Times New Roman" w:hAnsi="Times New Roman" w:cs="Times New Roman"/>
          <w:sz w:val="28"/>
          <w:szCs w:val="28"/>
        </w:rPr>
        <w:tab/>
      </w:r>
      <w:r w:rsidRPr="00125AD5">
        <w:rPr>
          <w:rFonts w:ascii="Times New Roman" w:hAnsi="Times New Roman" w:cs="Times New Roman"/>
          <w:sz w:val="28"/>
          <w:szCs w:val="28"/>
        </w:rPr>
        <w:tab/>
      </w:r>
      <w:r w:rsidRPr="00125AD5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1BC5">
        <w:rPr>
          <w:rFonts w:ascii="Arial" w:hAnsi="Arial" w:cs="Arial"/>
          <w:sz w:val="20"/>
          <w:szCs w:val="20"/>
        </w:rPr>
        <w:t>с</w:t>
      </w:r>
      <w:proofErr w:type="gramEnd"/>
      <w:r w:rsidRPr="00071BC5">
        <w:rPr>
          <w:rFonts w:ascii="Arial" w:hAnsi="Arial" w:cs="Arial"/>
          <w:sz w:val="20"/>
          <w:szCs w:val="20"/>
        </w:rPr>
        <w:t>.</w:t>
      </w:r>
      <w:r w:rsidR="00003672">
        <w:rPr>
          <w:rFonts w:ascii="Arial" w:hAnsi="Arial" w:cs="Arial"/>
          <w:sz w:val="20"/>
          <w:szCs w:val="20"/>
        </w:rPr>
        <w:t xml:space="preserve"> </w:t>
      </w:r>
      <w:r w:rsidRPr="00071BC5">
        <w:rPr>
          <w:rFonts w:ascii="Arial" w:hAnsi="Arial" w:cs="Arial"/>
          <w:sz w:val="20"/>
          <w:szCs w:val="20"/>
        </w:rPr>
        <w:t>Волчиха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7A8F" w:rsidRDefault="00F97A8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125AD5" w:rsidP="00780501">
      <w:pPr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</w:t>
      </w:r>
      <w:r w:rsidR="006D19FD">
        <w:rPr>
          <w:rFonts w:ascii="Times New Roman" w:hAnsi="Times New Roman" w:cs="Times New Roman"/>
          <w:sz w:val="28"/>
          <w:szCs w:val="28"/>
        </w:rPr>
        <w:t xml:space="preserve"> </w:t>
      </w:r>
      <w:r w:rsidR="00071BC5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>
        <w:rPr>
          <w:rFonts w:ascii="Times New Roman" w:hAnsi="Times New Roman" w:cs="Times New Roman"/>
          <w:sz w:val="28"/>
          <w:szCs w:val="28"/>
        </w:rPr>
        <w:t>в Устав</w:t>
      </w:r>
      <w:r w:rsidR="00780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D19FD">
        <w:rPr>
          <w:rFonts w:ascii="Times New Roman" w:hAnsi="Times New Roman" w:cs="Times New Roman"/>
          <w:sz w:val="28"/>
          <w:szCs w:val="28"/>
        </w:rPr>
        <w:t>Волчихинский район Алтайского</w:t>
      </w:r>
      <w:r w:rsidR="00780501">
        <w:rPr>
          <w:rFonts w:ascii="Times New Roman" w:hAnsi="Times New Roman" w:cs="Times New Roman"/>
          <w:sz w:val="28"/>
          <w:szCs w:val="28"/>
        </w:rPr>
        <w:t xml:space="preserve"> </w:t>
      </w:r>
      <w:r w:rsidR="008D1914">
        <w:rPr>
          <w:rFonts w:ascii="Times New Roman" w:hAnsi="Times New Roman" w:cs="Times New Roman"/>
          <w:sz w:val="28"/>
          <w:szCs w:val="28"/>
        </w:rPr>
        <w:t>к</w:t>
      </w:r>
      <w:r w:rsidR="006D19FD">
        <w:rPr>
          <w:rFonts w:ascii="Times New Roman" w:hAnsi="Times New Roman" w:cs="Times New Roman"/>
          <w:sz w:val="28"/>
          <w:szCs w:val="28"/>
        </w:rPr>
        <w:t>рая</w:t>
      </w: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F97A8F" w:rsidRDefault="00F97A8F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438" w:rsidRPr="000B617D" w:rsidRDefault="00780438" w:rsidP="00B830A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со стать</w:t>
      </w:r>
      <w:r w:rsidR="006F63C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44 Федерального закона от 06.10.2003</w:t>
      </w:r>
      <w:r w:rsidR="0078050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131-ФЗ «Об общих принципах организации местного самоупр</w:t>
      </w: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авления в Российской Федерации»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стать</w:t>
      </w:r>
      <w:r w:rsidR="006F63C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25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</w:t>
      </w: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Волчихинский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 Алтайского края, Волчихинский районный Совет народных депутатов Алтайского края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>решил:</w:t>
      </w:r>
    </w:p>
    <w:p w:rsidR="00780438" w:rsidRPr="000B617D" w:rsidRDefault="00780438" w:rsidP="00CE661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Внести в Устав муниципального образования Волчихинский район Алтайского края</w:t>
      </w:r>
      <w:r w:rsidR="007B793B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 редакции от 29.11.2022 № 73)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- Устав)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следующие изменения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дополнения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780438" w:rsidRPr="000B617D" w:rsidRDefault="00780438" w:rsidP="007B793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статью 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071BC5" w:rsidRPr="000B617D" w:rsidRDefault="00071BC5" w:rsidP="00B830A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«Статья 26. Полномочия районного Совета народных депутатов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полномочиям районного Совета народных депутатов относится: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избрание главы района, заслушивание ежегодных отчетов главы района о результатах его деятельности, деятельности Администрации района и иных подведомственных главе района органов местного самоуправления, в том числе о решении вопросов, поставленных районным Советом народных депутатов;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утверждение Регламента, внесение в него изменений и дополнений; 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рассмотрение протестов и представлений органов прокуратуры на настоящий Устав, муниципальные правовые акты о внесении в него изменений и дополнений, решения районного Совета народных депутатов;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в случаях, предусмотренных федеральными законами, обращение в суд с заявлениями в защиту публичных интересов;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5) участие в учреждении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района официальной информации о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социально-экономическом и культурном развитии муниципального района, о развитии его общественной инфраструктуры и иной информации;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6) установление в соответствии с федеральными законами и законами Алтайского края единых для всех поселений муниципального района нормативов отчислений в бюджеты поселений от федеральных налогов и сборов, в том числе от налогов, предусмотренных специальными налоговыми режимами, региональных и (или) местных налогов, подлежащих зачислению в соответствии с Бюджетным кодексом Российской Федерации и (или) законом Алтайского края в районный бюджет;</w:t>
      </w:r>
      <w:proofErr w:type="gramEnd"/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7) установление порядка и условий предоставления межбюджетных трансфертов из районного бюджета бюджетам поселений;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8) установление дополнительных оснований и иных условий предоставления отсрочки и рассрочки уплаты местных налогов и (или) сборов;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9) определение порядка, размера и срока перечисления в районный бюджет части прибыли муниципальных унитарных предприятий, остающейся в их распоряжении после уплаты налогов и иных обязательных платежей; 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10)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11) принятие решений о создании некоммерческих организаций в форме автономных некоммерческих организаций и фондов;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12) определение в соответствии с федеральными законами порядка принятия решений об условиях приватизации муниципального имущества;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13) принятие решений о приватизации имущества, находящегося в собственности муниципального района, о сделках с имуществом, находящимся в собственности муниципального района, подлежащих утверждению районным Советом народных депутатов;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14) утверждение схем территориального планирования муниципального района;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15) определение порядка предоставления жилых помещений специализированного жилищного фонда муниципального района;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16) установление правил использования водных объектов общего пользования для личных и бытовых нужд;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17) утверждение положения о районной комиссии по регулированию социально-трудовых отношений;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18) установление порядка финансирования мероприятий по улучшению условий и охраны труда за счет средств районного бюджета, внебюджетных источников;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19) осуществление иных полномочий в соответствии с федеральными законами, законами Алтайского края и настоящим Уставом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.»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0B617D" w:rsidRDefault="000B617D" w:rsidP="007B793B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B793B" w:rsidRPr="000B617D" w:rsidRDefault="00071BC5" w:rsidP="007B793B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7B793B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статье 28:</w:t>
      </w:r>
    </w:p>
    <w:p w:rsidR="00071BC5" w:rsidRPr="000B617D" w:rsidRDefault="007B793B" w:rsidP="007B793B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ункт 1 части 4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изложить в следующей редакции: </w:t>
      </w:r>
    </w:p>
    <w:p w:rsidR="00071BC5" w:rsidRPr="000B617D" w:rsidRDefault="00071BC5" w:rsidP="00746091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«1) при отсутствии уважительных причин лично участвовать в каждой сессии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71BC5" w:rsidRPr="000B617D" w:rsidRDefault="007B793B" w:rsidP="007B793B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часть 7 дополнить п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ункт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следующе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содержания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7C04AE" w:rsidRPr="000B617D" w:rsidRDefault="007C04AE" w:rsidP="007B793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«1</w:t>
      </w:r>
      <w:r w:rsidR="007B793B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 в случае отсутствия депутата без уважительных причин на всех сессиях районного Совета народных депутатов в течение шести месяцев подряд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793B" w:rsidRPr="000B617D" w:rsidRDefault="007B793B" w:rsidP="007C04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E6618" w:rsidRPr="000B617D" w:rsidRDefault="007B793B" w:rsidP="007B793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CE6618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CE6618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ункт 5 части 1 статьи 32 изложить в следующей редакции:</w:t>
      </w:r>
    </w:p>
    <w:p w:rsidR="007C04AE" w:rsidRPr="000B617D" w:rsidRDefault="00CE6618" w:rsidP="007B793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«5) подписание и опубликование (обнародование) решений, принятых районным Советом народных депутатов, подписание протоколов сессий и других документов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793B" w:rsidRPr="000B617D" w:rsidRDefault="007B793B" w:rsidP="00746091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71BC5" w:rsidRPr="000B617D" w:rsidRDefault="007B793B" w:rsidP="007B793B">
      <w:pPr>
        <w:spacing w:after="0" w:line="240" w:lineRule="auto"/>
        <w:ind w:right="-1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CE6618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CE6618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ункт 2 статьи 36 изложить в следующей редакции:</w:t>
      </w:r>
    </w:p>
    <w:p w:rsidR="00CE6618" w:rsidRPr="000B617D" w:rsidRDefault="00CE6618" w:rsidP="0074609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«2) подписание и опубликование в порядке, установленном настоящим Уставом, нормативных правовых актов, принятых районным Советом народных депутатов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793B" w:rsidRPr="000B617D" w:rsidRDefault="007B793B" w:rsidP="00CE66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2A73" w:rsidRPr="000B617D" w:rsidRDefault="007B793B" w:rsidP="007B793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в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пункте 1 статьи 42 слов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«предоставление</w:t>
      </w:r>
      <w:r w:rsidR="0082467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отчета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заменить слов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ами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«представление</w:t>
      </w:r>
      <w:r w:rsidR="0082467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отчета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793B" w:rsidRPr="000B617D" w:rsidRDefault="007B793B" w:rsidP="00CE66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2A73" w:rsidRPr="000B617D" w:rsidRDefault="007B793B" w:rsidP="007B793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с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татью 51 изложить в следующей редакции:</w:t>
      </w:r>
    </w:p>
    <w:p w:rsidR="00652A73" w:rsidRPr="000B617D" w:rsidRDefault="00652A73" w:rsidP="0082467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«Статья 51. Порядок принятия решений районным Советом народных депутатов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Районный Совет народных депутатов по вопросам, отнесенным к его компетенции федеральными законами, законами Алтайского края, настоящим Уставом, принимает решения: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устанавливающие правила, обязательные для исполнения на территории муниципального района - принимаются большинством голосов от установленной численности депутатов, если иное не установлено Федеральным законом от 6 октября 2003 года № 131-ФЗ; 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удалении главы района в отставку - принимается большинством в две трети голосов от установленной численности депутатов в порядке, установленном статьей 74.1 Федерального закона от 6 октября 2003 года № 131-ФЗ; 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вопросам организации деятельности районного Совета народных депутатов и по иным вопросам, отнесенным к его компетенции федеральными законами, законами Алтайского края, настоящим Уставом (об избрании главы района и принятии отставки главы района по собственному желанию; избрании и освобождении от должности председателя районного Совета народных депутатов, заместителя председателя районного Совета народных депутатов;</w:t>
      </w:r>
      <w:proofErr w:type="gramEnd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 образовании постоянных комиссий, избрании их председателей и заместителей председателей), иные нормативные, а также ненормативные решения - принимаются большинством голосов от числа присутствующих на сессии депутатов, если иное не установлено Федеральным законом от 6 октября 2003 года № 131-ФЗ, настоящим Уставом.</w:t>
      </w:r>
    </w:p>
    <w:p w:rsidR="00746091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Нормативный правовой акт, принятый районным Советом народных депутатов, направляется главе района для подписания и опубликования в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течение 10 дней. Глава района имеет право отклонить нормативный правовой акт, принятый районным Советом  народных депутатов. В этом случае указанный нормативный правовой акт течение 10 дней возвращается в районный Совет народных депутатов с мотивированным обоснованием его отклонения либо с предложениями о внесении в него изменений и дополнений. 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глава района отклонит нормативный правовой акт, он вновь рассматривается районным Советом народных депутатов. 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депутатов, он подлежит подписанию главой района в течение семи дней и опубликованию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.»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7B793B" w:rsidRPr="000B617D" w:rsidRDefault="007B793B" w:rsidP="0074609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2A73" w:rsidRPr="000B617D" w:rsidRDefault="007B793B" w:rsidP="007B793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="00B80C9A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асть 5 статьи 60 Устава исключить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F104C" w:rsidRPr="000B617D" w:rsidRDefault="00BF104C" w:rsidP="00017F3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F2F9E" w:rsidRPr="000B617D" w:rsidRDefault="00904C9B" w:rsidP="00017F3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Направить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настоящее решение для государственной регистрации в Управление Мин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истерства 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юст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иции Российской Федерации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Алтайскому краю.</w:t>
      </w:r>
    </w:p>
    <w:p w:rsidR="002F2F9E" w:rsidRPr="000B617D" w:rsidRDefault="00904C9B" w:rsidP="00B830A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Опубликовать настоящее решение после государственной регистрации в установленном законом порядке.</w:t>
      </w:r>
    </w:p>
    <w:p w:rsidR="002F2F9E" w:rsidRPr="000B617D" w:rsidRDefault="00904C9B" w:rsidP="00B830A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решения оставляю за собой</w:t>
      </w:r>
      <w:r w:rsidR="000E7BA9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80438" w:rsidRPr="000B617D" w:rsidRDefault="00904C9B" w:rsidP="00B830A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Настоящее решение вступает в силу в соответствии с Федеральным законом от 06.10.2003 №131-ФЗ «Об общих принципах организации местного самоупр</w:t>
      </w:r>
      <w:r w:rsidR="002F2F9E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авления в Российской Федерации».</w:t>
      </w:r>
    </w:p>
    <w:p w:rsidR="00780501" w:rsidRPr="000B617D" w:rsidRDefault="00780501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F37" w:rsidRPr="000B617D" w:rsidRDefault="00017F3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F37" w:rsidRPr="000B617D" w:rsidRDefault="00017F3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F9E" w:rsidRPr="000B617D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Глава района</w:t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</w:t>
      </w:r>
      <w:r w:rsidR="000B617D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017F37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М.А. Тарасов</w:t>
      </w:r>
    </w:p>
    <w:p w:rsidR="00BF104C" w:rsidRPr="000B617D" w:rsidRDefault="00BF104C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104C" w:rsidRPr="000B617D" w:rsidRDefault="00BF104C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районного Совета </w:t>
      </w:r>
    </w:p>
    <w:p w:rsidR="00BF104C" w:rsidRPr="000B617D" w:rsidRDefault="00BF104C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народных депутатов                                                                    </w:t>
      </w:r>
      <w:r w:rsidR="000B617D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Е.В. Бауэр</w:t>
      </w:r>
    </w:p>
    <w:p w:rsidR="002F2F9E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2F9E" w:rsidSect="007805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03672"/>
    <w:rsid w:val="000146F2"/>
    <w:rsid w:val="00017F37"/>
    <w:rsid w:val="000617F5"/>
    <w:rsid w:val="00071BC5"/>
    <w:rsid w:val="000B617D"/>
    <w:rsid w:val="000E5582"/>
    <w:rsid w:val="000E7BA9"/>
    <w:rsid w:val="000F6623"/>
    <w:rsid w:val="00125AD5"/>
    <w:rsid w:val="00192764"/>
    <w:rsid w:val="001E0963"/>
    <w:rsid w:val="002F2F9E"/>
    <w:rsid w:val="00421E02"/>
    <w:rsid w:val="00471E38"/>
    <w:rsid w:val="004F34AD"/>
    <w:rsid w:val="00646245"/>
    <w:rsid w:val="00652A73"/>
    <w:rsid w:val="006D19FD"/>
    <w:rsid w:val="006F63C3"/>
    <w:rsid w:val="00746091"/>
    <w:rsid w:val="00780438"/>
    <w:rsid w:val="00780501"/>
    <w:rsid w:val="007B793B"/>
    <w:rsid w:val="007C04AE"/>
    <w:rsid w:val="007F4954"/>
    <w:rsid w:val="0082467E"/>
    <w:rsid w:val="00880C16"/>
    <w:rsid w:val="0088618C"/>
    <w:rsid w:val="008D1914"/>
    <w:rsid w:val="00904C9B"/>
    <w:rsid w:val="009E6832"/>
    <w:rsid w:val="00A004F2"/>
    <w:rsid w:val="00A34299"/>
    <w:rsid w:val="00B80C9A"/>
    <w:rsid w:val="00B830A0"/>
    <w:rsid w:val="00BF104C"/>
    <w:rsid w:val="00C7673B"/>
    <w:rsid w:val="00CE6618"/>
    <w:rsid w:val="00D5783F"/>
    <w:rsid w:val="00D60559"/>
    <w:rsid w:val="00D611D2"/>
    <w:rsid w:val="00E34351"/>
    <w:rsid w:val="00F9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37C5B-CB02-463F-AA02-02E6B6EF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2</cp:revision>
  <cp:lastPrinted>2023-06-29T08:01:00Z</cp:lastPrinted>
  <dcterms:created xsi:type="dcterms:W3CDTF">2023-06-29T08:02:00Z</dcterms:created>
  <dcterms:modified xsi:type="dcterms:W3CDTF">2023-06-29T08:02:00Z</dcterms:modified>
</cp:coreProperties>
</file>