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Внесение задатка производится по следующим реквизитам: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УФК по Алтайскому краю (Комитет экономики и муниципального имущества Администрации Волчихинского района Алтайского края л/с 05173250700),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банк получателя: ОТДЕЛЕНИЕ БАРНАУЛ БАНКА РОССИИ//УФК по Алтайскому краю г.Барнаул,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БИК ТОФК 010173001,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казначейский счет: 03232643016080001700,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>р/с</w:t>
      </w:r>
      <w:r>
        <w:rPr>
          <w:rFonts w:ascii="Times New Roman" w:hAnsi="Times New Roman" w:cs="Times New Roman"/>
          <w:sz w:val="32"/>
        </w:rPr>
        <w:t xml:space="preserve"> (кор.счет)</w:t>
      </w:r>
      <w:r w:rsidRPr="00982699">
        <w:rPr>
          <w:rFonts w:ascii="Times New Roman" w:hAnsi="Times New Roman" w:cs="Times New Roman"/>
          <w:sz w:val="32"/>
        </w:rPr>
        <w:t xml:space="preserve">: 40102810045370000009,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ИНН 2238005471, </w:t>
      </w:r>
    </w:p>
    <w:p w:rsidR="00E651B5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КПП 223801001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Назначение платежа: «Внесение задатка для участия в аукционе на право заключения договора аренды земельного участка</w:t>
      </w:r>
      <w:r w:rsidR="00852137">
        <w:rPr>
          <w:rFonts w:ascii="Times New Roman" w:hAnsi="Times New Roman" w:cs="Times New Roman"/>
          <w:sz w:val="32"/>
        </w:rPr>
        <w:t xml:space="preserve"> </w:t>
      </w:r>
      <w:r w:rsidR="00852137" w:rsidRPr="00852137">
        <w:rPr>
          <w:rFonts w:ascii="Times New Roman" w:hAnsi="Times New Roman" w:cs="Times New Roman"/>
          <w:b/>
          <w:i/>
          <w:color w:val="FF0000"/>
          <w:sz w:val="32"/>
        </w:rPr>
        <w:t>с кадастровым номером</w:t>
      </w:r>
      <w:r w:rsidR="00852137" w:rsidRPr="00852137">
        <w:rPr>
          <w:rFonts w:ascii="Times New Roman" w:hAnsi="Times New Roman" w:cs="Times New Roman"/>
          <w:color w:val="FF0000"/>
          <w:sz w:val="32"/>
        </w:rPr>
        <w:t xml:space="preserve">        </w:t>
      </w:r>
      <w:r w:rsidRPr="00852137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– </w:t>
      </w:r>
      <w:r w:rsidRPr="00982699">
        <w:rPr>
          <w:rFonts w:ascii="Times New Roman" w:hAnsi="Times New Roman" w:cs="Times New Roman"/>
          <w:b/>
          <w:color w:val="FF0000"/>
          <w:sz w:val="32"/>
        </w:rPr>
        <w:t>Лот №</w:t>
      </w:r>
      <w:r>
        <w:rPr>
          <w:rFonts w:ascii="Times New Roman" w:hAnsi="Times New Roman" w:cs="Times New Roman"/>
          <w:sz w:val="32"/>
        </w:rPr>
        <w:t>…»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982699" w:rsidRP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</w:rPr>
      </w:pPr>
      <w:r w:rsidRPr="00982699">
        <w:rPr>
          <w:rFonts w:ascii="Times New Roman" w:hAnsi="Times New Roman" w:cs="Times New Roman"/>
          <w:b/>
          <w:i/>
          <w:sz w:val="32"/>
        </w:rPr>
        <w:t>*</w:t>
      </w:r>
      <w:r w:rsidR="00852137">
        <w:rPr>
          <w:rFonts w:ascii="Times New Roman" w:hAnsi="Times New Roman" w:cs="Times New Roman"/>
          <w:b/>
          <w:i/>
          <w:sz w:val="32"/>
        </w:rPr>
        <w:t>Кадастровый номер земельного участка, н</w:t>
      </w:r>
      <w:bookmarkStart w:id="0" w:name="_GoBack"/>
      <w:bookmarkEnd w:id="0"/>
      <w:r w:rsidRPr="00982699">
        <w:rPr>
          <w:rFonts w:ascii="Times New Roman" w:hAnsi="Times New Roman" w:cs="Times New Roman"/>
          <w:b/>
          <w:i/>
          <w:sz w:val="32"/>
        </w:rPr>
        <w:t>омер Лота проставляется согласно извещению о проведении аукциона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982699" w:rsidRP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Pr="00982699">
        <w:rPr>
          <w:rFonts w:ascii="Times New Roman" w:hAnsi="Times New Roman" w:cs="Times New Roman"/>
          <w:b/>
          <w:i/>
          <w:sz w:val="32"/>
        </w:rPr>
        <w:t>КБК –</w:t>
      </w:r>
      <w:r w:rsidRPr="00982699">
        <w:rPr>
          <w:rFonts w:ascii="Times New Roman" w:hAnsi="Times New Roman" w:cs="Times New Roman"/>
          <w:b/>
          <w:i/>
          <w:sz w:val="32"/>
        </w:rPr>
        <w:tab/>
        <w:t>не указывается</w:t>
      </w:r>
      <w:r>
        <w:rPr>
          <w:rFonts w:ascii="Times New Roman" w:hAnsi="Times New Roman" w:cs="Times New Roman"/>
          <w:b/>
          <w:i/>
          <w:sz w:val="32"/>
        </w:rPr>
        <w:t xml:space="preserve">! Счет открыт специально для временного хранения денежных средств, вносимых в качестве задатка для участия в аукционе </w:t>
      </w:r>
    </w:p>
    <w:sectPr w:rsidR="00982699" w:rsidRPr="0098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9"/>
    <w:rsid w:val="00852137"/>
    <w:rsid w:val="00982699"/>
    <w:rsid w:val="00E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2022-09-16T10:23:00Z</dcterms:created>
  <dcterms:modified xsi:type="dcterms:W3CDTF">2022-09-30T08:20:00Z</dcterms:modified>
</cp:coreProperties>
</file>