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96" w:rsidRDefault="00120E00" w:rsidP="00120E00">
      <w:pPr>
        <w:pStyle w:val="a6"/>
      </w:pPr>
      <w:r>
        <w:t>ВОЛЧИХИНСКИЙ</w:t>
      </w:r>
      <w:r w:rsidR="00635F96">
        <w:t xml:space="preserve"> РАЙО</w:t>
      </w:r>
      <w:r>
        <w:t>ННЫЙ СОВЕТ НАРОДНЫХ ДЕПУТАТОВ</w:t>
      </w:r>
      <w:r w:rsidR="00635F96">
        <w:t xml:space="preserve"> АЛТАЙСКОГО КРАЯ</w:t>
      </w:r>
    </w:p>
    <w:p w:rsidR="00635F96" w:rsidRDefault="00635F96" w:rsidP="00635F96">
      <w:pPr>
        <w:spacing w:after="0" w:line="192" w:lineRule="auto"/>
        <w:jc w:val="center"/>
        <w:rPr>
          <w:rFonts w:ascii="Times New Roman" w:hAnsi="Times New Roman" w:cs="Times New Roman"/>
          <w:sz w:val="32"/>
          <w:szCs w:val="32"/>
        </w:rPr>
      </w:pPr>
    </w:p>
    <w:p w:rsidR="00635F96" w:rsidRPr="00635F96" w:rsidRDefault="00635F96" w:rsidP="00635F96">
      <w:pPr>
        <w:spacing w:after="0" w:line="240" w:lineRule="auto"/>
        <w:jc w:val="center"/>
        <w:rPr>
          <w:rFonts w:ascii="Times New Roman" w:hAnsi="Times New Roman" w:cs="Times New Roman"/>
          <w:sz w:val="32"/>
          <w:szCs w:val="28"/>
        </w:rPr>
      </w:pPr>
      <w:r w:rsidRPr="00635F96">
        <w:rPr>
          <w:rFonts w:ascii="Times New Roman" w:hAnsi="Times New Roman" w:cs="Times New Roman"/>
          <w:sz w:val="32"/>
          <w:szCs w:val="28"/>
        </w:rPr>
        <w:t>РЕШЕНИЕ</w:t>
      </w:r>
    </w:p>
    <w:p w:rsidR="00635F96" w:rsidRDefault="00635F96" w:rsidP="00635F96">
      <w:pPr>
        <w:spacing w:after="0" w:line="240" w:lineRule="auto"/>
        <w:jc w:val="center"/>
        <w:rPr>
          <w:rFonts w:ascii="Times New Roman" w:hAnsi="Times New Roman" w:cs="Times New Roman"/>
          <w:sz w:val="32"/>
          <w:szCs w:val="32"/>
        </w:rPr>
      </w:pPr>
    </w:p>
    <w:p w:rsidR="00635F96" w:rsidRDefault="00635F96" w:rsidP="00635F96">
      <w:pPr>
        <w:spacing w:after="0" w:line="240" w:lineRule="auto"/>
        <w:jc w:val="center"/>
        <w:rPr>
          <w:rFonts w:ascii="Times New Roman" w:hAnsi="Times New Roman" w:cs="Times New Roman"/>
          <w:sz w:val="32"/>
          <w:szCs w:val="32"/>
        </w:rPr>
      </w:pPr>
    </w:p>
    <w:p w:rsidR="00635F96" w:rsidRDefault="00326969" w:rsidP="00635F96">
      <w:pPr>
        <w:spacing w:after="0" w:line="240" w:lineRule="auto"/>
        <w:rPr>
          <w:rFonts w:ascii="Times New Roman" w:hAnsi="Times New Roman" w:cs="Times New Roman"/>
          <w:sz w:val="28"/>
          <w:szCs w:val="28"/>
        </w:rPr>
      </w:pPr>
      <w:r>
        <w:rPr>
          <w:rFonts w:ascii="Times New Roman" w:hAnsi="Times New Roman" w:cs="Times New Roman"/>
          <w:sz w:val="28"/>
          <w:szCs w:val="28"/>
        </w:rPr>
        <w:t>_____________</w:t>
      </w:r>
      <w:r w:rsidR="00635F96">
        <w:rPr>
          <w:rFonts w:ascii="Times New Roman" w:hAnsi="Times New Roman" w:cs="Times New Roman"/>
          <w:sz w:val="28"/>
          <w:szCs w:val="28"/>
        </w:rPr>
        <w:t xml:space="preserve">                                                                                         </w:t>
      </w:r>
      <w:r>
        <w:rPr>
          <w:rFonts w:ascii="Times New Roman" w:hAnsi="Times New Roman" w:cs="Times New Roman"/>
          <w:sz w:val="28"/>
          <w:szCs w:val="28"/>
        </w:rPr>
        <w:t xml:space="preserve">     </w:t>
      </w:r>
      <w:r w:rsidR="000B563E">
        <w:rPr>
          <w:rFonts w:ascii="Times New Roman" w:hAnsi="Times New Roman" w:cs="Times New Roman"/>
          <w:sz w:val="28"/>
          <w:szCs w:val="28"/>
        </w:rPr>
        <w:t xml:space="preserve">  </w:t>
      </w:r>
      <w:r w:rsidR="00635F96">
        <w:rPr>
          <w:rFonts w:ascii="Times New Roman" w:hAnsi="Times New Roman" w:cs="Times New Roman"/>
          <w:sz w:val="28"/>
          <w:szCs w:val="28"/>
        </w:rPr>
        <w:t xml:space="preserve">№ </w:t>
      </w:r>
      <w:r>
        <w:rPr>
          <w:rFonts w:ascii="Times New Roman" w:hAnsi="Times New Roman" w:cs="Times New Roman"/>
          <w:sz w:val="28"/>
          <w:szCs w:val="28"/>
        </w:rPr>
        <w:t>___</w:t>
      </w:r>
    </w:p>
    <w:p w:rsidR="00635F96" w:rsidRDefault="00635F96" w:rsidP="00635F96">
      <w:pPr>
        <w:spacing w:after="0" w:line="240" w:lineRule="auto"/>
        <w:jc w:val="center"/>
        <w:rPr>
          <w:rFonts w:ascii="Times New Roman" w:hAnsi="Times New Roman" w:cs="Times New Roman"/>
          <w:sz w:val="28"/>
          <w:szCs w:val="20"/>
        </w:rPr>
      </w:pPr>
      <w:r>
        <w:rPr>
          <w:rFonts w:ascii="Arial" w:hAnsi="Arial" w:cs="Arial"/>
          <w:sz w:val="20"/>
          <w:szCs w:val="20"/>
        </w:rPr>
        <w:t>с. Волчиха</w:t>
      </w:r>
    </w:p>
    <w:p w:rsidR="005F16F6" w:rsidRDefault="005F16F6" w:rsidP="005F16F6">
      <w:pPr>
        <w:spacing w:after="0" w:line="240" w:lineRule="auto"/>
        <w:rPr>
          <w:rFonts w:ascii="Times New Roman" w:hAnsi="Times New Roman" w:cs="Times New Roman"/>
          <w:sz w:val="28"/>
          <w:szCs w:val="20"/>
        </w:rPr>
      </w:pPr>
    </w:p>
    <w:p w:rsidR="005F16F6" w:rsidRDefault="005F16F6" w:rsidP="005F16F6">
      <w:pPr>
        <w:spacing w:after="0" w:line="240" w:lineRule="auto"/>
        <w:rPr>
          <w:rFonts w:ascii="Times New Roman" w:hAnsi="Times New Roman" w:cs="Times New Roman"/>
          <w:sz w:val="28"/>
          <w:szCs w:val="20"/>
        </w:rPr>
      </w:pPr>
    </w:p>
    <w:p w:rsidR="005F16F6" w:rsidRPr="005F16F6" w:rsidRDefault="005F16F6" w:rsidP="005F16F6">
      <w:pPr>
        <w:spacing w:after="0" w:line="240" w:lineRule="auto"/>
        <w:rPr>
          <w:rFonts w:ascii="Times New Roman" w:hAnsi="Times New Roman" w:cs="Times New Roman"/>
          <w:sz w:val="28"/>
          <w:szCs w:val="20"/>
        </w:rPr>
      </w:pPr>
    </w:p>
    <w:p w:rsidR="00635F96" w:rsidRPr="00635F96" w:rsidRDefault="00A50889" w:rsidP="00AE3365">
      <w:pPr>
        <w:pStyle w:val="2"/>
      </w:pPr>
      <w:r>
        <w:t>О р</w:t>
      </w:r>
      <w:r w:rsidR="00635F96" w:rsidRPr="00635F96">
        <w:t>еализации национального</w:t>
      </w:r>
      <w:r w:rsidR="00292048" w:rsidRPr="00292048">
        <w:t xml:space="preserve"> проект</w:t>
      </w:r>
      <w:r w:rsidR="00292048">
        <w:t>а</w:t>
      </w:r>
      <w:r w:rsidR="00292048" w:rsidRPr="00292048">
        <w:t xml:space="preserve"> «Образование» </w:t>
      </w:r>
      <w:r w:rsidR="00476A61">
        <w:t>ф</w:t>
      </w:r>
      <w:r w:rsidR="00292048" w:rsidRPr="00292048">
        <w:t>едеральн</w:t>
      </w:r>
      <w:r w:rsidR="00292048">
        <w:t>ого</w:t>
      </w:r>
      <w:r w:rsidR="00292048" w:rsidRPr="00292048">
        <w:t xml:space="preserve"> проект</w:t>
      </w:r>
      <w:r w:rsidR="00292048">
        <w:t>а</w:t>
      </w:r>
      <w:r w:rsidR="00292048" w:rsidRPr="00292048">
        <w:t xml:space="preserve"> «Современная школа». Создание и функционирование Точек роста на территории Волчихинского района</w:t>
      </w:r>
    </w:p>
    <w:p w:rsidR="003C355C" w:rsidRDefault="003C355C" w:rsidP="00635F96">
      <w:pPr>
        <w:spacing w:after="0" w:line="240" w:lineRule="auto"/>
        <w:rPr>
          <w:rFonts w:ascii="Times New Roman" w:hAnsi="Times New Roman" w:cs="Times New Roman"/>
          <w:sz w:val="28"/>
          <w:szCs w:val="28"/>
        </w:rPr>
      </w:pPr>
    </w:p>
    <w:p w:rsidR="00120E00" w:rsidRDefault="00120E00" w:rsidP="00635F96">
      <w:pPr>
        <w:spacing w:after="0" w:line="240" w:lineRule="auto"/>
        <w:rPr>
          <w:rFonts w:ascii="Times New Roman" w:hAnsi="Times New Roman" w:cs="Times New Roman"/>
          <w:sz w:val="28"/>
          <w:szCs w:val="28"/>
        </w:rPr>
      </w:pPr>
    </w:p>
    <w:p w:rsidR="00120E00" w:rsidRDefault="00120E00" w:rsidP="00635F96">
      <w:pPr>
        <w:spacing w:after="0" w:line="240" w:lineRule="auto"/>
        <w:rPr>
          <w:rFonts w:ascii="Times New Roman" w:hAnsi="Times New Roman" w:cs="Times New Roman"/>
          <w:sz w:val="28"/>
          <w:szCs w:val="28"/>
        </w:rPr>
      </w:pPr>
    </w:p>
    <w:p w:rsidR="00752836" w:rsidRPr="00AE3365" w:rsidRDefault="003C355C" w:rsidP="00AE3365">
      <w:pPr>
        <w:spacing w:after="0" w:line="240" w:lineRule="auto"/>
        <w:ind w:firstLine="708"/>
        <w:contextualSpacing/>
        <w:jc w:val="both"/>
        <w:rPr>
          <w:rFonts w:ascii="Times New Roman" w:hAnsi="Times New Roman" w:cs="Times New Roman"/>
          <w:sz w:val="28"/>
          <w:szCs w:val="28"/>
        </w:rPr>
      </w:pPr>
      <w:r w:rsidRPr="00D95E82">
        <w:rPr>
          <w:rFonts w:ascii="Times New Roman" w:hAnsi="Times New Roman" w:cs="Times New Roman"/>
          <w:sz w:val="28"/>
          <w:szCs w:val="28"/>
        </w:rPr>
        <w:t xml:space="preserve">Заслушав и обсудив </w:t>
      </w:r>
      <w:r w:rsidR="00A3371C">
        <w:rPr>
          <w:rFonts w:ascii="Times New Roman" w:hAnsi="Times New Roman" w:cs="Times New Roman"/>
          <w:sz w:val="28"/>
          <w:szCs w:val="28"/>
        </w:rPr>
        <w:t>отчет Шупыро Е.Г</w:t>
      </w:r>
      <w:r w:rsidR="00445179">
        <w:rPr>
          <w:rFonts w:ascii="Times New Roman" w:hAnsi="Times New Roman" w:cs="Times New Roman"/>
          <w:sz w:val="28"/>
          <w:szCs w:val="28"/>
        </w:rPr>
        <w:t xml:space="preserve">., </w:t>
      </w:r>
      <w:r w:rsidR="00AA182D">
        <w:rPr>
          <w:rFonts w:ascii="Times New Roman" w:hAnsi="Times New Roman" w:cs="Times New Roman"/>
          <w:sz w:val="28"/>
          <w:szCs w:val="28"/>
        </w:rPr>
        <w:t>председателя Комитета</w:t>
      </w:r>
      <w:r w:rsidR="00445179">
        <w:rPr>
          <w:rFonts w:ascii="Times New Roman" w:hAnsi="Times New Roman" w:cs="Times New Roman"/>
          <w:sz w:val="28"/>
          <w:szCs w:val="28"/>
        </w:rPr>
        <w:t xml:space="preserve"> по образованию и делам молодёжи</w:t>
      </w:r>
      <w:r w:rsidR="002C2E4B">
        <w:rPr>
          <w:rFonts w:ascii="Times New Roman" w:hAnsi="Times New Roman" w:cs="Times New Roman"/>
          <w:sz w:val="28"/>
          <w:szCs w:val="28"/>
        </w:rPr>
        <w:t xml:space="preserve"> о</w:t>
      </w:r>
      <w:r w:rsidR="00635F96" w:rsidRPr="00635F96">
        <w:rPr>
          <w:rFonts w:ascii="Times New Roman" w:hAnsi="Times New Roman"/>
          <w:sz w:val="28"/>
          <w:szCs w:val="28"/>
        </w:rPr>
        <w:t xml:space="preserve"> реализации </w:t>
      </w:r>
      <w:r w:rsidR="008F430B" w:rsidRPr="008F430B">
        <w:rPr>
          <w:rFonts w:ascii="Times New Roman" w:hAnsi="Times New Roman"/>
          <w:sz w:val="28"/>
          <w:szCs w:val="28"/>
        </w:rPr>
        <w:t xml:space="preserve">национального проекта «Образование» </w:t>
      </w:r>
      <w:r w:rsidR="00476A61">
        <w:rPr>
          <w:rFonts w:ascii="Times New Roman" w:hAnsi="Times New Roman"/>
          <w:sz w:val="28"/>
          <w:szCs w:val="28"/>
        </w:rPr>
        <w:t>ф</w:t>
      </w:r>
      <w:r w:rsidR="008F430B" w:rsidRPr="008F430B">
        <w:rPr>
          <w:rFonts w:ascii="Times New Roman" w:hAnsi="Times New Roman"/>
          <w:sz w:val="28"/>
          <w:szCs w:val="28"/>
        </w:rPr>
        <w:t>едерального проекта «Современная школа». Создание и функционирование Точек роста на территории Волчихинского района</w:t>
      </w:r>
      <w:r w:rsidR="00A3371C" w:rsidRPr="006D6C7B">
        <w:rPr>
          <w:rFonts w:ascii="Times New Roman" w:hAnsi="Times New Roman" w:cs="Times New Roman"/>
          <w:sz w:val="28"/>
          <w:szCs w:val="28"/>
        </w:rPr>
        <w:t>,</w:t>
      </w:r>
      <w:r w:rsidR="008173F4">
        <w:rPr>
          <w:rFonts w:ascii="Times New Roman" w:hAnsi="Times New Roman" w:cs="Times New Roman"/>
          <w:sz w:val="28"/>
          <w:szCs w:val="28"/>
        </w:rPr>
        <w:t xml:space="preserve"> </w:t>
      </w:r>
      <w:r w:rsidR="00B22FA0">
        <w:rPr>
          <w:rFonts w:ascii="Times New Roman" w:hAnsi="Times New Roman" w:cs="Times New Roman"/>
          <w:sz w:val="28"/>
          <w:szCs w:val="28"/>
        </w:rPr>
        <w:t xml:space="preserve">Волчихинский районный Совет народных депутатов Алтайского края </w:t>
      </w:r>
      <w:r w:rsidR="00F72128" w:rsidRPr="00F72128">
        <w:rPr>
          <w:rFonts w:ascii="Times New Roman" w:hAnsi="Times New Roman" w:cs="Times New Roman"/>
          <w:spacing w:val="40"/>
          <w:sz w:val="28"/>
          <w:szCs w:val="28"/>
        </w:rPr>
        <w:t>решил</w:t>
      </w:r>
      <w:r w:rsidRPr="00D95E82">
        <w:rPr>
          <w:rFonts w:ascii="Times New Roman" w:hAnsi="Times New Roman" w:cs="Times New Roman"/>
          <w:sz w:val="28"/>
          <w:szCs w:val="28"/>
        </w:rPr>
        <w:t>:</w:t>
      </w:r>
    </w:p>
    <w:p w:rsidR="003C355C" w:rsidRPr="006D6C7B" w:rsidRDefault="00DD12C2" w:rsidP="002C2E4B">
      <w:pPr>
        <w:pStyle w:val="a4"/>
        <w:spacing w:after="0"/>
        <w:jc w:val="both"/>
        <w:rPr>
          <w:sz w:val="28"/>
          <w:szCs w:val="28"/>
        </w:rPr>
      </w:pPr>
      <w:r>
        <w:rPr>
          <w:sz w:val="28"/>
          <w:szCs w:val="28"/>
        </w:rPr>
        <w:t xml:space="preserve">1. </w:t>
      </w:r>
      <w:r w:rsidR="003C355C">
        <w:rPr>
          <w:sz w:val="28"/>
          <w:szCs w:val="28"/>
        </w:rPr>
        <w:t>Принять к сведе</w:t>
      </w:r>
      <w:r w:rsidR="00A53CE6">
        <w:rPr>
          <w:sz w:val="28"/>
          <w:szCs w:val="28"/>
        </w:rPr>
        <w:t xml:space="preserve">нию </w:t>
      </w:r>
      <w:r w:rsidR="00635F96">
        <w:rPr>
          <w:sz w:val="28"/>
          <w:szCs w:val="28"/>
        </w:rPr>
        <w:t xml:space="preserve">отчет </w:t>
      </w:r>
      <w:r w:rsidR="00A3371C">
        <w:rPr>
          <w:sz w:val="28"/>
          <w:szCs w:val="28"/>
        </w:rPr>
        <w:t>Шупыро Е.Г</w:t>
      </w:r>
      <w:r w:rsidR="00445179">
        <w:rPr>
          <w:sz w:val="28"/>
          <w:szCs w:val="28"/>
        </w:rPr>
        <w:t xml:space="preserve">., </w:t>
      </w:r>
      <w:r w:rsidR="002C2E4B">
        <w:rPr>
          <w:sz w:val="28"/>
          <w:szCs w:val="28"/>
        </w:rPr>
        <w:t xml:space="preserve">председателя </w:t>
      </w:r>
      <w:r w:rsidR="00445179">
        <w:rPr>
          <w:sz w:val="28"/>
          <w:szCs w:val="28"/>
        </w:rPr>
        <w:t xml:space="preserve">Комитета по образованию и делам </w:t>
      </w:r>
      <w:r w:rsidR="008F430B">
        <w:rPr>
          <w:sz w:val="28"/>
          <w:szCs w:val="28"/>
        </w:rPr>
        <w:t>молодёжи о</w:t>
      </w:r>
      <w:r w:rsidR="00D74D66">
        <w:rPr>
          <w:sz w:val="28"/>
          <w:szCs w:val="28"/>
        </w:rPr>
        <w:t xml:space="preserve"> р</w:t>
      </w:r>
      <w:r w:rsidR="002C2E4B" w:rsidRPr="002C2E4B">
        <w:rPr>
          <w:rFonts w:eastAsia="Times New Roman"/>
          <w:color w:val="000000"/>
          <w:sz w:val="28"/>
          <w:szCs w:val="28"/>
        </w:rPr>
        <w:t>еализаци</w:t>
      </w:r>
      <w:r w:rsidR="00D74D66">
        <w:rPr>
          <w:rFonts w:eastAsia="Times New Roman"/>
          <w:color w:val="000000"/>
          <w:sz w:val="28"/>
          <w:szCs w:val="28"/>
        </w:rPr>
        <w:t>и</w:t>
      </w:r>
      <w:r w:rsidR="008173F4">
        <w:rPr>
          <w:rFonts w:eastAsia="Times New Roman"/>
          <w:color w:val="000000"/>
          <w:sz w:val="28"/>
          <w:szCs w:val="28"/>
        </w:rPr>
        <w:t xml:space="preserve"> </w:t>
      </w:r>
      <w:r w:rsidR="008F430B">
        <w:rPr>
          <w:rFonts w:eastAsia="Times New Roman"/>
          <w:color w:val="000000"/>
          <w:sz w:val="28"/>
          <w:szCs w:val="28"/>
        </w:rPr>
        <w:t>национального проекта «</w:t>
      </w:r>
      <w:r w:rsidR="00AA182D">
        <w:rPr>
          <w:rFonts w:eastAsia="Times New Roman"/>
          <w:color w:val="000000"/>
          <w:sz w:val="28"/>
          <w:szCs w:val="28"/>
        </w:rPr>
        <w:t>О</w:t>
      </w:r>
      <w:r w:rsidR="008F430B">
        <w:rPr>
          <w:rFonts w:eastAsia="Times New Roman"/>
          <w:color w:val="000000"/>
          <w:sz w:val="28"/>
          <w:szCs w:val="28"/>
        </w:rPr>
        <w:t xml:space="preserve">бразование» </w:t>
      </w:r>
      <w:r w:rsidR="00476A61">
        <w:rPr>
          <w:rFonts w:eastAsia="Times New Roman"/>
          <w:color w:val="000000"/>
          <w:sz w:val="28"/>
          <w:szCs w:val="28"/>
          <w:lang w:eastAsia="ru-RU"/>
        </w:rPr>
        <w:t>ф</w:t>
      </w:r>
      <w:r w:rsidR="00A3371C" w:rsidRPr="00A3371C">
        <w:rPr>
          <w:rFonts w:eastAsia="Times New Roman"/>
          <w:color w:val="000000"/>
          <w:sz w:val="28"/>
          <w:szCs w:val="28"/>
          <w:lang w:eastAsia="ru-RU"/>
        </w:rPr>
        <w:t xml:space="preserve">едерального проекта </w:t>
      </w:r>
      <w:r w:rsidR="006D6C7B" w:rsidRPr="006D6C7B">
        <w:rPr>
          <w:sz w:val="28"/>
          <w:szCs w:val="28"/>
        </w:rPr>
        <w:t>«Современная школа</w:t>
      </w:r>
      <w:r w:rsidR="008F430B" w:rsidRPr="006D6C7B">
        <w:rPr>
          <w:sz w:val="28"/>
          <w:szCs w:val="28"/>
        </w:rPr>
        <w:t>»</w:t>
      </w:r>
      <w:r w:rsidR="008F430B">
        <w:rPr>
          <w:sz w:val="28"/>
          <w:szCs w:val="28"/>
        </w:rPr>
        <w:t xml:space="preserve">. Создание и </w:t>
      </w:r>
      <w:r w:rsidR="006D6C7B" w:rsidRPr="006D6C7B">
        <w:rPr>
          <w:sz w:val="28"/>
          <w:szCs w:val="28"/>
        </w:rPr>
        <w:t xml:space="preserve">функционирование </w:t>
      </w:r>
      <w:r w:rsidR="00250D7B">
        <w:rPr>
          <w:sz w:val="28"/>
          <w:szCs w:val="28"/>
        </w:rPr>
        <w:t xml:space="preserve">Точек роста </w:t>
      </w:r>
      <w:r w:rsidR="00250D7B" w:rsidRPr="00250D7B">
        <w:rPr>
          <w:sz w:val="28"/>
          <w:szCs w:val="28"/>
        </w:rPr>
        <w:t xml:space="preserve">на территории Волчихинского района </w:t>
      </w:r>
      <w:r w:rsidR="002C1F3F" w:rsidRPr="006D6C7B">
        <w:rPr>
          <w:sz w:val="28"/>
          <w:szCs w:val="28"/>
        </w:rPr>
        <w:t>(</w:t>
      </w:r>
      <w:r w:rsidR="001A5737" w:rsidRPr="006D6C7B">
        <w:rPr>
          <w:sz w:val="28"/>
          <w:szCs w:val="28"/>
        </w:rPr>
        <w:t>прилагается)</w:t>
      </w:r>
      <w:r w:rsidR="00CB2289" w:rsidRPr="006D6C7B">
        <w:rPr>
          <w:sz w:val="28"/>
          <w:szCs w:val="28"/>
        </w:rPr>
        <w:t>.</w:t>
      </w:r>
    </w:p>
    <w:p w:rsidR="003C355C" w:rsidRDefault="003C355C" w:rsidP="00CB2289">
      <w:pPr>
        <w:spacing w:after="0" w:line="240" w:lineRule="auto"/>
        <w:jc w:val="both"/>
        <w:rPr>
          <w:rFonts w:ascii="Times New Roman" w:hAnsi="Times New Roman" w:cs="Times New Roman"/>
          <w:sz w:val="28"/>
          <w:szCs w:val="28"/>
        </w:rPr>
      </w:pPr>
    </w:p>
    <w:p w:rsidR="003C355C" w:rsidRDefault="003C355C" w:rsidP="003C355C">
      <w:pPr>
        <w:spacing w:after="0" w:line="240" w:lineRule="auto"/>
        <w:rPr>
          <w:rFonts w:ascii="Times New Roman" w:hAnsi="Times New Roman" w:cs="Times New Roman"/>
          <w:sz w:val="28"/>
          <w:szCs w:val="28"/>
        </w:rPr>
      </w:pPr>
    </w:p>
    <w:p w:rsidR="00C009D6" w:rsidRDefault="00C009D6" w:rsidP="003C355C">
      <w:pPr>
        <w:spacing w:after="0" w:line="240" w:lineRule="auto"/>
        <w:rPr>
          <w:rFonts w:ascii="Times New Roman" w:hAnsi="Times New Roman" w:cs="Times New Roman"/>
          <w:sz w:val="28"/>
          <w:szCs w:val="28"/>
        </w:rPr>
      </w:pPr>
    </w:p>
    <w:p w:rsidR="00B22FA0" w:rsidRDefault="00250D7B" w:rsidP="003C355C">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A3371C">
        <w:rPr>
          <w:rFonts w:ascii="Times New Roman" w:hAnsi="Times New Roman" w:cs="Times New Roman"/>
          <w:sz w:val="28"/>
          <w:szCs w:val="28"/>
        </w:rPr>
        <w:t>редседател</w:t>
      </w:r>
      <w:r>
        <w:rPr>
          <w:rFonts w:ascii="Times New Roman" w:hAnsi="Times New Roman" w:cs="Times New Roman"/>
          <w:sz w:val="28"/>
          <w:szCs w:val="28"/>
        </w:rPr>
        <w:t>ь</w:t>
      </w:r>
      <w:r w:rsidR="00B22FA0">
        <w:rPr>
          <w:rFonts w:ascii="Times New Roman" w:hAnsi="Times New Roman" w:cs="Times New Roman"/>
          <w:sz w:val="28"/>
          <w:szCs w:val="28"/>
        </w:rPr>
        <w:t xml:space="preserve"> Волчихинского</w:t>
      </w:r>
    </w:p>
    <w:p w:rsidR="00B22FA0" w:rsidRDefault="00B22FA0" w:rsidP="003C355C">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840DBE">
        <w:rPr>
          <w:rFonts w:ascii="Times New Roman" w:hAnsi="Times New Roman" w:cs="Times New Roman"/>
          <w:sz w:val="28"/>
          <w:szCs w:val="28"/>
        </w:rPr>
        <w:t>айонного</w:t>
      </w:r>
      <w:r>
        <w:rPr>
          <w:rFonts w:ascii="Times New Roman" w:hAnsi="Times New Roman" w:cs="Times New Roman"/>
          <w:sz w:val="28"/>
          <w:szCs w:val="28"/>
        </w:rPr>
        <w:t xml:space="preserve"> </w:t>
      </w:r>
      <w:r w:rsidR="00840DBE">
        <w:rPr>
          <w:rFonts w:ascii="Times New Roman" w:hAnsi="Times New Roman" w:cs="Times New Roman"/>
          <w:sz w:val="28"/>
          <w:szCs w:val="28"/>
        </w:rPr>
        <w:t xml:space="preserve">Совета народных </w:t>
      </w:r>
    </w:p>
    <w:p w:rsidR="009E5FCD" w:rsidRDefault="00840DBE" w:rsidP="003C35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депутатов </w:t>
      </w:r>
      <w:r w:rsidR="003C355C">
        <w:rPr>
          <w:rFonts w:ascii="Times New Roman" w:hAnsi="Times New Roman" w:cs="Times New Roman"/>
          <w:sz w:val="28"/>
          <w:szCs w:val="28"/>
        </w:rPr>
        <w:tab/>
      </w:r>
      <w:r w:rsidR="003C355C">
        <w:rPr>
          <w:rFonts w:ascii="Times New Roman" w:hAnsi="Times New Roman" w:cs="Times New Roman"/>
          <w:sz w:val="28"/>
          <w:szCs w:val="28"/>
        </w:rPr>
        <w:tab/>
      </w:r>
      <w:r w:rsidR="003C355C">
        <w:rPr>
          <w:rFonts w:ascii="Times New Roman" w:hAnsi="Times New Roman" w:cs="Times New Roman"/>
          <w:sz w:val="28"/>
          <w:szCs w:val="28"/>
        </w:rPr>
        <w:tab/>
      </w:r>
      <w:r w:rsidR="003C355C">
        <w:rPr>
          <w:rFonts w:ascii="Times New Roman" w:hAnsi="Times New Roman" w:cs="Times New Roman"/>
          <w:sz w:val="28"/>
          <w:szCs w:val="28"/>
        </w:rPr>
        <w:tab/>
      </w:r>
      <w:r w:rsidR="003C355C">
        <w:rPr>
          <w:rFonts w:ascii="Times New Roman" w:hAnsi="Times New Roman" w:cs="Times New Roman"/>
          <w:sz w:val="28"/>
          <w:szCs w:val="28"/>
        </w:rPr>
        <w:tab/>
      </w:r>
      <w:r w:rsidR="003C355C">
        <w:rPr>
          <w:rFonts w:ascii="Times New Roman" w:hAnsi="Times New Roman" w:cs="Times New Roman"/>
          <w:sz w:val="28"/>
          <w:szCs w:val="28"/>
        </w:rPr>
        <w:tab/>
      </w:r>
      <w:r w:rsidR="006D6C7B">
        <w:rPr>
          <w:rFonts w:ascii="Times New Roman" w:hAnsi="Times New Roman" w:cs="Times New Roman"/>
          <w:sz w:val="28"/>
          <w:szCs w:val="28"/>
        </w:rPr>
        <w:t xml:space="preserve">     </w:t>
      </w:r>
      <w:r w:rsidR="00B22FA0">
        <w:rPr>
          <w:rFonts w:ascii="Times New Roman" w:hAnsi="Times New Roman" w:cs="Times New Roman"/>
          <w:sz w:val="28"/>
          <w:szCs w:val="28"/>
        </w:rPr>
        <w:t xml:space="preserve">                               </w:t>
      </w:r>
      <w:r w:rsidR="006D6C7B">
        <w:rPr>
          <w:rFonts w:ascii="Times New Roman" w:hAnsi="Times New Roman" w:cs="Times New Roman"/>
          <w:sz w:val="28"/>
          <w:szCs w:val="28"/>
        </w:rPr>
        <w:t xml:space="preserve">        Е.В. Бауэр</w:t>
      </w:r>
    </w:p>
    <w:p w:rsidR="009E5FCD" w:rsidRDefault="009E5FCD">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82779F" w:rsidRDefault="0082779F" w:rsidP="0082779F">
      <w:pPr>
        <w:spacing w:after="0"/>
        <w:ind w:left="567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решению </w:t>
      </w:r>
    </w:p>
    <w:p w:rsidR="0082779F" w:rsidRDefault="0082779F" w:rsidP="0082779F">
      <w:pPr>
        <w:spacing w:after="0"/>
        <w:ind w:left="5670"/>
        <w:jc w:val="both"/>
        <w:rPr>
          <w:rFonts w:ascii="Times New Roman" w:hAnsi="Times New Roman" w:cs="Times New Roman"/>
          <w:sz w:val="28"/>
          <w:szCs w:val="28"/>
        </w:rPr>
      </w:pPr>
      <w:r>
        <w:rPr>
          <w:rFonts w:ascii="Times New Roman" w:hAnsi="Times New Roman" w:cs="Times New Roman"/>
          <w:sz w:val="28"/>
          <w:szCs w:val="28"/>
        </w:rPr>
        <w:t>Волчихинского районного Совета народных депутатов</w:t>
      </w:r>
    </w:p>
    <w:p w:rsidR="0082779F" w:rsidRDefault="005F682E" w:rsidP="0082779F">
      <w:pPr>
        <w:spacing w:after="0"/>
        <w:ind w:left="5670"/>
        <w:jc w:val="both"/>
        <w:rPr>
          <w:rFonts w:ascii="Times New Roman" w:hAnsi="Times New Roman" w:cs="Times New Roman"/>
          <w:sz w:val="28"/>
          <w:szCs w:val="28"/>
        </w:rPr>
      </w:pPr>
      <w:r>
        <w:rPr>
          <w:rFonts w:ascii="Times New Roman" w:hAnsi="Times New Roman" w:cs="Times New Roman"/>
          <w:sz w:val="28"/>
          <w:szCs w:val="28"/>
        </w:rPr>
        <w:t>18</w:t>
      </w:r>
      <w:r w:rsidR="000B563E">
        <w:rPr>
          <w:rFonts w:ascii="Times New Roman" w:hAnsi="Times New Roman" w:cs="Times New Roman"/>
          <w:sz w:val="28"/>
          <w:szCs w:val="28"/>
        </w:rPr>
        <w:t>.10.202</w:t>
      </w:r>
      <w:r>
        <w:rPr>
          <w:rFonts w:ascii="Times New Roman" w:hAnsi="Times New Roman" w:cs="Times New Roman"/>
          <w:sz w:val="28"/>
          <w:szCs w:val="28"/>
        </w:rPr>
        <w:t>2</w:t>
      </w:r>
      <w:r w:rsidR="000B563E">
        <w:rPr>
          <w:rFonts w:ascii="Times New Roman" w:hAnsi="Times New Roman" w:cs="Times New Roman"/>
          <w:sz w:val="28"/>
          <w:szCs w:val="28"/>
        </w:rPr>
        <w:t xml:space="preserve">  № </w:t>
      </w:r>
    </w:p>
    <w:p w:rsidR="00C94EEA" w:rsidRDefault="00C94EEA" w:rsidP="00C94EEA">
      <w:pPr>
        <w:pStyle w:val="a5"/>
        <w:spacing w:line="276" w:lineRule="auto"/>
        <w:jc w:val="both"/>
        <w:rPr>
          <w:rFonts w:ascii="Times New Roman" w:eastAsia="Times New Roman" w:hAnsi="Times New Roman" w:cs="Times New Roman"/>
          <w:sz w:val="28"/>
          <w:szCs w:val="28"/>
          <w:lang w:eastAsia="ru-RU"/>
        </w:rPr>
      </w:pPr>
    </w:p>
    <w:p w:rsidR="005F682E" w:rsidRPr="005F682E" w:rsidRDefault="005F682E" w:rsidP="005F682E">
      <w:pPr>
        <w:widowControl w:val="0"/>
        <w:spacing w:after="0" w:line="240" w:lineRule="auto"/>
        <w:jc w:val="center"/>
        <w:rPr>
          <w:rFonts w:ascii="Times New Roman" w:eastAsia="Courier New" w:hAnsi="Times New Roman" w:cs="Courier New"/>
          <w:b/>
          <w:sz w:val="28"/>
          <w:szCs w:val="24"/>
        </w:rPr>
      </w:pPr>
      <w:r w:rsidRPr="005F682E">
        <w:rPr>
          <w:rFonts w:ascii="Times New Roman" w:eastAsia="Courier New" w:hAnsi="Times New Roman" w:cs="Courier New"/>
          <w:b/>
          <w:sz w:val="28"/>
          <w:szCs w:val="24"/>
        </w:rPr>
        <w:t xml:space="preserve">Национальный проект «Образование» </w:t>
      </w:r>
      <w:r w:rsidR="007769F5">
        <w:rPr>
          <w:rFonts w:ascii="Times New Roman" w:eastAsia="Courier New" w:hAnsi="Times New Roman" w:cs="Courier New"/>
          <w:b/>
          <w:sz w:val="28"/>
          <w:szCs w:val="24"/>
        </w:rPr>
        <w:t>ф</w:t>
      </w:r>
      <w:bookmarkStart w:id="0" w:name="_GoBack"/>
      <w:bookmarkEnd w:id="0"/>
      <w:r w:rsidRPr="005F682E">
        <w:rPr>
          <w:rFonts w:ascii="Times New Roman" w:eastAsia="Courier New" w:hAnsi="Times New Roman" w:cs="Courier New"/>
          <w:b/>
          <w:sz w:val="28"/>
          <w:szCs w:val="24"/>
        </w:rPr>
        <w:t>едеральный проект «Современная школа». Создание и функционирование Точек роста на территории Волчихинского района</w:t>
      </w:r>
    </w:p>
    <w:p w:rsidR="005F682E" w:rsidRPr="005F682E" w:rsidRDefault="005F682E" w:rsidP="005F682E">
      <w:pPr>
        <w:spacing w:after="160" w:line="259" w:lineRule="auto"/>
        <w:rPr>
          <w:rFonts w:cs="Times New Roman"/>
        </w:rPr>
      </w:pPr>
    </w:p>
    <w:p w:rsidR="005F682E" w:rsidRPr="005F682E" w:rsidRDefault="005F682E" w:rsidP="005F682E">
      <w:pPr>
        <w:spacing w:after="160" w:line="259"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Третий год  в рамках национального проекта «Образование» в Волчихинском районе реализуются региональные проекты «Современная школа», «Успех каждого ребенка», «Цифровая образовательная среда».</w:t>
      </w:r>
    </w:p>
    <w:p w:rsidR="005F682E" w:rsidRPr="005F682E" w:rsidRDefault="005F682E" w:rsidP="005F682E">
      <w:pPr>
        <w:spacing w:after="160" w:line="259"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 xml:space="preserve">Для освоения программ естественно-научной и технологической направленности в районе работают образовательные центры «Точка роста» на базе МКОУ «Волчихинская СШ № 1», МКОУ «Волчихинская СШ № 2», МБОУ «Усть-Волчихинская СШ». Штат педагогических работников составляет 5 человек: руководитель ТР, педагог-организатор, 3 педагога-предметника. Для качественной реализации программ образовательной и дополнительной подготовки на базе регионального центра «Кванториум»   педагоги прошли курсы по повышению своей педагогической компетенции.   </w:t>
      </w:r>
    </w:p>
    <w:p w:rsidR="005F682E" w:rsidRPr="005F682E" w:rsidRDefault="005F682E" w:rsidP="005F682E">
      <w:pPr>
        <w:spacing w:after="160" w:line="259"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Центр «Точка роста» в МКОУ «Волчихинская СШ № 2» это цифровая и информационная направленность деятельности. Здесь проходят уроки по технологии, ОБЖ, информатики. Рабочие программы разработаны с учётом всех новых требований времени.  На уроках педагоги  и обучающиеся используют современное оборудование, которое поступило в рамках проекта.  Во второй половине дня здесь начинают работать кружки по программам дополнительного образования, таких как: «Легоконструирование», «3Д-моделирование и программирование», «Шахматы» и другие. МКОУ «Волчихинская СШ № 2» в своём составе имеет филиалы. Обучающиеся филиалов являются активными участниками занятий в Точке роста. Для них составлены программы, реализуемые на каникулах. Силами своего школьного автобуса осуществляется подвоз учеников из филиалов.</w:t>
      </w:r>
    </w:p>
    <w:p w:rsidR="005F682E" w:rsidRPr="005F682E" w:rsidRDefault="005F682E" w:rsidP="005F682E">
      <w:pPr>
        <w:spacing w:after="160" w:line="259"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Результаты работы прошедшего года следующие:</w:t>
      </w:r>
    </w:p>
    <w:p w:rsidR="005F682E" w:rsidRPr="005F682E" w:rsidRDefault="005F682E" w:rsidP="005F682E">
      <w:pPr>
        <w:spacing w:after="160" w:line="259"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 март – апрель защита проектов на научно-практических конференциях школьного, муниципального и регионального уровней;</w:t>
      </w:r>
    </w:p>
    <w:p w:rsidR="005F682E" w:rsidRPr="005F682E" w:rsidRDefault="005F682E" w:rsidP="005F682E">
      <w:pPr>
        <w:spacing w:after="160" w:line="259"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 xml:space="preserve">-  в марте 2022 года </w:t>
      </w:r>
      <w:r w:rsidRPr="005F682E">
        <w:rPr>
          <w:rFonts w:ascii="Times New Roman" w:hAnsi="Times New Roman" w:cs="Times New Roman"/>
          <w:sz w:val="28"/>
          <w:szCs w:val="28"/>
          <w:lang w:val="en-US"/>
        </w:rPr>
        <w:t>III</w:t>
      </w:r>
      <w:r w:rsidRPr="005F682E">
        <w:rPr>
          <w:rFonts w:ascii="Times New Roman" w:hAnsi="Times New Roman" w:cs="Times New Roman"/>
          <w:sz w:val="28"/>
          <w:szCs w:val="28"/>
        </w:rPr>
        <w:t xml:space="preserve"> место занял обучающийся 10 класса в краевой выставке технического творчества «Техника вокруг нас» в номинации «Хайтек-мастер» работа «Фрегат» (3D-модель).</w:t>
      </w:r>
    </w:p>
    <w:p w:rsidR="005F682E" w:rsidRPr="005F682E" w:rsidRDefault="005F682E" w:rsidP="005F682E">
      <w:pPr>
        <w:spacing w:after="160" w:line="259"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lastRenderedPageBreak/>
        <w:t>В точке роста МКОУ «Волчихинская СШ № 2» реализуется программа дополнительного образования «Шахматы». Весной 2022 года участники клуба соревновались на уровне региона, где один обучающийся стал победителем, что позволило ему представлять наш Алтайский край на Всероссийском этапе. Всего данную программу дополнительного образования осваивают более 20 человек.</w:t>
      </w:r>
    </w:p>
    <w:p w:rsidR="005F682E" w:rsidRPr="005F682E" w:rsidRDefault="005F682E" w:rsidP="005F682E">
      <w:pPr>
        <w:spacing w:after="160" w:line="259"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В 2022 году впервые был организован проект профильной смены «Старт в науку» в рамках которого дети познакомились с новейшим оборудованием, погрузились в мир «Чудес виртуальной реальности», попробовали управлять БЛА «Взлетай и снимай» (работа с квадрокоптерами), каждый мог попробовать себя в роли дизайнера-архитектора «3D моделирование для каждого».</w:t>
      </w:r>
    </w:p>
    <w:p w:rsidR="005F682E" w:rsidRPr="005F682E" w:rsidRDefault="005F682E" w:rsidP="005F682E">
      <w:pPr>
        <w:spacing w:after="160" w:line="259"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Педагоги центра Точка роста Волчихинской средней школы № 2  работают не только с одаренными детьми, но и детьми ОВЗ. Дети указанной категории под руководством педагога-наставника изготовили персонажей сказки «Колобок» и мини-театр, разработали сценарий и выступили перед обучающимися начальной школы.</w:t>
      </w:r>
    </w:p>
    <w:p w:rsidR="005F682E" w:rsidRPr="005F682E" w:rsidRDefault="005F682E" w:rsidP="005F682E">
      <w:pPr>
        <w:spacing w:after="160" w:line="259"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 xml:space="preserve">Несколько другая направленность деятельности центров «Точка роста» в МКОУ «Волчихинская СШ № 1», МБОУ «Усть-Волчихинская СШ». Это естественно-научное и технологическое направление. </w:t>
      </w:r>
    </w:p>
    <w:p w:rsidR="005F682E" w:rsidRPr="005F682E" w:rsidRDefault="005F682E" w:rsidP="005F682E">
      <w:pPr>
        <w:spacing w:after="160" w:line="259" w:lineRule="auto"/>
        <w:ind w:firstLine="708"/>
        <w:jc w:val="both"/>
        <w:rPr>
          <w:rFonts w:ascii="Times New Roman" w:hAnsi="Times New Roman" w:cs="Times New Roman"/>
          <w:sz w:val="28"/>
          <w:szCs w:val="28"/>
          <w:lang w:eastAsia="ru-RU"/>
        </w:rPr>
      </w:pPr>
      <w:r w:rsidRPr="005F682E">
        <w:rPr>
          <w:rFonts w:ascii="Times New Roman" w:hAnsi="Times New Roman" w:cs="Times New Roman"/>
          <w:sz w:val="28"/>
          <w:szCs w:val="28"/>
        </w:rPr>
        <w:t xml:space="preserve">Волчихинская средняя школа № 1 в конце учебного года показала наработки по предмету биология, учитель Митькова Кристина Юрьевна. Школьники провели исследование качества питьевой воды с помощью роботизированного устройства Бот – Анализатор. С исследованием выступили в краевом конкурсе научно-исследовательских работ школьников по роботизированному исследованию окружающей среды «Эко-Боты: Исследователи века технологий». Победа на уровне региона позволила нашим обучающимся стать участниками профильной смены на весенних каникулах в г. Барнауле. Учащимся удалось ещё усовершенствовать свою работу и расширить исследовательское направление. Дальнейшее представление работы принесло ещё 2 призовых места на уровне Алтайского края. Учащиеся 9 классов этой же школы выполнили </w:t>
      </w:r>
      <w:r w:rsidRPr="005F682E">
        <w:rPr>
          <w:rFonts w:ascii="Times New Roman" w:hAnsi="Times New Roman" w:cs="Times New Roman"/>
          <w:sz w:val="28"/>
          <w:szCs w:val="28"/>
          <w:lang w:eastAsia="ru-RU"/>
        </w:rPr>
        <w:t>проект на тему «Мобильный робот манипулятор».</w:t>
      </w:r>
      <w:r w:rsidRPr="005F682E">
        <w:rPr>
          <w:rFonts w:ascii="Times New Roman" w:hAnsi="Times New Roman" w:cs="Times New Roman"/>
          <w:sz w:val="28"/>
          <w:szCs w:val="28"/>
        </w:rPr>
        <w:t xml:space="preserve"> </w:t>
      </w:r>
      <w:r w:rsidRPr="005F682E">
        <w:rPr>
          <w:rFonts w:ascii="Times New Roman" w:hAnsi="Times New Roman" w:cs="Times New Roman"/>
          <w:sz w:val="28"/>
          <w:szCs w:val="28"/>
          <w:lang w:eastAsia="ru-RU"/>
        </w:rPr>
        <w:t xml:space="preserve">Целью, которого стало создание робота на основе конструктора программируемых моделей инженерных систем. Ребята блестяще защитили свою работу 26 апреля 2022 г. на VII научно-практической конференции школьников Рубцовского образовательного округа «Поиск и открытие», заняли </w:t>
      </w:r>
      <w:r w:rsidRPr="005F682E">
        <w:rPr>
          <w:rFonts w:ascii="Times New Roman" w:hAnsi="Times New Roman" w:cs="Times New Roman"/>
          <w:sz w:val="28"/>
          <w:szCs w:val="28"/>
          <w:lang w:val="en-US" w:eastAsia="ru-RU"/>
        </w:rPr>
        <w:t>I</w:t>
      </w:r>
      <w:r w:rsidRPr="005F682E">
        <w:rPr>
          <w:rFonts w:ascii="Times New Roman" w:hAnsi="Times New Roman" w:cs="Times New Roman"/>
          <w:sz w:val="28"/>
          <w:szCs w:val="28"/>
          <w:lang w:eastAsia="ru-RU"/>
        </w:rPr>
        <w:t xml:space="preserve"> место. (Научные руководители Акулинин А.В. и Акулинин О.В.).</w:t>
      </w:r>
    </w:p>
    <w:p w:rsidR="005F682E" w:rsidRPr="005F682E" w:rsidRDefault="005F682E" w:rsidP="005F682E">
      <w:pPr>
        <w:spacing w:after="160" w:line="259" w:lineRule="auto"/>
        <w:ind w:right="-1"/>
        <w:contextualSpacing/>
        <w:rPr>
          <w:rFonts w:ascii="Times New Roman" w:hAnsi="Times New Roman" w:cs="Times New Roman"/>
          <w:sz w:val="28"/>
          <w:szCs w:val="28"/>
          <w:shd w:val="clear" w:color="auto" w:fill="FFFFFF"/>
        </w:rPr>
      </w:pPr>
      <w:r w:rsidRPr="005F682E">
        <w:rPr>
          <w:rFonts w:ascii="Times New Roman" w:hAnsi="Times New Roman" w:cs="Times New Roman"/>
          <w:sz w:val="28"/>
          <w:szCs w:val="28"/>
          <w:shd w:val="clear" w:color="auto" w:fill="FFFFFF"/>
        </w:rPr>
        <w:lastRenderedPageBreak/>
        <w:t>  </w:t>
      </w:r>
      <w:r w:rsidRPr="005F682E">
        <w:rPr>
          <w:rFonts w:ascii="Times New Roman" w:hAnsi="Times New Roman" w:cs="Times New Roman"/>
          <w:sz w:val="28"/>
          <w:szCs w:val="28"/>
          <w:shd w:val="clear" w:color="auto" w:fill="FFFFFF"/>
        </w:rPr>
        <w:tab/>
        <w:t>Усть-Волчихинская средняя школа работу в Точке роста проводила в форме внеурочной деятельности, тем самым усилила образовательную составляющую предметов «Биология», «Химия», «Физика». Посещают занятия в Точке роста 42 человека, что составляет 35% от общего числа школьников. И результат этой работы уже заметен – это хорошие результаты на экзаменах по выше названным предметам.</w:t>
      </w:r>
    </w:p>
    <w:p w:rsidR="005F682E" w:rsidRPr="005F682E" w:rsidRDefault="005F682E" w:rsidP="005F682E">
      <w:pPr>
        <w:spacing w:after="160" w:line="259" w:lineRule="auto"/>
        <w:ind w:right="-1"/>
        <w:contextualSpacing/>
        <w:rPr>
          <w:rFonts w:ascii="Times New Roman" w:hAnsi="Times New Roman" w:cs="Times New Roman"/>
          <w:sz w:val="28"/>
          <w:szCs w:val="28"/>
        </w:rPr>
      </w:pPr>
      <w:r w:rsidRPr="005F682E">
        <w:rPr>
          <w:rFonts w:ascii="Times New Roman" w:hAnsi="Times New Roman" w:cs="Times New Roman"/>
          <w:sz w:val="28"/>
          <w:szCs w:val="28"/>
          <w:shd w:val="clear" w:color="auto" w:fill="FFFFFF"/>
        </w:rPr>
        <w:tab/>
      </w:r>
      <w:r w:rsidRPr="005F682E">
        <w:rPr>
          <w:rFonts w:ascii="Times New Roman" w:hAnsi="Times New Roman" w:cs="Times New Roman"/>
          <w:sz w:val="28"/>
          <w:szCs w:val="28"/>
        </w:rPr>
        <w:t xml:space="preserve">В сентябре 2022 года прошло открытие совсем юного центра «Точка тоста» естественно – научного и технологического направления в МКОУ «Солоновская СШ им. Н.А. Сартина».  </w:t>
      </w:r>
    </w:p>
    <w:p w:rsidR="005F682E" w:rsidRPr="005F682E" w:rsidRDefault="005F682E" w:rsidP="005F682E">
      <w:pPr>
        <w:spacing w:after="160" w:line="259" w:lineRule="auto"/>
        <w:ind w:right="-1" w:firstLine="708"/>
        <w:contextualSpacing/>
        <w:rPr>
          <w:rFonts w:ascii="Times New Roman" w:hAnsi="Times New Roman" w:cs="Times New Roman"/>
          <w:sz w:val="28"/>
          <w:szCs w:val="28"/>
          <w:shd w:val="clear" w:color="auto" w:fill="FFFFFF"/>
        </w:rPr>
      </w:pPr>
      <w:r w:rsidRPr="005F682E">
        <w:rPr>
          <w:rFonts w:ascii="Times New Roman" w:hAnsi="Times New Roman" w:cs="Times New Roman"/>
          <w:sz w:val="28"/>
          <w:szCs w:val="28"/>
        </w:rPr>
        <w:t xml:space="preserve"> В рамках этого проекта был проведен капитальный  ремонт 2-х кабинетов - физики, химии и биологии и 3 –х лаборантских:</w:t>
      </w:r>
    </w:p>
    <w:p w:rsidR="005F682E" w:rsidRPr="005F682E" w:rsidRDefault="005F682E" w:rsidP="005F682E">
      <w:pPr>
        <w:spacing w:after="0" w:line="240" w:lineRule="auto"/>
        <w:rPr>
          <w:rFonts w:ascii="Times New Roman" w:hAnsi="Times New Roman" w:cs="Times New Roman"/>
          <w:sz w:val="28"/>
          <w:szCs w:val="28"/>
        </w:rPr>
      </w:pPr>
      <w:r w:rsidRPr="005F682E">
        <w:rPr>
          <w:rFonts w:ascii="Times New Roman" w:hAnsi="Times New Roman" w:cs="Times New Roman"/>
          <w:sz w:val="28"/>
          <w:szCs w:val="28"/>
        </w:rPr>
        <w:t>- оштукатурены и окрашены стены и потолки;</w:t>
      </w:r>
    </w:p>
    <w:p w:rsidR="005F682E" w:rsidRPr="005F682E" w:rsidRDefault="005F682E" w:rsidP="005F682E">
      <w:pPr>
        <w:spacing w:after="0" w:line="240" w:lineRule="auto"/>
        <w:rPr>
          <w:rFonts w:ascii="Times New Roman" w:hAnsi="Times New Roman" w:cs="Times New Roman"/>
          <w:sz w:val="28"/>
          <w:szCs w:val="28"/>
        </w:rPr>
      </w:pPr>
      <w:r w:rsidRPr="005F682E">
        <w:rPr>
          <w:rFonts w:ascii="Times New Roman" w:hAnsi="Times New Roman" w:cs="Times New Roman"/>
          <w:sz w:val="28"/>
          <w:szCs w:val="28"/>
        </w:rPr>
        <w:t>- заменены окна, двери, напольное покрытие, электропроводка, система отопления,  электрооборудование;</w:t>
      </w:r>
    </w:p>
    <w:p w:rsidR="005F682E" w:rsidRPr="005F682E" w:rsidRDefault="005F682E" w:rsidP="005F682E">
      <w:pPr>
        <w:spacing w:after="0" w:line="240" w:lineRule="auto"/>
        <w:rPr>
          <w:rFonts w:ascii="Times New Roman" w:hAnsi="Times New Roman" w:cs="Times New Roman"/>
          <w:sz w:val="28"/>
          <w:szCs w:val="28"/>
        </w:rPr>
      </w:pPr>
      <w:r w:rsidRPr="005F682E">
        <w:rPr>
          <w:rFonts w:ascii="Times New Roman" w:hAnsi="Times New Roman" w:cs="Times New Roman"/>
          <w:sz w:val="28"/>
          <w:szCs w:val="28"/>
        </w:rPr>
        <w:t>- постелен линолеум;</w:t>
      </w:r>
    </w:p>
    <w:p w:rsidR="005F682E" w:rsidRPr="005F682E" w:rsidRDefault="005F682E" w:rsidP="005F682E">
      <w:pPr>
        <w:spacing w:after="0" w:line="240" w:lineRule="auto"/>
        <w:rPr>
          <w:rFonts w:ascii="Times New Roman" w:hAnsi="Times New Roman" w:cs="Times New Roman"/>
          <w:sz w:val="28"/>
          <w:szCs w:val="28"/>
        </w:rPr>
      </w:pPr>
      <w:r w:rsidRPr="005F682E">
        <w:rPr>
          <w:rFonts w:ascii="Times New Roman" w:hAnsi="Times New Roman" w:cs="Times New Roman"/>
          <w:sz w:val="28"/>
          <w:szCs w:val="28"/>
        </w:rPr>
        <w:t>- подведена вода;</w:t>
      </w:r>
    </w:p>
    <w:p w:rsidR="005F682E" w:rsidRPr="005F682E" w:rsidRDefault="005F682E" w:rsidP="005F682E">
      <w:pPr>
        <w:spacing w:after="0" w:line="240" w:lineRule="auto"/>
        <w:rPr>
          <w:rFonts w:ascii="Times New Roman" w:hAnsi="Times New Roman" w:cs="Times New Roman"/>
          <w:sz w:val="28"/>
          <w:szCs w:val="28"/>
        </w:rPr>
      </w:pPr>
      <w:r w:rsidRPr="005F682E">
        <w:rPr>
          <w:rFonts w:ascii="Times New Roman" w:hAnsi="Times New Roman" w:cs="Times New Roman"/>
          <w:sz w:val="28"/>
          <w:szCs w:val="28"/>
        </w:rPr>
        <w:t>-  отремонтирована канализация;</w:t>
      </w:r>
    </w:p>
    <w:p w:rsidR="005F682E" w:rsidRPr="005F682E" w:rsidRDefault="005F682E" w:rsidP="005F682E">
      <w:pPr>
        <w:spacing w:after="0" w:line="240" w:lineRule="auto"/>
        <w:jc w:val="both"/>
        <w:rPr>
          <w:rFonts w:ascii="Times New Roman" w:hAnsi="Times New Roman" w:cs="Times New Roman"/>
          <w:sz w:val="28"/>
          <w:szCs w:val="28"/>
        </w:rPr>
      </w:pPr>
      <w:r w:rsidRPr="005F682E">
        <w:rPr>
          <w:rFonts w:ascii="Times New Roman" w:hAnsi="Times New Roman" w:cs="Times New Roman"/>
          <w:sz w:val="28"/>
          <w:szCs w:val="28"/>
        </w:rPr>
        <w:t>- приобретена мебель (столы ученические – 14шт, стулья -28шт, кафедры – 2шт, стол учителя – 2шт, кресло -2шт) и стенды для оформления кабинетов.</w:t>
      </w:r>
    </w:p>
    <w:p w:rsidR="005F682E" w:rsidRPr="005F682E" w:rsidRDefault="005F682E" w:rsidP="005F682E">
      <w:pPr>
        <w:spacing w:after="0" w:line="240"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На ремонт кабинетов израсходовано 2 902 457руб (средства муниципального бюджета). Приобретены на средства краевого бюджета: мебель на сумму 132 618 руб. и стенды на сумму 66 530руб.</w:t>
      </w:r>
    </w:p>
    <w:p w:rsidR="005F682E" w:rsidRPr="005F682E" w:rsidRDefault="005F682E" w:rsidP="005F682E">
      <w:pPr>
        <w:spacing w:after="0" w:line="240"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 xml:space="preserve">Поступило учебное оборудование: лаборатории по физике, химии, биологии, комплект для ЕГЭ, ноутбуки, МФУ. На данный момент работа с обучающимися уже ведется. Изучается новое современное оборудование не только учащимися, но и педагогами. Какие будут результаты, мы увидим совсем скоро. </w:t>
      </w:r>
    </w:p>
    <w:p w:rsidR="005F682E" w:rsidRPr="005F682E" w:rsidRDefault="005F682E" w:rsidP="005F682E">
      <w:pPr>
        <w:spacing w:after="0" w:line="240"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 xml:space="preserve">Таким образом, реализация региональных </w:t>
      </w:r>
      <w:r w:rsidR="00EA732B" w:rsidRPr="005F682E">
        <w:rPr>
          <w:rFonts w:ascii="Times New Roman" w:hAnsi="Times New Roman" w:cs="Times New Roman"/>
          <w:sz w:val="28"/>
          <w:szCs w:val="28"/>
        </w:rPr>
        <w:t>проектов «</w:t>
      </w:r>
      <w:r w:rsidRPr="005F682E">
        <w:rPr>
          <w:rFonts w:ascii="Times New Roman" w:hAnsi="Times New Roman" w:cs="Times New Roman"/>
          <w:sz w:val="28"/>
          <w:szCs w:val="28"/>
        </w:rPr>
        <w:t xml:space="preserve">Современная школа», «Успех каждого ребенка», «Цифровая образовательная среда» способствуют качественному </w:t>
      </w:r>
      <w:r w:rsidR="00EA732B" w:rsidRPr="005F682E">
        <w:rPr>
          <w:rFonts w:ascii="Times New Roman" w:hAnsi="Times New Roman" w:cs="Times New Roman"/>
          <w:sz w:val="28"/>
          <w:szCs w:val="28"/>
        </w:rPr>
        <w:t>освоению образовательных</w:t>
      </w:r>
      <w:r w:rsidRPr="005F682E">
        <w:rPr>
          <w:rFonts w:ascii="Times New Roman" w:hAnsi="Times New Roman" w:cs="Times New Roman"/>
          <w:sz w:val="28"/>
          <w:szCs w:val="28"/>
        </w:rPr>
        <w:t xml:space="preserve"> стандартов нового поколения.</w:t>
      </w:r>
    </w:p>
    <w:p w:rsidR="00C94EEA" w:rsidRPr="00AA182D" w:rsidRDefault="005F682E" w:rsidP="00AA182D">
      <w:pPr>
        <w:spacing w:after="0"/>
        <w:ind w:firstLine="708"/>
        <w:jc w:val="both"/>
        <w:rPr>
          <w:rFonts w:ascii="Times New Roman" w:hAnsi="Times New Roman" w:cs="Times New Roman"/>
          <w:sz w:val="28"/>
          <w:szCs w:val="28"/>
          <w:shd w:val="clear" w:color="auto" w:fill="FFFFFF"/>
        </w:rPr>
      </w:pPr>
      <w:r w:rsidRPr="005F682E">
        <w:rPr>
          <w:rFonts w:ascii="Times New Roman" w:hAnsi="Times New Roman" w:cs="Times New Roman"/>
          <w:sz w:val="28"/>
          <w:szCs w:val="28"/>
        </w:rPr>
        <w:t xml:space="preserve">В 2023 году планируем закончить работу по расширению сети центров «Точка роста». В </w:t>
      </w:r>
      <w:r w:rsidR="00AA182D">
        <w:rPr>
          <w:rFonts w:ascii="Times New Roman" w:hAnsi="Times New Roman" w:cs="Times New Roman"/>
          <w:sz w:val="28"/>
          <w:szCs w:val="28"/>
        </w:rPr>
        <w:t>2023</w:t>
      </w:r>
      <w:r w:rsidRPr="005F682E">
        <w:rPr>
          <w:rFonts w:ascii="Times New Roman" w:hAnsi="Times New Roman" w:cs="Times New Roman"/>
          <w:sz w:val="28"/>
          <w:szCs w:val="28"/>
        </w:rPr>
        <w:t xml:space="preserve"> году будут открыты еще 2 центра в Востровской и </w:t>
      </w:r>
      <w:r w:rsidR="00AA182D" w:rsidRPr="005F682E">
        <w:rPr>
          <w:rFonts w:ascii="Times New Roman" w:hAnsi="Times New Roman" w:cs="Times New Roman"/>
          <w:sz w:val="28"/>
          <w:szCs w:val="28"/>
        </w:rPr>
        <w:t>Малышево-Логовская</w:t>
      </w:r>
      <w:r w:rsidRPr="005F682E">
        <w:rPr>
          <w:rFonts w:ascii="Times New Roman" w:hAnsi="Times New Roman" w:cs="Times New Roman"/>
          <w:sz w:val="28"/>
          <w:szCs w:val="28"/>
        </w:rPr>
        <w:t xml:space="preserve"> школах. В перспективе школы</w:t>
      </w:r>
      <w:r w:rsidR="00EA732B">
        <w:rPr>
          <w:rFonts w:ascii="Times New Roman" w:hAnsi="Times New Roman" w:cs="Times New Roman"/>
          <w:sz w:val="28"/>
          <w:szCs w:val="28"/>
        </w:rPr>
        <w:t xml:space="preserve"> будут сотрудничать между собой</w:t>
      </w:r>
      <w:r w:rsidRPr="005F682E">
        <w:rPr>
          <w:rFonts w:ascii="Times New Roman" w:hAnsi="Times New Roman" w:cs="Times New Roman"/>
          <w:sz w:val="28"/>
          <w:szCs w:val="28"/>
        </w:rPr>
        <w:t xml:space="preserve"> и реализовывать на базе центров современные проекты. Это новые возможности для творческой и социальной реализации сельчан.</w:t>
      </w:r>
      <w:r w:rsidRPr="005F682E">
        <w:rPr>
          <w:rFonts w:ascii="Times New Roman" w:hAnsi="Times New Roman" w:cs="Times New Roman"/>
          <w:sz w:val="28"/>
          <w:szCs w:val="28"/>
        </w:rPr>
        <w:br/>
      </w:r>
    </w:p>
    <w:p w:rsidR="00C94EEA" w:rsidRDefault="00C94EEA" w:rsidP="00C94EEA">
      <w:pPr>
        <w:pStyle w:val="a5"/>
        <w:spacing w:line="276" w:lineRule="auto"/>
        <w:jc w:val="both"/>
        <w:rPr>
          <w:rFonts w:ascii="Times New Roman" w:eastAsia="Times New Roman" w:hAnsi="Times New Roman" w:cs="Times New Roman"/>
          <w:sz w:val="28"/>
          <w:szCs w:val="28"/>
          <w:lang w:eastAsia="ru-RU"/>
        </w:rPr>
      </w:pPr>
    </w:p>
    <w:p w:rsidR="00C94EEA" w:rsidRPr="00ED2556" w:rsidRDefault="00C94EEA" w:rsidP="00C94EEA">
      <w:pPr>
        <w:pStyle w:val="a5"/>
        <w:spacing w:line="276" w:lineRule="auto"/>
        <w:jc w:val="both"/>
        <w:rPr>
          <w:rFonts w:ascii="Times New Roman" w:eastAsia="Times New Roman" w:hAnsi="Times New Roman" w:cs="Times New Roman"/>
          <w:sz w:val="28"/>
          <w:szCs w:val="28"/>
          <w:lang w:eastAsia="ru-RU"/>
        </w:rPr>
      </w:pPr>
      <w:r w:rsidRPr="00ED2556">
        <w:rPr>
          <w:rFonts w:ascii="Times New Roman" w:eastAsia="Times New Roman" w:hAnsi="Times New Roman" w:cs="Times New Roman"/>
          <w:sz w:val="28"/>
          <w:szCs w:val="28"/>
          <w:lang w:eastAsia="ru-RU"/>
        </w:rPr>
        <w:t>Председатель Комитета</w:t>
      </w:r>
    </w:p>
    <w:p w:rsidR="00C94EEA" w:rsidRPr="00ED2556" w:rsidRDefault="00C94EEA" w:rsidP="00C94EEA">
      <w:pPr>
        <w:pStyle w:val="a5"/>
        <w:spacing w:line="276" w:lineRule="auto"/>
        <w:jc w:val="both"/>
        <w:rPr>
          <w:rFonts w:ascii="Times New Roman" w:hAnsi="Times New Roman" w:cs="Times New Roman"/>
          <w:sz w:val="28"/>
          <w:szCs w:val="28"/>
        </w:rPr>
      </w:pPr>
      <w:r w:rsidRPr="00ED2556">
        <w:rPr>
          <w:rFonts w:ascii="Times New Roman" w:eastAsia="Times New Roman" w:hAnsi="Times New Roman" w:cs="Times New Roman"/>
          <w:sz w:val="28"/>
          <w:szCs w:val="28"/>
          <w:lang w:eastAsia="ru-RU"/>
        </w:rPr>
        <w:t xml:space="preserve">по образованию и делам молодёжи </w:t>
      </w:r>
      <w:r>
        <w:rPr>
          <w:rFonts w:ascii="Times New Roman" w:eastAsia="Times New Roman" w:hAnsi="Times New Roman" w:cs="Times New Roman"/>
          <w:sz w:val="28"/>
          <w:szCs w:val="28"/>
          <w:lang w:eastAsia="ru-RU"/>
        </w:rPr>
        <w:t xml:space="preserve">                                                  Е.Г. Шупыро</w:t>
      </w:r>
    </w:p>
    <w:p w:rsidR="009E5FCD" w:rsidRPr="009E5FCD" w:rsidRDefault="009E5FCD" w:rsidP="00AA182D">
      <w:pPr>
        <w:spacing w:after="0"/>
        <w:jc w:val="both"/>
        <w:rPr>
          <w:rFonts w:ascii="Times New Roman" w:hAnsi="Times New Roman" w:cs="Times New Roman"/>
          <w:sz w:val="28"/>
          <w:szCs w:val="28"/>
        </w:rPr>
      </w:pPr>
    </w:p>
    <w:sectPr w:rsidR="009E5FCD" w:rsidRPr="009E5FCD" w:rsidSect="003A5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7A6"/>
    <w:multiLevelType w:val="hybridMultilevel"/>
    <w:tmpl w:val="3A40F65A"/>
    <w:lvl w:ilvl="0" w:tplc="2904E3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13A3444"/>
    <w:multiLevelType w:val="hybridMultilevel"/>
    <w:tmpl w:val="C20E4B84"/>
    <w:lvl w:ilvl="0" w:tplc="4E06B08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3C355C"/>
    <w:rsid w:val="0001484B"/>
    <w:rsid w:val="00043E4F"/>
    <w:rsid w:val="00097490"/>
    <w:rsid w:val="000B3814"/>
    <w:rsid w:val="000B3BC7"/>
    <w:rsid w:val="000B563E"/>
    <w:rsid w:val="000D7815"/>
    <w:rsid w:val="000E048E"/>
    <w:rsid w:val="000F4726"/>
    <w:rsid w:val="00120E00"/>
    <w:rsid w:val="001A5737"/>
    <w:rsid w:val="001A6984"/>
    <w:rsid w:val="001B6A8D"/>
    <w:rsid w:val="00250D7B"/>
    <w:rsid w:val="00253668"/>
    <w:rsid w:val="00292048"/>
    <w:rsid w:val="002A0DFD"/>
    <w:rsid w:val="002C1F3F"/>
    <w:rsid w:val="002C2E4B"/>
    <w:rsid w:val="002F0276"/>
    <w:rsid w:val="00326969"/>
    <w:rsid w:val="00366420"/>
    <w:rsid w:val="00370169"/>
    <w:rsid w:val="0038092C"/>
    <w:rsid w:val="003A50DF"/>
    <w:rsid w:val="003C355C"/>
    <w:rsid w:val="003F45BC"/>
    <w:rsid w:val="00445179"/>
    <w:rsid w:val="00465636"/>
    <w:rsid w:val="00476A61"/>
    <w:rsid w:val="00513CDC"/>
    <w:rsid w:val="005B26C2"/>
    <w:rsid w:val="005B5E51"/>
    <w:rsid w:val="005D3B3F"/>
    <w:rsid w:val="005F16F6"/>
    <w:rsid w:val="005F682E"/>
    <w:rsid w:val="00613E69"/>
    <w:rsid w:val="006264EC"/>
    <w:rsid w:val="00627156"/>
    <w:rsid w:val="00635F96"/>
    <w:rsid w:val="006D6C7B"/>
    <w:rsid w:val="006E5F1C"/>
    <w:rsid w:val="006E60F4"/>
    <w:rsid w:val="00723BF7"/>
    <w:rsid w:val="00752836"/>
    <w:rsid w:val="007667A8"/>
    <w:rsid w:val="007769F5"/>
    <w:rsid w:val="007947FD"/>
    <w:rsid w:val="0081727F"/>
    <w:rsid w:val="008173F4"/>
    <w:rsid w:val="0082779F"/>
    <w:rsid w:val="008318C1"/>
    <w:rsid w:val="00840DBE"/>
    <w:rsid w:val="008D4604"/>
    <w:rsid w:val="008F430B"/>
    <w:rsid w:val="009000C2"/>
    <w:rsid w:val="00925030"/>
    <w:rsid w:val="0097275D"/>
    <w:rsid w:val="009917FD"/>
    <w:rsid w:val="009A1322"/>
    <w:rsid w:val="009E5FCD"/>
    <w:rsid w:val="00A31A8D"/>
    <w:rsid w:val="00A3371C"/>
    <w:rsid w:val="00A44232"/>
    <w:rsid w:val="00A50889"/>
    <w:rsid w:val="00A53CE6"/>
    <w:rsid w:val="00AA182D"/>
    <w:rsid w:val="00AE3365"/>
    <w:rsid w:val="00AE6434"/>
    <w:rsid w:val="00B02D32"/>
    <w:rsid w:val="00B0351B"/>
    <w:rsid w:val="00B22FA0"/>
    <w:rsid w:val="00B312C3"/>
    <w:rsid w:val="00B31A48"/>
    <w:rsid w:val="00B34F26"/>
    <w:rsid w:val="00B54936"/>
    <w:rsid w:val="00BA1F2B"/>
    <w:rsid w:val="00BC614B"/>
    <w:rsid w:val="00BD3186"/>
    <w:rsid w:val="00BF0F53"/>
    <w:rsid w:val="00C009D6"/>
    <w:rsid w:val="00C837C3"/>
    <w:rsid w:val="00C94EEA"/>
    <w:rsid w:val="00CB2289"/>
    <w:rsid w:val="00CD0B41"/>
    <w:rsid w:val="00CF1963"/>
    <w:rsid w:val="00D052FE"/>
    <w:rsid w:val="00D45A58"/>
    <w:rsid w:val="00D74D66"/>
    <w:rsid w:val="00D75839"/>
    <w:rsid w:val="00DB4466"/>
    <w:rsid w:val="00DD12C2"/>
    <w:rsid w:val="00DF0783"/>
    <w:rsid w:val="00E00021"/>
    <w:rsid w:val="00E7482E"/>
    <w:rsid w:val="00EA732B"/>
    <w:rsid w:val="00EB37A0"/>
    <w:rsid w:val="00ED0087"/>
    <w:rsid w:val="00EE7EF5"/>
    <w:rsid w:val="00F72128"/>
    <w:rsid w:val="00F72A9D"/>
    <w:rsid w:val="00FC3FB0"/>
    <w:rsid w:val="00FE3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5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8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unhideWhenUsed/>
    <w:rsid w:val="002C2E4B"/>
    <w:rPr>
      <w:rFonts w:ascii="Times New Roman" w:hAnsi="Times New Roman" w:cs="Times New Roman"/>
      <w:sz w:val="24"/>
      <w:szCs w:val="24"/>
    </w:rPr>
  </w:style>
  <w:style w:type="paragraph" w:styleId="a5">
    <w:name w:val="No Spacing"/>
    <w:uiPriority w:val="1"/>
    <w:qFormat/>
    <w:rsid w:val="00A3371C"/>
    <w:rPr>
      <w:rFonts w:asciiTheme="minorHAnsi" w:eastAsiaTheme="minorHAnsi" w:hAnsiTheme="minorHAnsi" w:cstheme="minorBidi"/>
      <w:sz w:val="22"/>
      <w:szCs w:val="22"/>
      <w:lang w:eastAsia="en-US"/>
    </w:rPr>
  </w:style>
  <w:style w:type="paragraph" w:styleId="a6">
    <w:name w:val="Body Text"/>
    <w:basedOn w:val="a"/>
    <w:link w:val="a7"/>
    <w:uiPriority w:val="99"/>
    <w:unhideWhenUsed/>
    <w:rsid w:val="00120E00"/>
    <w:pPr>
      <w:spacing w:after="0" w:line="240" w:lineRule="auto"/>
      <w:jc w:val="center"/>
    </w:pPr>
    <w:rPr>
      <w:rFonts w:ascii="Times New Roman" w:hAnsi="Times New Roman" w:cs="Times New Roman"/>
      <w:sz w:val="32"/>
      <w:szCs w:val="32"/>
    </w:rPr>
  </w:style>
  <w:style w:type="character" w:customStyle="1" w:styleId="a7">
    <w:name w:val="Основной текст Знак"/>
    <w:basedOn w:val="a0"/>
    <w:link w:val="a6"/>
    <w:uiPriority w:val="99"/>
    <w:rsid w:val="00120E00"/>
    <w:rPr>
      <w:rFonts w:ascii="Times New Roman" w:hAnsi="Times New Roman"/>
      <w:sz w:val="32"/>
      <w:szCs w:val="32"/>
      <w:lang w:eastAsia="en-US"/>
    </w:rPr>
  </w:style>
  <w:style w:type="paragraph" w:styleId="2">
    <w:name w:val="Body Text 2"/>
    <w:basedOn w:val="a"/>
    <w:link w:val="20"/>
    <w:uiPriority w:val="99"/>
    <w:unhideWhenUsed/>
    <w:rsid w:val="005F16F6"/>
    <w:pPr>
      <w:spacing w:after="0" w:line="240" w:lineRule="auto"/>
      <w:ind w:right="5385"/>
      <w:jc w:val="both"/>
    </w:pPr>
    <w:rPr>
      <w:rFonts w:ascii="Times New Roman" w:hAnsi="Times New Roman"/>
      <w:sz w:val="28"/>
      <w:szCs w:val="28"/>
    </w:rPr>
  </w:style>
  <w:style w:type="character" w:customStyle="1" w:styleId="20">
    <w:name w:val="Основной текст 2 Знак"/>
    <w:basedOn w:val="a0"/>
    <w:link w:val="2"/>
    <w:uiPriority w:val="99"/>
    <w:rsid w:val="005F16F6"/>
    <w:rPr>
      <w:rFonts w:ascii="Times New Roman" w:hAnsi="Times New Roman" w:cs="Calibri"/>
      <w:sz w:val="28"/>
      <w:szCs w:val="28"/>
      <w:lang w:eastAsia="en-US"/>
    </w:rPr>
  </w:style>
  <w:style w:type="paragraph" w:styleId="a8">
    <w:name w:val="Balloon Text"/>
    <w:basedOn w:val="a"/>
    <w:link w:val="a9"/>
    <w:uiPriority w:val="99"/>
    <w:semiHidden/>
    <w:unhideWhenUsed/>
    <w:rsid w:val="00AE33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336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15569">
      <w:bodyDiv w:val="1"/>
      <w:marLeft w:val="0"/>
      <w:marRight w:val="0"/>
      <w:marTop w:val="0"/>
      <w:marBottom w:val="0"/>
      <w:divBdr>
        <w:top w:val="none" w:sz="0" w:space="0" w:color="auto"/>
        <w:left w:val="none" w:sz="0" w:space="0" w:color="auto"/>
        <w:bottom w:val="none" w:sz="0" w:space="0" w:color="auto"/>
        <w:right w:val="none" w:sz="0" w:space="0" w:color="auto"/>
      </w:divBdr>
    </w:div>
    <w:div w:id="1531844740">
      <w:bodyDiv w:val="1"/>
      <w:marLeft w:val="0"/>
      <w:marRight w:val="0"/>
      <w:marTop w:val="0"/>
      <w:marBottom w:val="0"/>
      <w:divBdr>
        <w:top w:val="none" w:sz="0" w:space="0" w:color="auto"/>
        <w:left w:val="none" w:sz="0" w:space="0" w:color="auto"/>
        <w:bottom w:val="none" w:sz="0" w:space="0" w:color="auto"/>
        <w:right w:val="none" w:sz="0" w:space="0" w:color="auto"/>
      </w:divBdr>
    </w:div>
    <w:div w:id="1626615240">
      <w:bodyDiv w:val="1"/>
      <w:marLeft w:val="0"/>
      <w:marRight w:val="0"/>
      <w:marTop w:val="0"/>
      <w:marBottom w:val="0"/>
      <w:divBdr>
        <w:top w:val="none" w:sz="0" w:space="0" w:color="auto"/>
        <w:left w:val="none" w:sz="0" w:space="0" w:color="auto"/>
        <w:bottom w:val="none" w:sz="0" w:space="0" w:color="auto"/>
        <w:right w:val="none" w:sz="0" w:space="0" w:color="auto"/>
      </w:divBdr>
    </w:div>
    <w:div w:id="1908176640">
      <w:bodyDiv w:val="1"/>
      <w:marLeft w:val="0"/>
      <w:marRight w:val="0"/>
      <w:marTop w:val="0"/>
      <w:marBottom w:val="0"/>
      <w:divBdr>
        <w:top w:val="none" w:sz="0" w:space="0" w:color="auto"/>
        <w:left w:val="none" w:sz="0" w:space="0" w:color="auto"/>
        <w:bottom w:val="none" w:sz="0" w:space="0" w:color="auto"/>
        <w:right w:val="none" w:sz="0" w:space="0" w:color="auto"/>
      </w:divBdr>
    </w:div>
    <w:div w:id="20520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1152</Words>
  <Characters>6570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Образование</dc:creator>
  <cp:lastModifiedBy>User</cp:lastModifiedBy>
  <cp:revision>9</cp:revision>
  <cp:lastPrinted>2022-10-12T07:41:00Z</cp:lastPrinted>
  <dcterms:created xsi:type="dcterms:W3CDTF">2021-10-25T03:20:00Z</dcterms:created>
  <dcterms:modified xsi:type="dcterms:W3CDTF">2022-10-12T07:51:00Z</dcterms:modified>
</cp:coreProperties>
</file>