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8B7" w:rsidRDefault="007908B7" w:rsidP="007908B7">
      <w:pPr>
        <w:jc w:val="center"/>
        <w:rPr>
          <w:rFonts w:ascii="TimesNewRomanPS-BoldMT" w:hAnsi="TimesNewRomanPS-BoldMT"/>
          <w:bCs/>
          <w:color w:val="000000"/>
          <w:sz w:val="28"/>
          <w:szCs w:val="28"/>
        </w:rPr>
      </w:pPr>
      <w:r w:rsidRPr="007908B7">
        <w:rPr>
          <w:rFonts w:ascii="TimesNewRomanPS-BoldMT" w:hAnsi="TimesNewRomanPS-BoldMT"/>
          <w:bCs/>
          <w:color w:val="000000"/>
          <w:sz w:val="28"/>
          <w:szCs w:val="28"/>
        </w:rPr>
        <w:t>СОВЕТ ДЕПУТАТОВ ПЯТКОВОЛОГОВСКОГО СЕЛЬСОВЕТА ВОЛЧИХИНСКОГО РАЙОНА АЛТАЙСКОГО КРАЯ</w:t>
      </w:r>
      <w:r w:rsidRPr="007908B7">
        <w:rPr>
          <w:rFonts w:ascii="TimesNewRomanPS-BoldMT" w:hAnsi="TimesNewRomanPS-BoldMT"/>
          <w:color w:val="000000"/>
          <w:sz w:val="28"/>
          <w:szCs w:val="28"/>
        </w:rPr>
        <w:br/>
      </w:r>
      <w:r w:rsidRPr="007908B7">
        <w:rPr>
          <w:rFonts w:ascii="TimesNewRomanPS-BoldMT" w:hAnsi="TimesNewRomanPS-BoldMT"/>
          <w:color w:val="000000"/>
          <w:sz w:val="28"/>
          <w:szCs w:val="28"/>
        </w:rPr>
        <w:br/>
      </w:r>
      <w:r w:rsidRPr="007908B7">
        <w:rPr>
          <w:rFonts w:ascii="TimesNewRomanPS-BoldMT" w:hAnsi="TimesNewRomanPS-BoldMT"/>
          <w:bCs/>
          <w:color w:val="000000"/>
          <w:sz w:val="28"/>
          <w:szCs w:val="28"/>
        </w:rPr>
        <w:t>РЕШЕНИЕ</w:t>
      </w:r>
    </w:p>
    <w:p w:rsidR="007908B7" w:rsidRDefault="007908B7" w:rsidP="007908B7">
      <w:pPr>
        <w:rPr>
          <w:rFonts w:ascii="TimesNewRomanPS-BoldMT" w:hAnsi="TimesNewRomanPS-BoldMT"/>
          <w:bCs/>
          <w:color w:val="000000"/>
          <w:sz w:val="28"/>
          <w:szCs w:val="28"/>
        </w:rPr>
      </w:pPr>
      <w:r w:rsidRPr="007908B7">
        <w:rPr>
          <w:rFonts w:ascii="TimesNewRomanPS-BoldMT" w:hAnsi="TimesNewRomanPS-BoldMT"/>
          <w:color w:val="000000"/>
          <w:sz w:val="28"/>
          <w:szCs w:val="28"/>
        </w:rPr>
        <w:br/>
      </w:r>
      <w:r w:rsidR="000E44C7">
        <w:rPr>
          <w:rFonts w:ascii="TimesNewRomanPSMT" w:hAnsi="TimesNewRomanPSMT"/>
          <w:color w:val="000000"/>
          <w:sz w:val="28"/>
          <w:szCs w:val="28"/>
        </w:rPr>
        <w:t>от 0</w:t>
      </w:r>
      <w:r>
        <w:rPr>
          <w:rFonts w:ascii="TimesNewRomanPSMT" w:hAnsi="TimesNewRomanPSMT"/>
          <w:color w:val="000000"/>
          <w:sz w:val="28"/>
          <w:szCs w:val="28"/>
        </w:rPr>
        <w:t xml:space="preserve">1.07.2022 </w:t>
      </w:r>
      <w:r w:rsidRPr="007908B7">
        <w:rPr>
          <w:rFonts w:ascii="TimesNewRomanPSMT" w:hAnsi="TimesNewRomanPSMT"/>
          <w:color w:val="000000"/>
          <w:sz w:val="28"/>
          <w:szCs w:val="28"/>
        </w:rPr>
        <w:t>года</w:t>
      </w:r>
      <w:r>
        <w:rPr>
          <w:rFonts w:ascii="TimesNewRomanPSMT" w:hAnsi="TimesNewRomanPSMT"/>
          <w:color w:val="000000"/>
          <w:sz w:val="28"/>
          <w:szCs w:val="28"/>
        </w:rPr>
        <w:t xml:space="preserve">                       № 10                                     с. Пятков Лог</w:t>
      </w:r>
      <w:r w:rsidRPr="007908B7">
        <w:rPr>
          <w:rFonts w:ascii="TimesNewRomanPSMT" w:hAnsi="TimesNewRomanPSMT"/>
          <w:color w:val="000000"/>
          <w:sz w:val="28"/>
          <w:szCs w:val="28"/>
        </w:rPr>
        <w:br/>
      </w:r>
    </w:p>
    <w:p w:rsidR="007908B7" w:rsidRDefault="007908B7" w:rsidP="007908B7">
      <w:pPr>
        <w:rPr>
          <w:rFonts w:ascii="TimesNewRomanPS-BoldMT" w:hAnsi="TimesNewRomanPS-BoldMT"/>
          <w:bCs/>
          <w:color w:val="000000"/>
          <w:sz w:val="28"/>
          <w:szCs w:val="28"/>
        </w:rPr>
      </w:pPr>
      <w:r w:rsidRPr="007908B7">
        <w:rPr>
          <w:rFonts w:ascii="TimesNewRomanPS-BoldMT" w:hAnsi="TimesNewRomanPS-BoldMT"/>
          <w:bCs/>
          <w:color w:val="000000"/>
          <w:sz w:val="28"/>
          <w:szCs w:val="28"/>
        </w:rPr>
        <w:t xml:space="preserve">Об </w:t>
      </w:r>
      <w:r w:rsidRPr="00DF3344">
        <w:rPr>
          <w:rFonts w:ascii="TimesNewRomanPS-BoldMT" w:hAnsi="TimesNewRomanPS-BoldMT"/>
          <w:bCs/>
          <w:color w:val="000000"/>
          <w:sz w:val="28"/>
          <w:szCs w:val="28"/>
        </w:rPr>
        <w:t>утверждении</w:t>
      </w:r>
      <w:r w:rsidRPr="007908B7">
        <w:rPr>
          <w:rFonts w:ascii="TimesNewRomanPS-BoldMT" w:hAnsi="TimesNewRomanPS-BoldMT"/>
          <w:bCs/>
          <w:color w:val="000000"/>
          <w:sz w:val="28"/>
          <w:szCs w:val="28"/>
        </w:rPr>
        <w:t xml:space="preserve"> Порядка установления</w:t>
      </w:r>
      <w:r w:rsidRPr="007908B7">
        <w:rPr>
          <w:rFonts w:ascii="TimesNewRomanPS-BoldMT" w:hAnsi="TimesNewRomanPS-BoldMT"/>
          <w:color w:val="000000"/>
          <w:sz w:val="28"/>
          <w:szCs w:val="28"/>
        </w:rPr>
        <w:br/>
      </w:r>
      <w:r w:rsidRPr="007908B7">
        <w:rPr>
          <w:rFonts w:ascii="TimesNewRomanPS-BoldMT" w:hAnsi="TimesNewRomanPS-BoldMT"/>
          <w:bCs/>
          <w:color w:val="000000"/>
          <w:sz w:val="28"/>
          <w:szCs w:val="28"/>
        </w:rPr>
        <w:t>и оценки применения обязательных</w:t>
      </w:r>
      <w:r w:rsidRPr="007908B7">
        <w:rPr>
          <w:rFonts w:ascii="TimesNewRomanPS-BoldMT" w:hAnsi="TimesNewRomanPS-BoldMT"/>
          <w:color w:val="000000"/>
          <w:sz w:val="28"/>
          <w:szCs w:val="28"/>
        </w:rPr>
        <w:br/>
      </w:r>
      <w:r w:rsidRPr="007908B7">
        <w:rPr>
          <w:rFonts w:ascii="TimesNewRomanPS-BoldMT" w:hAnsi="TimesNewRomanPS-BoldMT"/>
          <w:bCs/>
          <w:color w:val="000000"/>
          <w:sz w:val="28"/>
          <w:szCs w:val="28"/>
        </w:rPr>
        <w:t>требований, устанавливаемых</w:t>
      </w:r>
      <w:r w:rsidRPr="007908B7">
        <w:rPr>
          <w:rFonts w:ascii="TimesNewRomanPS-BoldMT" w:hAnsi="TimesNewRomanPS-BoldMT"/>
          <w:color w:val="000000"/>
          <w:sz w:val="28"/>
          <w:szCs w:val="28"/>
        </w:rPr>
        <w:br/>
      </w:r>
      <w:r w:rsidRPr="007908B7">
        <w:rPr>
          <w:rFonts w:ascii="TimesNewRomanPS-BoldMT" w:hAnsi="TimesNewRomanPS-BoldMT"/>
          <w:bCs/>
          <w:color w:val="000000"/>
          <w:sz w:val="28"/>
          <w:szCs w:val="28"/>
        </w:rPr>
        <w:t>нормативными правовыми актами</w:t>
      </w:r>
      <w:r w:rsidRPr="007908B7">
        <w:rPr>
          <w:rFonts w:ascii="TimesNewRomanPS-BoldMT" w:hAnsi="TimesNewRomanPS-BoldMT"/>
          <w:color w:val="000000"/>
          <w:sz w:val="28"/>
          <w:szCs w:val="28"/>
        </w:rPr>
        <w:br/>
      </w:r>
      <w:r w:rsidRPr="007908B7">
        <w:rPr>
          <w:rFonts w:ascii="TimesNewRomanPS-BoldMT" w:hAnsi="TimesNewRomanPS-BoldMT"/>
          <w:bCs/>
          <w:color w:val="000000"/>
          <w:sz w:val="28"/>
          <w:szCs w:val="28"/>
        </w:rPr>
        <w:t>муниципального образования</w:t>
      </w:r>
      <w:r w:rsidRPr="007908B7"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BoldMT" w:hAnsi="TimesNewRomanPS-BoldMT"/>
          <w:bCs/>
          <w:color w:val="000000"/>
          <w:sz w:val="28"/>
          <w:szCs w:val="28"/>
        </w:rPr>
        <w:t xml:space="preserve">Пятковологовской сельсовет Волчихинского </w:t>
      </w:r>
    </w:p>
    <w:p w:rsidR="007908B7" w:rsidRDefault="007908B7" w:rsidP="007908B7">
      <w:pPr>
        <w:rPr>
          <w:rFonts w:ascii="TimesNewRomanPS-BoldMT" w:hAnsi="TimesNewRomanPS-BoldMT"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Cs/>
          <w:color w:val="000000"/>
          <w:sz w:val="28"/>
          <w:szCs w:val="28"/>
        </w:rPr>
        <w:t>района</w:t>
      </w:r>
      <w:r w:rsidRPr="007908B7">
        <w:rPr>
          <w:rFonts w:ascii="TimesNewRomanPS-BoldItalicMT" w:hAnsi="TimesNewRomanPS-BoldItalicMT"/>
          <w:bCs/>
          <w:i/>
          <w:iCs/>
          <w:color w:val="000000"/>
          <w:sz w:val="28"/>
          <w:szCs w:val="28"/>
        </w:rPr>
        <w:t xml:space="preserve"> </w:t>
      </w:r>
      <w:r w:rsidRPr="007908B7">
        <w:rPr>
          <w:rFonts w:ascii="TimesNewRomanPS-BoldMT" w:hAnsi="TimesNewRomanPS-BoldMT"/>
          <w:bCs/>
          <w:color w:val="000000"/>
          <w:sz w:val="28"/>
          <w:szCs w:val="28"/>
        </w:rPr>
        <w:t>Алтайского края</w:t>
      </w:r>
    </w:p>
    <w:p w:rsidR="00595B84" w:rsidRDefault="007908B7" w:rsidP="007908B7">
      <w:pPr>
        <w:rPr>
          <w:rFonts w:ascii="TimesNewRomanPSMT" w:hAnsi="TimesNewRomanPSMT"/>
          <w:color w:val="000000"/>
          <w:sz w:val="28"/>
          <w:szCs w:val="28"/>
        </w:rPr>
      </w:pPr>
      <w:r w:rsidRPr="007908B7">
        <w:rPr>
          <w:rFonts w:ascii="TimesNewRomanPS-BoldMT" w:hAnsi="TimesNewRomanPS-BoldMT"/>
          <w:color w:val="000000"/>
          <w:sz w:val="28"/>
          <w:szCs w:val="28"/>
        </w:rPr>
        <w:br/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 xml:space="preserve">В соответствии с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ч.5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ст.2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Федерального закона от 31 июля 2020 года №</w:t>
      </w:r>
      <w:r>
        <w:rPr>
          <w:rFonts w:ascii="TimesNewRomanPSMT" w:hAnsi="TimesNewRomanPSMT"/>
          <w:color w:val="000000"/>
          <w:sz w:val="28"/>
          <w:szCs w:val="28"/>
        </w:rPr>
        <w:br/>
        <w:t>247-ФЗ «Об обязательных требованиях в Российской Федерации»,</w:t>
      </w:r>
      <w:r>
        <w:rPr>
          <w:rFonts w:ascii="TimesNewRomanPSMT" w:hAnsi="TimesNewRomanPSMT"/>
          <w:color w:val="000000"/>
          <w:sz w:val="28"/>
          <w:szCs w:val="28"/>
        </w:rPr>
        <w:br/>
        <w:t>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руководствуясь статьями </w:t>
      </w:r>
      <w:r w:rsidR="00DF3699">
        <w:rPr>
          <w:rFonts w:ascii="TimesNewRomanPSMT" w:hAnsi="TimesNewRomanPSMT"/>
          <w:color w:val="000000"/>
          <w:sz w:val="28"/>
          <w:szCs w:val="28"/>
        </w:rPr>
        <w:t xml:space="preserve">40, 41, 43- 46 главы 5 </w:t>
      </w:r>
      <w:r>
        <w:rPr>
          <w:rFonts w:ascii="TimesNewRomanPSMT" w:hAnsi="TimesNewRomanPSMT"/>
          <w:color w:val="000000"/>
          <w:sz w:val="28"/>
          <w:szCs w:val="28"/>
        </w:rPr>
        <w:t>Ус</w:t>
      </w:r>
      <w:r w:rsidR="00DF3699">
        <w:rPr>
          <w:rFonts w:ascii="TimesNewRomanPSMT" w:hAnsi="TimesNewRomanPSMT"/>
          <w:color w:val="000000"/>
          <w:sz w:val="28"/>
          <w:szCs w:val="28"/>
        </w:rPr>
        <w:t xml:space="preserve">тава муниципального образования </w:t>
      </w:r>
      <w:r>
        <w:rPr>
          <w:rFonts w:ascii="TimesNewRomanPSMT" w:hAnsi="TimesNewRomanPSMT"/>
          <w:color w:val="000000"/>
          <w:sz w:val="28"/>
          <w:szCs w:val="28"/>
        </w:rPr>
        <w:t>Пятковологовской сельсовет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, </w:t>
      </w:r>
      <w:r>
        <w:rPr>
          <w:rFonts w:ascii="TimesNewRomanPSMT" w:hAnsi="TimesNewRomanPSMT"/>
          <w:color w:val="000000"/>
          <w:sz w:val="28"/>
          <w:szCs w:val="28"/>
        </w:rPr>
        <w:t>представительный орган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муниципального образования </w:t>
      </w:r>
      <w:r w:rsidR="00595B84" w:rsidRPr="00595B84">
        <w:rPr>
          <w:rFonts w:ascii="TimesNewRomanPS-ItalicMT" w:hAnsi="TimesNewRomanPS-ItalicMT"/>
          <w:iCs/>
          <w:color w:val="000000"/>
          <w:sz w:val="28"/>
          <w:szCs w:val="28"/>
        </w:rPr>
        <w:t>Совет депутатов</w:t>
      </w:r>
      <w:r w:rsidR="00595B84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</w:t>
      </w:r>
      <w:r w:rsidR="00595B84">
        <w:rPr>
          <w:rFonts w:ascii="TimesNewRomanPSMT" w:hAnsi="TimesNewRomanPSMT"/>
          <w:color w:val="000000"/>
          <w:sz w:val="28"/>
          <w:szCs w:val="28"/>
        </w:rPr>
        <w:t xml:space="preserve">Пятковологовского сельсовета </w:t>
      </w:r>
      <w:r>
        <w:rPr>
          <w:rFonts w:ascii="TimesNewRomanPSMT" w:hAnsi="TimesNewRomanPSMT"/>
          <w:color w:val="000000"/>
          <w:sz w:val="28"/>
          <w:szCs w:val="28"/>
        </w:rPr>
        <w:t>решил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>:</w:t>
      </w:r>
      <w:r>
        <w:rPr>
          <w:rFonts w:ascii="TimesNewRomanPSMT" w:hAnsi="TimesNewRomanPSMT"/>
          <w:color w:val="000000"/>
          <w:sz w:val="28"/>
          <w:szCs w:val="28"/>
        </w:rPr>
        <w:br/>
        <w:t>1. Утвердить Порядок установления и оценки применения обязательных</w:t>
      </w:r>
      <w:r>
        <w:rPr>
          <w:rFonts w:ascii="TimesNewRomanPSMT" w:hAnsi="TimesNewRomanPSMT"/>
          <w:color w:val="000000"/>
          <w:sz w:val="28"/>
          <w:szCs w:val="28"/>
        </w:rPr>
        <w:br/>
        <w:t>требований, устанавливаемых нормативными правовыми актами</w:t>
      </w:r>
      <w:r>
        <w:rPr>
          <w:rFonts w:ascii="TimesNewRomanPSMT" w:hAnsi="TimesNewRomanPSMT"/>
          <w:color w:val="000000"/>
          <w:sz w:val="28"/>
          <w:szCs w:val="28"/>
        </w:rPr>
        <w:br/>
        <w:t>муниципального образования Пятковологовской сельсовет Волчихинского района Алтайского края (приложение).</w:t>
      </w:r>
      <w:r>
        <w:rPr>
          <w:rFonts w:ascii="TimesNewRomanPSMT" w:hAnsi="TimesNewRomanPSMT"/>
          <w:color w:val="000000"/>
          <w:sz w:val="28"/>
          <w:szCs w:val="28"/>
        </w:rPr>
        <w:br/>
        <w:t>2. Опубликовать наст</w:t>
      </w:r>
      <w:r w:rsidR="00595B84">
        <w:rPr>
          <w:rFonts w:ascii="TimesNewRomanPSMT" w:hAnsi="TimesNewRomanPSMT"/>
          <w:color w:val="000000"/>
          <w:sz w:val="28"/>
          <w:szCs w:val="28"/>
        </w:rPr>
        <w:t xml:space="preserve">оящее решение на информационном стенде Администрации Пятковологовского сельсовета и на </w:t>
      </w:r>
      <w:r w:rsidR="00FB22E2">
        <w:rPr>
          <w:rFonts w:ascii="TimesNewRomanPSMT" w:hAnsi="TimesNewRomanPSMT"/>
          <w:color w:val="000000"/>
          <w:sz w:val="28"/>
          <w:szCs w:val="28"/>
        </w:rPr>
        <w:t>официальном сайте в сети Интернет</w:t>
      </w:r>
      <w:r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3.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Контроль за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исполнением решения </w:t>
      </w:r>
      <w:r w:rsidR="00595B84">
        <w:rPr>
          <w:rFonts w:ascii="TimesNewRomanPSMT" w:hAnsi="TimesNewRomanPSMT"/>
          <w:color w:val="000000"/>
          <w:sz w:val="28"/>
          <w:szCs w:val="28"/>
        </w:rPr>
        <w:t>оставляю за собой</w:t>
      </w:r>
    </w:p>
    <w:p w:rsidR="007908B7" w:rsidRDefault="00DF3344" w:rsidP="007908B7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7908B7">
        <w:rPr>
          <w:rFonts w:ascii="TimesNewRomanPSMT" w:hAnsi="TimesNewRomanPSMT"/>
          <w:color w:val="000000"/>
          <w:sz w:val="28"/>
          <w:szCs w:val="28"/>
        </w:rPr>
        <w:t>Глава</w:t>
      </w:r>
      <w:r>
        <w:rPr>
          <w:rFonts w:ascii="TimesNewRomanPSMT" w:hAnsi="TimesNewRomanPSMT"/>
          <w:color w:val="000000"/>
          <w:sz w:val="28"/>
          <w:szCs w:val="28"/>
        </w:rPr>
        <w:t xml:space="preserve"> Пятковологовского сельсовета     _________    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Г.А.Шинкин</w:t>
      </w:r>
      <w:proofErr w:type="spellEnd"/>
      <w:r w:rsidR="007908B7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0"/>
          <w:szCs w:val="20"/>
        </w:rPr>
        <w:t xml:space="preserve"> </w:t>
      </w:r>
    </w:p>
    <w:p w:rsidR="007908B7" w:rsidRDefault="007908B7" w:rsidP="007908B7">
      <w:pPr>
        <w:rPr>
          <w:rFonts w:ascii="TimesNewRomanPSMT" w:hAnsi="TimesNewRomanPSMT"/>
          <w:color w:val="000000"/>
          <w:sz w:val="28"/>
          <w:szCs w:val="28"/>
        </w:rPr>
      </w:pPr>
    </w:p>
    <w:p w:rsidR="00DF3344" w:rsidRDefault="00DF3344" w:rsidP="007908B7">
      <w:pPr>
        <w:rPr>
          <w:rFonts w:ascii="TimesNewRomanPSMT" w:hAnsi="TimesNewRomanPSMT"/>
          <w:color w:val="000000"/>
          <w:sz w:val="28"/>
          <w:szCs w:val="28"/>
        </w:rPr>
      </w:pPr>
    </w:p>
    <w:p w:rsidR="00DF3344" w:rsidRDefault="00DF3344" w:rsidP="007908B7">
      <w:pPr>
        <w:rPr>
          <w:rFonts w:ascii="TimesNewRomanPSMT" w:hAnsi="TimesNewRomanPSMT"/>
          <w:color w:val="000000"/>
          <w:sz w:val="28"/>
          <w:szCs w:val="28"/>
        </w:rPr>
      </w:pPr>
    </w:p>
    <w:p w:rsidR="00DF3344" w:rsidRDefault="00DF3344" w:rsidP="007908B7">
      <w:pPr>
        <w:rPr>
          <w:rFonts w:ascii="TimesNewRomanPSMT" w:hAnsi="TimesNewRomanPSMT"/>
          <w:color w:val="000000"/>
          <w:sz w:val="28"/>
          <w:szCs w:val="28"/>
        </w:rPr>
      </w:pPr>
    </w:p>
    <w:p w:rsidR="00595B84" w:rsidRDefault="00595B84" w:rsidP="007908B7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                                                                              </w:t>
      </w:r>
      <w:r w:rsidR="007908B7">
        <w:rPr>
          <w:rFonts w:ascii="TimesNewRomanPSMT" w:hAnsi="TimesNewRomanPSMT"/>
          <w:color w:val="000000"/>
          <w:sz w:val="28"/>
          <w:szCs w:val="28"/>
        </w:rPr>
        <w:t>Приложение</w:t>
      </w:r>
      <w:r w:rsidR="007908B7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                                                                                 </w:t>
      </w:r>
      <w:r w:rsidR="007908B7">
        <w:rPr>
          <w:rFonts w:ascii="TimesNewRomanPSMT" w:hAnsi="TimesNewRomanPSMT"/>
          <w:color w:val="000000"/>
          <w:sz w:val="28"/>
          <w:szCs w:val="28"/>
        </w:rPr>
        <w:t xml:space="preserve">к решению </w:t>
      </w:r>
      <w:r>
        <w:rPr>
          <w:rFonts w:ascii="TimesNewRomanPSMT" w:hAnsi="TimesNewRomanPSMT"/>
          <w:color w:val="000000"/>
          <w:sz w:val="28"/>
          <w:szCs w:val="28"/>
        </w:rPr>
        <w:t>Совета депутатов</w:t>
      </w:r>
    </w:p>
    <w:p w:rsidR="00595B84" w:rsidRDefault="00595B84" w:rsidP="007908B7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                                                                              Пятковологовского сельсовета </w:t>
      </w:r>
    </w:p>
    <w:p w:rsidR="00595B84" w:rsidRDefault="00595B84" w:rsidP="007908B7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                                                                              от 01.07.2022 № 10</w:t>
      </w:r>
      <w:r w:rsidR="007908B7">
        <w:rPr>
          <w:rFonts w:ascii="TimesNewRomanPSMT" w:hAnsi="TimesNewRomanPSMT"/>
          <w:color w:val="000000"/>
          <w:sz w:val="28"/>
          <w:szCs w:val="28"/>
        </w:rPr>
        <w:br/>
      </w:r>
      <w:r w:rsidR="007908B7">
        <w:rPr>
          <w:rFonts w:ascii="TimesNewRomanPS-BoldMT" w:hAnsi="TimesNewRomanPS-BoldMT"/>
          <w:b/>
          <w:bCs/>
          <w:color w:val="000000"/>
          <w:sz w:val="28"/>
          <w:szCs w:val="28"/>
        </w:rPr>
        <w:t>Порядок</w:t>
      </w:r>
      <w:r>
        <w:rPr>
          <w:rFonts w:ascii="TimesNewRomanPS-BoldMT" w:hAnsi="TimesNewRomanPS-BoldMT"/>
          <w:color w:val="000000"/>
          <w:sz w:val="28"/>
          <w:szCs w:val="28"/>
        </w:rPr>
        <w:t xml:space="preserve"> </w:t>
      </w:r>
      <w:r w:rsidR="007908B7">
        <w:rPr>
          <w:rFonts w:ascii="TimesNewRomanPS-BoldMT" w:hAnsi="TimesNewRomanPS-BoldMT"/>
          <w:b/>
          <w:bCs/>
          <w:color w:val="000000"/>
          <w:sz w:val="28"/>
          <w:szCs w:val="28"/>
        </w:rPr>
        <w:t>установления и оценки применения обязательных</w:t>
      </w:r>
      <w:r w:rsidR="007908B7">
        <w:rPr>
          <w:rFonts w:ascii="TimesNewRomanPS-BoldMT" w:hAnsi="TimesNewRomanPS-BoldMT"/>
          <w:color w:val="000000"/>
          <w:sz w:val="28"/>
          <w:szCs w:val="28"/>
        </w:rPr>
        <w:br/>
      </w:r>
      <w:r w:rsidR="007908B7">
        <w:rPr>
          <w:rFonts w:ascii="TimesNewRomanPS-BoldMT" w:hAnsi="TimesNewRomanPS-BoldMT"/>
          <w:b/>
          <w:bCs/>
          <w:color w:val="000000"/>
          <w:sz w:val="28"/>
          <w:szCs w:val="28"/>
        </w:rPr>
        <w:t>требований, устанавливаемых нормативными правовыми</w:t>
      </w:r>
      <w:r w:rsidR="007908B7">
        <w:rPr>
          <w:rFonts w:ascii="TimesNewRomanPS-BoldMT" w:hAnsi="TimesNewRomanPS-BoldMT"/>
          <w:color w:val="000000"/>
          <w:sz w:val="28"/>
          <w:szCs w:val="28"/>
        </w:rPr>
        <w:br/>
      </w:r>
      <w:r w:rsidR="007908B7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актами муниципального образования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Пятковологовской сельсовет Волчихинского района Алтайского края              </w:t>
      </w:r>
    </w:p>
    <w:p w:rsidR="000E44C7" w:rsidRDefault="007908B7" w:rsidP="007908B7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Раздел 1. Общие положения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1. Настоящий Порядок определяет правила установления и оценки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применения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содержащихся в нормативных правовых актах муниципального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образования </w:t>
      </w:r>
      <w:r w:rsidR="00595B84">
        <w:rPr>
          <w:rFonts w:ascii="TimesNewRomanPSMT" w:hAnsi="TimesNewRomanPSMT"/>
          <w:color w:val="000000"/>
          <w:sz w:val="28"/>
          <w:szCs w:val="28"/>
        </w:rPr>
        <w:t xml:space="preserve">Пятковологовской сельсовет </w:t>
      </w:r>
      <w:r w:rsidR="00D45C17">
        <w:rPr>
          <w:rFonts w:ascii="TimesNewRomanPSMT" w:hAnsi="TimesNewRomanPSMT"/>
          <w:color w:val="000000"/>
          <w:sz w:val="28"/>
          <w:szCs w:val="28"/>
        </w:rPr>
        <w:t xml:space="preserve">Волчихинского района Алтайского края обязательных </w:t>
      </w:r>
      <w:r>
        <w:rPr>
          <w:rFonts w:ascii="TimesNewRomanPSMT" w:hAnsi="TimesNewRomanPSMT"/>
          <w:color w:val="000000"/>
          <w:sz w:val="28"/>
          <w:szCs w:val="28"/>
        </w:rPr>
        <w:t>требований, которые связаны с осуществле</w:t>
      </w:r>
      <w:r w:rsidR="00D45C17">
        <w:rPr>
          <w:rFonts w:ascii="TimesNewRomanPSMT" w:hAnsi="TimesNewRomanPSMT"/>
          <w:color w:val="000000"/>
          <w:sz w:val="28"/>
          <w:szCs w:val="28"/>
        </w:rPr>
        <w:t xml:space="preserve">нием предпринимательской и иной </w:t>
      </w:r>
      <w:r>
        <w:rPr>
          <w:rFonts w:ascii="TimesNewRomanPSMT" w:hAnsi="TimesNewRomanPSMT"/>
          <w:color w:val="000000"/>
          <w:sz w:val="28"/>
          <w:szCs w:val="28"/>
        </w:rPr>
        <w:t>экономической деятельности и оценка соблюдения которых осущ</w:t>
      </w:r>
      <w:r w:rsidR="00D45C17">
        <w:rPr>
          <w:rFonts w:ascii="TimesNewRomanPSMT" w:hAnsi="TimesNewRomanPSMT"/>
          <w:color w:val="000000"/>
          <w:sz w:val="28"/>
          <w:szCs w:val="28"/>
        </w:rPr>
        <w:t xml:space="preserve">ествляется в </w:t>
      </w:r>
      <w:r>
        <w:rPr>
          <w:rFonts w:ascii="TimesNewRomanPSMT" w:hAnsi="TimesNewRomanPSMT"/>
          <w:color w:val="000000"/>
          <w:sz w:val="28"/>
          <w:szCs w:val="28"/>
        </w:rPr>
        <w:t>рамках муниципального контроля,</w:t>
      </w:r>
      <w:r w:rsidR="00D45C17">
        <w:rPr>
          <w:rFonts w:ascii="TimesNewRomanPSMT" w:hAnsi="TimesNewRomanPSMT"/>
          <w:color w:val="000000"/>
          <w:sz w:val="28"/>
          <w:szCs w:val="28"/>
        </w:rPr>
        <w:t xml:space="preserve"> привлечения к административной </w:t>
      </w:r>
      <w:r>
        <w:rPr>
          <w:rFonts w:ascii="TimesNewRomanPSMT" w:hAnsi="TimesNewRomanPSMT"/>
          <w:color w:val="000000"/>
          <w:sz w:val="28"/>
          <w:szCs w:val="28"/>
        </w:rPr>
        <w:t>ответственности, предоставле</w:t>
      </w:r>
      <w:r w:rsidR="00D45C17">
        <w:rPr>
          <w:rFonts w:ascii="TimesNewRomanPSMT" w:hAnsi="TimesNewRomanPSMT"/>
          <w:color w:val="000000"/>
          <w:sz w:val="28"/>
          <w:szCs w:val="28"/>
        </w:rPr>
        <w:t xml:space="preserve">ния лицензий и иных разрешений, </w:t>
      </w:r>
      <w:r>
        <w:rPr>
          <w:rFonts w:ascii="TimesNewRomanPSMT" w:hAnsi="TimesNewRomanPSMT"/>
          <w:color w:val="000000"/>
          <w:sz w:val="28"/>
          <w:szCs w:val="28"/>
        </w:rPr>
        <w:t>аккредитации, иных форм оценки и э</w:t>
      </w:r>
      <w:r w:rsidR="00D45C17">
        <w:rPr>
          <w:rFonts w:ascii="TimesNewRomanPSMT" w:hAnsi="TimesNewRomanPSMT"/>
          <w:color w:val="000000"/>
          <w:sz w:val="28"/>
          <w:szCs w:val="28"/>
        </w:rPr>
        <w:t xml:space="preserve">кспертизы (далее – обязательные </w:t>
      </w:r>
      <w:r>
        <w:rPr>
          <w:rFonts w:ascii="TimesNewRomanPSMT" w:hAnsi="TimesNewRomanPSMT"/>
          <w:color w:val="000000"/>
          <w:sz w:val="28"/>
          <w:szCs w:val="28"/>
        </w:rPr>
        <w:t>требования).</w:t>
      </w:r>
      <w:r>
        <w:rPr>
          <w:rFonts w:ascii="TimesNewRomanPSMT" w:hAnsi="TimesNewRomanPSMT"/>
          <w:color w:val="000000"/>
          <w:sz w:val="28"/>
          <w:szCs w:val="28"/>
        </w:rPr>
        <w:br/>
        <w:t>2. Порядок не распространяется на отношен</w:t>
      </w:r>
      <w:r w:rsidR="00D45C17">
        <w:rPr>
          <w:rFonts w:ascii="TimesNewRomanPSMT" w:hAnsi="TimesNewRomanPSMT"/>
          <w:color w:val="000000"/>
          <w:sz w:val="28"/>
          <w:szCs w:val="28"/>
        </w:rPr>
        <w:t xml:space="preserve">ия, связанные с </w:t>
      </w:r>
      <w:r>
        <w:rPr>
          <w:rFonts w:ascii="TimesNewRomanPSMT" w:hAnsi="TimesNewRomanPSMT"/>
          <w:color w:val="000000"/>
          <w:sz w:val="28"/>
          <w:szCs w:val="28"/>
        </w:rPr>
        <w:t>установлением и оценкой применения обяза</w:t>
      </w:r>
      <w:r w:rsidR="00D45C17">
        <w:rPr>
          <w:rFonts w:ascii="TimesNewRomanPSMT" w:hAnsi="TimesNewRomanPSMT"/>
          <w:color w:val="000000"/>
          <w:sz w:val="28"/>
          <w:szCs w:val="28"/>
        </w:rPr>
        <w:t xml:space="preserve">тельных требований, указанные в </w:t>
      </w:r>
      <w:r>
        <w:rPr>
          <w:rFonts w:ascii="TimesNewRomanPSMT" w:hAnsi="TimesNewRomanPSMT"/>
          <w:color w:val="000000"/>
          <w:sz w:val="28"/>
          <w:szCs w:val="28"/>
        </w:rPr>
        <w:t>части 2 статьи 1 Федерального закон</w:t>
      </w:r>
      <w:r w:rsidR="00D45C17">
        <w:rPr>
          <w:rFonts w:ascii="TimesNewRomanPSMT" w:hAnsi="TimesNewRomanPSMT"/>
          <w:color w:val="000000"/>
          <w:sz w:val="28"/>
          <w:szCs w:val="28"/>
        </w:rPr>
        <w:t xml:space="preserve">а от 31 июля 2020 года № 247-ФЗ </w:t>
      </w:r>
      <w:r>
        <w:rPr>
          <w:rFonts w:ascii="TimesNewRomanPSMT" w:hAnsi="TimesNewRomanPSMT"/>
          <w:color w:val="000000"/>
          <w:sz w:val="28"/>
          <w:szCs w:val="28"/>
        </w:rPr>
        <w:t>«Об обязательных требованиях в</w:t>
      </w:r>
      <w:r w:rsidR="00D45C17">
        <w:rPr>
          <w:rFonts w:ascii="TimesNewRomanPSMT" w:hAnsi="TimesNewRomanPSMT"/>
          <w:color w:val="000000"/>
          <w:sz w:val="28"/>
          <w:szCs w:val="28"/>
        </w:rPr>
        <w:t xml:space="preserve"> Российской Федерации» (далее </w:t>
      </w:r>
      <w:proofErr w:type="gramStart"/>
      <w:r w:rsidR="00D45C17">
        <w:rPr>
          <w:rFonts w:ascii="TimesNewRomanPSMT" w:hAnsi="TimesNewRomanPSMT"/>
          <w:color w:val="000000"/>
          <w:sz w:val="28"/>
          <w:szCs w:val="28"/>
        </w:rPr>
        <w:t>–</w:t>
      </w:r>
      <w:r>
        <w:rPr>
          <w:rFonts w:ascii="TimesNewRomanPSMT" w:hAnsi="TimesNewRomanPSMT"/>
          <w:color w:val="000000"/>
          <w:sz w:val="28"/>
          <w:szCs w:val="28"/>
        </w:rPr>
        <w:t>Ф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>едеральный закон № 247-ФЗ).</w:t>
      </w:r>
      <w:r>
        <w:rPr>
          <w:rFonts w:ascii="TimesNewRomanPSMT" w:hAnsi="TimesNewRomanPSMT"/>
          <w:color w:val="000000"/>
          <w:sz w:val="28"/>
          <w:szCs w:val="28"/>
        </w:rPr>
        <w:br/>
        <w:t>3. Обязательные требован</w:t>
      </w:r>
      <w:r w:rsidR="00D45C17">
        <w:rPr>
          <w:rFonts w:ascii="TimesNewRomanPSMT" w:hAnsi="TimesNewRomanPSMT"/>
          <w:color w:val="000000"/>
          <w:sz w:val="28"/>
          <w:szCs w:val="28"/>
        </w:rPr>
        <w:t xml:space="preserve">ия устанавливаются нормативными </w:t>
      </w:r>
      <w:r>
        <w:rPr>
          <w:rFonts w:ascii="TimesNewRomanPSMT" w:hAnsi="TimesNewRomanPSMT"/>
          <w:color w:val="000000"/>
          <w:sz w:val="28"/>
          <w:szCs w:val="28"/>
        </w:rPr>
        <w:t xml:space="preserve">правовыми актами муниципального образования </w:t>
      </w:r>
      <w:r w:rsidR="00D45C17">
        <w:rPr>
          <w:rFonts w:ascii="TimesNewRomanPSMT" w:hAnsi="TimesNewRomanPSMT"/>
          <w:color w:val="000000"/>
          <w:sz w:val="28"/>
          <w:szCs w:val="28"/>
        </w:rPr>
        <w:t>Пятковологовского сельсовета Волчихинского района Алтайского края</w:t>
      </w:r>
      <w:r>
        <w:rPr>
          <w:rFonts w:ascii="TimesNewRomanPSMT" w:hAnsi="TimesNewRomanPSMT"/>
          <w:color w:val="000000"/>
          <w:sz w:val="28"/>
          <w:szCs w:val="28"/>
        </w:rPr>
        <w:t xml:space="preserve"> (далее</w:t>
      </w:r>
      <w:r w:rsidR="00D45C17">
        <w:rPr>
          <w:rFonts w:ascii="TimesNewRomanPSMT" w:hAnsi="TimesNewRomanPSMT"/>
          <w:color w:val="000000"/>
          <w:sz w:val="28"/>
          <w:szCs w:val="28"/>
        </w:rPr>
        <w:t xml:space="preserve"> соответственно – муниципальное </w:t>
      </w:r>
      <w:r>
        <w:rPr>
          <w:rFonts w:ascii="TimesNewRomanPSMT" w:hAnsi="TimesNewRomanPSMT"/>
          <w:color w:val="000000"/>
          <w:sz w:val="28"/>
          <w:szCs w:val="28"/>
        </w:rPr>
        <w:t>образование, муниципальные акт</w:t>
      </w:r>
      <w:r w:rsidR="00D45C17">
        <w:rPr>
          <w:rFonts w:ascii="TimesNewRomanPSMT" w:hAnsi="TimesNewRomanPSMT"/>
          <w:color w:val="000000"/>
          <w:sz w:val="28"/>
          <w:szCs w:val="28"/>
        </w:rPr>
        <w:t xml:space="preserve">ы) в соответствии с положениями </w:t>
      </w:r>
      <w:r>
        <w:rPr>
          <w:rFonts w:ascii="TimesNewRomanPSMT" w:hAnsi="TimesNewRomanPSMT"/>
          <w:color w:val="000000"/>
          <w:sz w:val="28"/>
          <w:szCs w:val="28"/>
        </w:rPr>
        <w:t>Федерального закона № 247-ФЗ.</w:t>
      </w:r>
      <w:r>
        <w:rPr>
          <w:rFonts w:ascii="TimesNewRomanPSMT" w:hAnsi="TimesNewRomanPSMT"/>
          <w:color w:val="000000"/>
          <w:sz w:val="28"/>
          <w:szCs w:val="28"/>
        </w:rPr>
        <w:br/>
        <w:t>4. Муниципальный акт, устанавливающий обязательные требования,</w:t>
      </w:r>
      <w:r>
        <w:rPr>
          <w:rFonts w:ascii="TimesNewRomanPSMT" w:hAnsi="TimesNewRomanPSMT"/>
          <w:color w:val="000000"/>
          <w:sz w:val="28"/>
          <w:szCs w:val="28"/>
        </w:rPr>
        <w:br/>
        <w:t>должен предусматривать срок его действия, который не может превышать</w:t>
      </w:r>
      <w:r>
        <w:rPr>
          <w:rFonts w:ascii="TimesNewRomanPSMT" w:hAnsi="TimesNewRomanPSMT"/>
          <w:color w:val="000000"/>
          <w:sz w:val="28"/>
          <w:szCs w:val="28"/>
        </w:rPr>
        <w:br/>
        <w:t>шесть лет со дня его вступления в силу, если иное не предусмотрено</w:t>
      </w:r>
      <w:r>
        <w:rPr>
          <w:rFonts w:ascii="TimesNewRomanPSMT" w:hAnsi="TimesNewRomanPSMT"/>
          <w:color w:val="000000"/>
          <w:sz w:val="28"/>
          <w:szCs w:val="28"/>
        </w:rPr>
        <w:br/>
        <w:t>федеральными законами.</w:t>
      </w:r>
      <w:r>
        <w:rPr>
          <w:rFonts w:ascii="TimesNewRomanPSMT" w:hAnsi="TimesNewRomanPSMT"/>
          <w:color w:val="000000"/>
          <w:sz w:val="28"/>
          <w:szCs w:val="28"/>
        </w:rPr>
        <w:br/>
        <w:t>По результатам оценки применения обязательных требований органом</w:t>
      </w:r>
      <w:r>
        <w:rPr>
          <w:rFonts w:ascii="TimesNewRomanPSMT" w:hAnsi="TimesNewRomanPSMT"/>
          <w:color w:val="000000"/>
          <w:sz w:val="28"/>
          <w:szCs w:val="28"/>
        </w:rPr>
        <w:br/>
        <w:t>местного самоуправления муниципального образования, принявшим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lastRenderedPageBreak/>
        <w:t>муниципальный акт, может быть принято решение о продлении срока</w:t>
      </w:r>
      <w:r>
        <w:rPr>
          <w:rFonts w:ascii="TimesNewRomanPSMT" w:hAnsi="TimesNewRomanPSMT"/>
          <w:color w:val="000000"/>
          <w:sz w:val="28"/>
          <w:szCs w:val="28"/>
        </w:rPr>
        <w:br/>
        <w:t>действия муниципального акта, содержащего обязательные требования, не</w:t>
      </w:r>
      <w:r>
        <w:rPr>
          <w:rFonts w:ascii="TimesNewRomanPSMT" w:hAnsi="TimesNewRomanPSMT"/>
          <w:color w:val="000000"/>
          <w:sz w:val="28"/>
          <w:szCs w:val="28"/>
        </w:rPr>
        <w:br/>
        <w:t>более чем на шесть лет.</w:t>
      </w:r>
      <w:r>
        <w:rPr>
          <w:rFonts w:ascii="TimesNewRomanPSMT" w:hAnsi="TimesNewRomanPSMT"/>
          <w:color w:val="000000"/>
          <w:sz w:val="28"/>
          <w:szCs w:val="28"/>
        </w:rPr>
        <w:br/>
        <w:t>Положения абзацев первого и второго настоящего пункта не</w:t>
      </w:r>
      <w:r>
        <w:rPr>
          <w:rFonts w:ascii="TimesNewRomanPSMT" w:hAnsi="TimesNewRomanPSMT"/>
          <w:color w:val="000000"/>
          <w:sz w:val="28"/>
          <w:szCs w:val="28"/>
        </w:rPr>
        <w:br/>
        <w:t>применяются в отношении муниципальных актов, направленных на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реализацию проектов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муниципально-частного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партнерства, в том числе</w:t>
      </w:r>
      <w:r>
        <w:rPr>
          <w:rFonts w:ascii="TimesNewRomanPSMT" w:hAnsi="TimesNewRomanPSMT"/>
          <w:color w:val="000000"/>
          <w:sz w:val="28"/>
          <w:szCs w:val="28"/>
        </w:rPr>
        <w:br/>
        <w:t>достижение целей и задач таких проектов, к</w:t>
      </w:r>
      <w:r w:rsidR="00FB22E2">
        <w:rPr>
          <w:rFonts w:ascii="TimesNewRomanPSMT" w:hAnsi="TimesNewRomanPSMT"/>
          <w:color w:val="000000"/>
          <w:sz w:val="28"/>
          <w:szCs w:val="28"/>
        </w:rPr>
        <w:t xml:space="preserve">оторые осуществляются на основе </w:t>
      </w:r>
      <w:r>
        <w:rPr>
          <w:rFonts w:ascii="TimesNewRomanPSMT" w:hAnsi="TimesNewRomanPSMT"/>
          <w:color w:val="000000"/>
          <w:sz w:val="28"/>
          <w:szCs w:val="28"/>
        </w:rPr>
        <w:t xml:space="preserve">соглашений о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муниципально-частном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партнерстве, предусмотренных</w:t>
      </w:r>
      <w:r>
        <w:rPr>
          <w:rFonts w:ascii="TimesNewRomanPSMT" w:hAnsi="TimesNewRomanPSMT"/>
          <w:color w:val="000000"/>
          <w:sz w:val="28"/>
          <w:szCs w:val="28"/>
        </w:rPr>
        <w:br/>
        <w:t>Федеральным законом от 13 июля 2015 года № 224-ФЗ «О государственн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о-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br/>
        <w:t xml:space="preserve">частном партнерстве,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муниципально-частном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партнерстве в Российской</w:t>
      </w:r>
      <w:r>
        <w:rPr>
          <w:rFonts w:ascii="TimesNewRomanPSMT" w:hAnsi="TimesNewRomanPSMT"/>
          <w:color w:val="000000"/>
          <w:sz w:val="28"/>
          <w:szCs w:val="28"/>
        </w:rPr>
        <w:br/>
        <w:t>Федерации и внесении изменений в отдельные законодательные акты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Российской Федерации», публичным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партнером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по которым выступает</w:t>
      </w:r>
      <w:r>
        <w:rPr>
          <w:rFonts w:ascii="TimesNewRomanPSMT" w:hAnsi="TimesNewRomanPSMT"/>
          <w:color w:val="000000"/>
          <w:sz w:val="28"/>
          <w:szCs w:val="28"/>
        </w:rPr>
        <w:br/>
        <w:t>муниципальное образование.</w:t>
      </w:r>
      <w:r>
        <w:rPr>
          <w:rFonts w:ascii="TimesNewRomanPSMT" w:hAnsi="TimesNewRomanPSMT"/>
          <w:color w:val="000000"/>
          <w:sz w:val="28"/>
          <w:szCs w:val="28"/>
        </w:rPr>
        <w:br/>
        <w:t>5. Проекты муниципальных актов, устанавливающих новые или</w:t>
      </w:r>
      <w:r>
        <w:rPr>
          <w:rFonts w:ascii="TimesNewRomanPSMT" w:hAnsi="TimesNewRomanPSMT"/>
          <w:color w:val="000000"/>
          <w:sz w:val="28"/>
          <w:szCs w:val="28"/>
        </w:rPr>
        <w:br/>
        <w:t>изменяющих ранее предусмотренные муниципальными актами обязательные</w:t>
      </w:r>
      <w:r>
        <w:rPr>
          <w:rFonts w:ascii="TimesNewRomanPSMT" w:hAnsi="TimesNewRomanPSMT"/>
          <w:color w:val="000000"/>
          <w:sz w:val="28"/>
          <w:szCs w:val="28"/>
        </w:rPr>
        <w:br/>
        <w:t>требования для субъектов предпринимательской и иной экономической</w:t>
      </w:r>
      <w:r>
        <w:rPr>
          <w:rFonts w:ascii="TimesNewRomanPSMT" w:hAnsi="TimesNewRomanPSMT"/>
          <w:color w:val="000000"/>
          <w:sz w:val="28"/>
          <w:szCs w:val="28"/>
        </w:rPr>
        <w:br/>
        <w:t>деятельности, обязанности для субъектов инвестиционной деятельности,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подлежат оценке регулирующего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воздействия</w:t>
      </w:r>
      <w:proofErr w:type="gramStart"/>
      <w:r>
        <w:rPr>
          <w:rFonts w:ascii="TimesNewRomanPSMT" w:hAnsi="TimesNewRomanPSMT"/>
          <w:color w:val="000000"/>
          <w:sz w:val="18"/>
          <w:szCs w:val="18"/>
        </w:rPr>
        <w:t>1</w:t>
      </w:r>
      <w:proofErr w:type="spellEnd"/>
      <w:proofErr w:type="gramEnd"/>
      <w:r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</w:p>
    <w:p w:rsidR="00DF3699" w:rsidRDefault="007908B7" w:rsidP="007908B7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2. Порядок установления</w:t>
      </w:r>
      <w:r w:rsidR="000E44C7">
        <w:rPr>
          <w:rFonts w:ascii="TimesNewRomanPS-BoldMT" w:hAnsi="TimesNewRomanPS-BoldMT"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обязательных требований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6. При установлении обязательных требований муниципальными актами</w:t>
      </w:r>
      <w:r>
        <w:rPr>
          <w:rFonts w:ascii="TimesNewRomanPSMT" w:hAnsi="TimesNewRomanPSMT"/>
          <w:color w:val="000000"/>
          <w:sz w:val="28"/>
          <w:szCs w:val="28"/>
        </w:rPr>
        <w:br/>
        <w:t>должны быть соблюдены принципы установления и оценки применения</w:t>
      </w:r>
      <w:r>
        <w:rPr>
          <w:rFonts w:ascii="TimesNewRomanPSMT" w:hAnsi="TimesNewRomanPSMT"/>
          <w:color w:val="000000"/>
          <w:sz w:val="28"/>
          <w:szCs w:val="28"/>
        </w:rPr>
        <w:br/>
        <w:t>обязательных требований, установленные Федеральным законом № 247-ФЗ.</w:t>
      </w:r>
      <w:r>
        <w:rPr>
          <w:rFonts w:ascii="TimesNewRomanPSMT" w:hAnsi="TimesNewRomanPSMT"/>
          <w:color w:val="000000"/>
          <w:sz w:val="28"/>
          <w:szCs w:val="28"/>
        </w:rPr>
        <w:br/>
        <w:t>7. Необходимыми условиями установления обязательных требований</w:t>
      </w:r>
      <w:r>
        <w:rPr>
          <w:rFonts w:ascii="TimesNewRomanPSMT" w:hAnsi="TimesNewRomanPSMT"/>
          <w:color w:val="000000"/>
          <w:sz w:val="28"/>
          <w:szCs w:val="28"/>
        </w:rPr>
        <w:br/>
        <w:t>являются наличие риска причинения вреда (ущерба) охраняемым законом</w:t>
      </w:r>
      <w:r>
        <w:rPr>
          <w:rFonts w:ascii="TimesNewRomanPSMT" w:hAnsi="TimesNewRomanPSMT"/>
          <w:color w:val="000000"/>
          <w:sz w:val="28"/>
          <w:szCs w:val="28"/>
        </w:rPr>
        <w:br/>
        <w:t>ценностям, на устранение которого направлено установление обязательных</w:t>
      </w:r>
      <w:r>
        <w:rPr>
          <w:rFonts w:ascii="TimesNewRomanPSMT" w:hAnsi="TimesNewRomanPSMT"/>
          <w:color w:val="000000"/>
          <w:sz w:val="28"/>
          <w:szCs w:val="28"/>
        </w:rPr>
        <w:br/>
        <w:t>требований, и возможность и достаточность установления обязательных</w:t>
      </w:r>
      <w:r>
        <w:rPr>
          <w:rFonts w:ascii="TimesNewRomanPSMT" w:hAnsi="TimesNewRomanPSMT"/>
          <w:color w:val="000000"/>
          <w:sz w:val="28"/>
          <w:szCs w:val="28"/>
        </w:rPr>
        <w:br/>
        <w:t>требований в качестве мер защиты охраняемых законом ценностей.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8. При установлении обязательных требований оцениваются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наличие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и</w:t>
      </w:r>
      <w:r>
        <w:rPr>
          <w:rFonts w:ascii="TimesNewRomanPSMT" w:hAnsi="TimesNewRomanPSMT"/>
          <w:color w:val="000000"/>
          <w:sz w:val="28"/>
          <w:szCs w:val="28"/>
        </w:rPr>
        <w:br/>
        <w:t>эффективность применения альтернативных мер по недопущению</w:t>
      </w:r>
      <w:r>
        <w:rPr>
          <w:rFonts w:ascii="TimesNewRomanPSMT" w:hAnsi="TimesNewRomanPSMT"/>
          <w:color w:val="000000"/>
          <w:sz w:val="28"/>
          <w:szCs w:val="28"/>
        </w:rPr>
        <w:br/>
        <w:t>причинения вреда (ущерба) охраняемым законом ценностям.</w:t>
      </w:r>
      <w:r>
        <w:rPr>
          <w:rFonts w:ascii="TimesNewRomanPSMT" w:hAnsi="TimesNewRomanPSMT"/>
          <w:color w:val="000000"/>
          <w:sz w:val="28"/>
          <w:szCs w:val="28"/>
        </w:rPr>
        <w:br/>
        <w:t>9. Обязательные требования, установленные в отношении одного и того</w:t>
      </w:r>
      <w:r>
        <w:rPr>
          <w:rFonts w:ascii="TimesNewRomanPSMT" w:hAnsi="TimesNewRomanPSMT"/>
          <w:color w:val="000000"/>
          <w:sz w:val="28"/>
          <w:szCs w:val="28"/>
        </w:rPr>
        <w:br/>
        <w:t>же предмета регулирования, не должны противоречить друг другу.</w:t>
      </w:r>
    </w:p>
    <w:p w:rsidR="00DF3699" w:rsidRDefault="00DF3699" w:rsidP="007908B7">
      <w:pPr>
        <w:rPr>
          <w:rFonts w:ascii="Calibri" w:hAnsi="Calibri" w:cs="Calibri"/>
          <w:color w:val="000000"/>
          <w:sz w:val="14"/>
          <w:szCs w:val="14"/>
        </w:rPr>
      </w:pPr>
    </w:p>
    <w:p w:rsidR="000E44C7" w:rsidRDefault="00DF3699" w:rsidP="007908B7">
      <w:pPr>
        <w:rPr>
          <w:rFonts w:ascii="TimesNewRomanPSMT" w:hAnsi="TimesNewRomanPSMT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14"/>
          <w:szCs w:val="14"/>
        </w:rPr>
        <w:t>1</w:t>
      </w:r>
      <w:proofErr w:type="gramStart"/>
      <w:r>
        <w:rPr>
          <w:rFonts w:ascii="Calibri" w:hAnsi="Calibri" w:cs="Calibri"/>
          <w:color w:val="000000"/>
          <w:sz w:val="14"/>
          <w:szCs w:val="14"/>
        </w:rPr>
        <w:t xml:space="preserve"> </w:t>
      </w:r>
      <w:r>
        <w:rPr>
          <w:rFonts w:ascii="TimesNewRomanPSMT" w:hAnsi="TimesNewRomanPSMT" w:cs="Calibri"/>
          <w:color w:val="000000"/>
        </w:rPr>
        <w:t>В</w:t>
      </w:r>
      <w:proofErr w:type="gramEnd"/>
      <w:r>
        <w:rPr>
          <w:rFonts w:ascii="TimesNewRomanPSMT" w:hAnsi="TimesNewRomanPSMT" w:cs="Calibri"/>
          <w:color w:val="000000"/>
        </w:rPr>
        <w:t xml:space="preserve"> случае, если проведение оценки регулирующего воздействия является обязательным в силу</w:t>
      </w:r>
      <w:r>
        <w:rPr>
          <w:rFonts w:ascii="TimesNewRomanPSMT" w:hAnsi="TimesNewRomanPSMT" w:cs="Calibri"/>
          <w:color w:val="000000"/>
        </w:rPr>
        <w:br/>
        <w:t>закона Алтайского края от 10.11.2014 №90-ЗС «О порядке проведения оценки регулирующего</w:t>
      </w:r>
      <w:r>
        <w:rPr>
          <w:rFonts w:ascii="TimesNewRomanPSMT" w:hAnsi="TimesNewRomanPSMT" w:cs="Calibri"/>
          <w:color w:val="000000"/>
        </w:rPr>
        <w:br/>
        <w:t>воздействия проектов муниципальных нормативных правовых актов и экспертизы муниципальных</w:t>
      </w:r>
      <w:r>
        <w:rPr>
          <w:rFonts w:ascii="TimesNewRomanPSMT" w:hAnsi="TimesNewRomanPSMT" w:cs="Calibri"/>
          <w:color w:val="000000"/>
        </w:rPr>
        <w:br/>
        <w:t>нормативных правовых актов» и (или) принятого муниципального нормативного правового акта.</w:t>
      </w:r>
      <w:r>
        <w:rPr>
          <w:rFonts w:ascii="TimesNewRomanPSMT" w:hAnsi="TimesNewRomanPSMT" w:cs="Calibri"/>
          <w:color w:val="000000"/>
        </w:rPr>
        <w:br/>
      </w:r>
      <w:r w:rsidR="007908B7">
        <w:rPr>
          <w:rFonts w:ascii="TimesNewRomanPSMT" w:hAnsi="TimesNewRomanPSMT"/>
          <w:color w:val="000000"/>
          <w:sz w:val="28"/>
          <w:szCs w:val="28"/>
        </w:rPr>
        <w:br/>
      </w:r>
      <w:r w:rsidR="007908B7">
        <w:rPr>
          <w:rFonts w:ascii="TimesNewRomanPSMT" w:hAnsi="TimesNewRomanPSMT"/>
          <w:color w:val="000000"/>
          <w:sz w:val="28"/>
          <w:szCs w:val="28"/>
        </w:rPr>
        <w:lastRenderedPageBreak/>
        <w:t xml:space="preserve">10. </w:t>
      </w:r>
      <w:proofErr w:type="gramStart"/>
      <w:r w:rsidR="007908B7">
        <w:rPr>
          <w:rFonts w:ascii="TimesNewRomanPSMT" w:hAnsi="TimesNewRomanPSMT"/>
          <w:color w:val="000000"/>
          <w:sz w:val="28"/>
          <w:szCs w:val="28"/>
        </w:rPr>
        <w:t>В муниципальных акта</w:t>
      </w:r>
      <w:r w:rsidR="00FB22E2">
        <w:rPr>
          <w:rFonts w:ascii="TimesNewRomanPSMT" w:hAnsi="TimesNewRomanPSMT"/>
          <w:color w:val="000000"/>
          <w:sz w:val="28"/>
          <w:szCs w:val="28"/>
        </w:rPr>
        <w:t xml:space="preserve">х, устанавливающих обязательные </w:t>
      </w:r>
      <w:r w:rsidR="007908B7">
        <w:rPr>
          <w:rFonts w:ascii="TimesNewRomanPSMT" w:hAnsi="TimesNewRomanPSMT"/>
          <w:color w:val="000000"/>
          <w:sz w:val="28"/>
          <w:szCs w:val="28"/>
        </w:rPr>
        <w:t>требования, должны быть определены:</w:t>
      </w:r>
      <w:r w:rsidR="007908B7">
        <w:rPr>
          <w:rFonts w:ascii="TimesNewRomanPSMT" w:hAnsi="TimesNewRomanPSMT"/>
          <w:color w:val="000000"/>
          <w:sz w:val="28"/>
          <w:szCs w:val="28"/>
        </w:rPr>
        <w:br/>
        <w:t>1) содержание обязательных требований (условия, огран</w:t>
      </w:r>
      <w:r w:rsidR="00FB22E2">
        <w:rPr>
          <w:rFonts w:ascii="TimesNewRomanPSMT" w:hAnsi="TimesNewRomanPSMT"/>
          <w:color w:val="000000"/>
          <w:sz w:val="28"/>
          <w:szCs w:val="28"/>
        </w:rPr>
        <w:t xml:space="preserve">ичения, </w:t>
      </w:r>
      <w:r w:rsidR="007908B7">
        <w:rPr>
          <w:rFonts w:ascii="TimesNewRomanPSMT" w:hAnsi="TimesNewRomanPSMT"/>
          <w:color w:val="000000"/>
          <w:sz w:val="28"/>
          <w:szCs w:val="28"/>
        </w:rPr>
        <w:t>запреты, обязанности);</w:t>
      </w:r>
      <w:r w:rsidR="007908B7">
        <w:rPr>
          <w:rFonts w:ascii="TimesNewRomanPSMT" w:hAnsi="TimesNewRomanPSMT"/>
          <w:color w:val="000000"/>
          <w:sz w:val="28"/>
          <w:szCs w:val="28"/>
        </w:rPr>
        <w:br/>
        <w:t>2) лица, обязанные соблюдать обязательные требования;</w:t>
      </w:r>
      <w:r w:rsidR="007908B7">
        <w:rPr>
          <w:rFonts w:ascii="TimesNewRomanPSMT" w:hAnsi="TimesNewRomanPSMT"/>
          <w:color w:val="000000"/>
          <w:sz w:val="28"/>
          <w:szCs w:val="28"/>
        </w:rPr>
        <w:br/>
        <w:t>3) в зависимости от объекта установления обязательных требований:</w:t>
      </w:r>
      <w:r w:rsidR="007908B7">
        <w:rPr>
          <w:rFonts w:ascii="TimesNewRomanPSMT" w:hAnsi="TimesNewRomanPSMT"/>
          <w:color w:val="000000"/>
          <w:sz w:val="28"/>
          <w:szCs w:val="28"/>
        </w:rPr>
        <w:br/>
        <w:t>а) осуществляемая деятельность, совершаемые действия, в отношении</w:t>
      </w:r>
      <w:r w:rsidR="007908B7">
        <w:rPr>
          <w:rFonts w:ascii="TimesNewRomanPSMT" w:hAnsi="TimesNewRomanPSMT"/>
          <w:color w:val="000000"/>
          <w:sz w:val="28"/>
          <w:szCs w:val="28"/>
        </w:rPr>
        <w:br/>
        <w:t>которых устанавливаются обязательные требования;</w:t>
      </w:r>
      <w:r w:rsidR="007908B7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4"/>
          <w:szCs w:val="14"/>
        </w:rPr>
        <w:t xml:space="preserve"> 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t>б) лица и используемые объекты, к которым предъявляются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обязательные требования при осуществлении деятельности, совершении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действий;</w:t>
      </w:r>
      <w:proofErr w:type="gramEnd"/>
      <w:r w:rsidR="007908B7">
        <w:rPr>
          <w:rFonts w:ascii="TimesNewRomanPSMT" w:hAnsi="TimesNewRomanPSMT" w:cs="Calibri"/>
          <w:color w:val="000000"/>
          <w:sz w:val="28"/>
          <w:szCs w:val="28"/>
        </w:rPr>
        <w:br/>
      </w:r>
      <w:proofErr w:type="gramStart"/>
      <w:r w:rsidR="007908B7">
        <w:rPr>
          <w:rFonts w:ascii="TimesNewRomanPSMT" w:hAnsi="TimesNewRomanPSMT" w:cs="Calibri"/>
          <w:color w:val="000000"/>
          <w:sz w:val="28"/>
          <w:szCs w:val="28"/>
        </w:rPr>
        <w:t>в) результаты осуществления деятельности, совершения действий, в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отношении которых устанавливаются обязательные требования;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4) формы оценки соб</w:t>
      </w:r>
      <w:r w:rsidR="00FB22E2">
        <w:rPr>
          <w:rFonts w:ascii="TimesNewRomanPSMT" w:hAnsi="TimesNewRomanPSMT" w:cs="Calibri"/>
          <w:color w:val="000000"/>
          <w:sz w:val="28"/>
          <w:szCs w:val="28"/>
        </w:rPr>
        <w:t xml:space="preserve">людения обязательных требований 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t>(муниципальный контроль,</w:t>
      </w:r>
      <w:r w:rsidR="00FB22E2">
        <w:rPr>
          <w:rFonts w:ascii="TimesNewRomanPSMT" w:hAnsi="TimesNewRomanPSMT" w:cs="Calibri"/>
          <w:color w:val="000000"/>
          <w:sz w:val="28"/>
          <w:szCs w:val="28"/>
        </w:rPr>
        <w:t xml:space="preserve"> привлечение к административной ответственности, п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t>редоставление лицензий и иных разрешений, аккредитация,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оценка соответствия продукции и иные формы оценки и экспертизы);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5) органы местного самоуправления муниципального образования,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осуществляющие оценку соблюдения обязательных требований.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11.</w:t>
      </w:r>
      <w:proofErr w:type="gramEnd"/>
      <w:r w:rsidR="007908B7">
        <w:rPr>
          <w:rFonts w:ascii="TimesNewRomanPSMT" w:hAnsi="TimesNewRomanPSMT" w:cs="Calibri"/>
          <w:color w:val="000000"/>
          <w:sz w:val="28"/>
          <w:szCs w:val="28"/>
        </w:rPr>
        <w:t xml:space="preserve"> Проекты муниципальных актов, содержащих обязательные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 xml:space="preserve">требования, подлежат публичному </w:t>
      </w:r>
      <w:proofErr w:type="spellStart"/>
      <w:r w:rsidR="007908B7">
        <w:rPr>
          <w:rFonts w:ascii="TimesNewRomanPSMT" w:hAnsi="TimesNewRomanPSMT" w:cs="Calibri"/>
          <w:color w:val="000000"/>
          <w:sz w:val="28"/>
          <w:szCs w:val="28"/>
        </w:rPr>
        <w:t>обсуждению</w:t>
      </w:r>
      <w:proofErr w:type="gramStart"/>
      <w:r w:rsidR="007908B7">
        <w:rPr>
          <w:rFonts w:ascii="TimesNewRomanPSMT" w:hAnsi="TimesNewRomanPSMT" w:cs="Calibri"/>
          <w:color w:val="000000"/>
          <w:sz w:val="18"/>
          <w:szCs w:val="18"/>
        </w:rPr>
        <w:t>2</w:t>
      </w:r>
      <w:proofErr w:type="spellEnd"/>
      <w:proofErr w:type="gramEnd"/>
      <w:r w:rsidR="007908B7">
        <w:rPr>
          <w:rFonts w:ascii="TimesNewRomanPSMT" w:hAnsi="TimesNewRomanPSMT" w:cs="Calibri"/>
          <w:color w:val="000000"/>
          <w:sz w:val="28"/>
          <w:szCs w:val="28"/>
        </w:rPr>
        <w:t xml:space="preserve">. В целях </w:t>
      </w:r>
      <w:proofErr w:type="gramStart"/>
      <w:r w:rsidR="007908B7">
        <w:rPr>
          <w:rFonts w:ascii="TimesNewRomanPSMT" w:hAnsi="TimesNewRomanPSMT" w:cs="Calibri"/>
          <w:color w:val="000000"/>
          <w:sz w:val="28"/>
          <w:szCs w:val="28"/>
        </w:rPr>
        <w:t>обеспечения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проведения публичного обсуждения проекта муниципального акта</w:t>
      </w:r>
      <w:proofErr w:type="gramEnd"/>
      <w:r w:rsidR="007908B7">
        <w:rPr>
          <w:rFonts w:ascii="TimesNewRomanPSMT" w:hAnsi="TimesNewRomanPSMT" w:cs="Calibri"/>
          <w:color w:val="000000"/>
          <w:sz w:val="28"/>
          <w:szCs w:val="28"/>
        </w:rPr>
        <w:t xml:space="preserve"> орган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местного самоуправления муниципального образования, к полномочиям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которого относится принятие мун</w:t>
      </w:r>
      <w:r w:rsidR="00FB22E2">
        <w:rPr>
          <w:rFonts w:ascii="TimesNewRomanPSMT" w:hAnsi="TimesNewRomanPSMT" w:cs="Calibri"/>
          <w:color w:val="000000"/>
          <w:sz w:val="28"/>
          <w:szCs w:val="28"/>
        </w:rPr>
        <w:t xml:space="preserve">иципального акта (далее – уполномоченный 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t>орган), размещает на официальном сай</w:t>
      </w:r>
      <w:r w:rsidR="00FB22E2">
        <w:rPr>
          <w:rFonts w:ascii="TimesNewRomanPSMT" w:hAnsi="TimesNewRomanPSMT" w:cs="Calibri"/>
          <w:color w:val="000000"/>
          <w:sz w:val="28"/>
          <w:szCs w:val="28"/>
        </w:rPr>
        <w:t xml:space="preserve">те муниципального образования в 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t>информационно-телекоммуникац</w:t>
      </w:r>
      <w:r w:rsidR="00FB22E2">
        <w:rPr>
          <w:rFonts w:ascii="TimesNewRomanPSMT" w:hAnsi="TimesNewRomanPSMT" w:cs="Calibri"/>
          <w:color w:val="000000"/>
          <w:sz w:val="28"/>
          <w:szCs w:val="28"/>
        </w:rPr>
        <w:t xml:space="preserve">ионной сети «Интернет» (далее – 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t>официальный сайт):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1) проект муниципального акта;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2) пояснительную записку к проекту муниципального акта;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</w:r>
      <w:proofErr w:type="gramStart"/>
      <w:r w:rsidR="007908B7">
        <w:rPr>
          <w:rFonts w:ascii="TimesNewRomanPSMT" w:hAnsi="TimesNewRomanPSMT" w:cs="Calibri"/>
          <w:color w:val="000000"/>
          <w:sz w:val="28"/>
          <w:szCs w:val="28"/>
        </w:rPr>
        <w:t>3) информацию о сроках проведения публичного обсуждения, который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не может составлять менее 14 календарных дней со дня размещения проекта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муниципального акта на официальном сайте;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4) информацию об адресе электронной почты и почтовом адресе, по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которым физические или юридические лица могут направлять предложения и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(или) замечания к проекту муниципального акта, либо информация о месте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нахождения уполномоченного органа для личного представления</w:t>
      </w:r>
      <w:proofErr w:type="gramEnd"/>
    </w:p>
    <w:p w:rsidR="00FB22E2" w:rsidRPr="00FB22E2" w:rsidRDefault="000E44C7" w:rsidP="007908B7">
      <w:pPr>
        <w:rPr>
          <w:rFonts w:ascii="TimesNewRomanPS-ItalicMT" w:hAnsi="TimesNewRomanPS-ItalicMT" w:cs="Calibri"/>
          <w:iCs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12"/>
          <w:szCs w:val="12"/>
        </w:rPr>
        <w:t xml:space="preserve">2 </w:t>
      </w:r>
      <w:r>
        <w:rPr>
          <w:rFonts w:ascii="TimesNewRomanPSMT" w:hAnsi="TimesNewRomanPSMT" w:cs="Calibri"/>
          <w:color w:val="000000"/>
        </w:rPr>
        <w:t>Если проведение оценки регулирующего воздействия является обязательным для органа местного</w:t>
      </w:r>
      <w:r>
        <w:rPr>
          <w:rFonts w:ascii="TimesNewRomanPSMT" w:hAnsi="TimesNewRomanPSMT" w:cs="Calibri"/>
          <w:color w:val="000000"/>
        </w:rPr>
        <w:br/>
        <w:t>самоуправления, публичные обсуждения проводятся в рамках процедуры оценки регулирующего</w:t>
      </w:r>
      <w:r>
        <w:rPr>
          <w:rFonts w:ascii="TimesNewRomanPSMT" w:hAnsi="TimesNewRomanPSMT" w:cs="Calibri"/>
          <w:color w:val="000000"/>
        </w:rPr>
        <w:br/>
        <w:t>воздействия</w:t>
      </w:r>
      <w:proofErr w:type="gramStart"/>
      <w:r>
        <w:rPr>
          <w:rFonts w:ascii="TimesNewRomanPSMT" w:hAnsi="TimesNewRomanPSMT" w:cs="Calibri"/>
          <w:color w:val="000000"/>
        </w:rPr>
        <w:t>.</w:t>
      </w:r>
      <w:proofErr w:type="gramEnd"/>
      <w:r>
        <w:rPr>
          <w:rFonts w:ascii="TimesNewRomanPSMT" w:hAnsi="TimesNewRomanPSMT" w:cs="Calibri"/>
          <w:color w:val="000000"/>
        </w:rPr>
        <w:br/>
      </w:r>
      <w:r w:rsidR="007908B7">
        <w:rPr>
          <w:rFonts w:ascii="TimesNewRomanPSMT" w:hAnsi="TimesNewRomanPSMT" w:cs="Calibri"/>
          <w:color w:val="000000"/>
          <w:sz w:val="28"/>
          <w:szCs w:val="28"/>
        </w:rPr>
        <w:lastRenderedPageBreak/>
        <w:br/>
      </w:r>
      <w:proofErr w:type="gramStart"/>
      <w:r w:rsidR="007908B7">
        <w:rPr>
          <w:rFonts w:ascii="TimesNewRomanPSMT" w:hAnsi="TimesNewRomanPSMT" w:cs="Calibri"/>
          <w:color w:val="000000"/>
          <w:sz w:val="28"/>
          <w:szCs w:val="28"/>
        </w:rPr>
        <w:t>п</w:t>
      </w:r>
      <w:proofErr w:type="gramEnd"/>
      <w:r w:rsidR="007908B7">
        <w:rPr>
          <w:rFonts w:ascii="TimesNewRomanPSMT" w:hAnsi="TimesNewRomanPSMT" w:cs="Calibri"/>
          <w:color w:val="000000"/>
          <w:sz w:val="28"/>
          <w:szCs w:val="28"/>
        </w:rPr>
        <w:t>редложений и (или) замечаний к проекту муниципального акта.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12. По истечению срока, указанного в подпункте 3 пункта 11</w:t>
      </w:r>
      <w:r w:rsidR="00FB22E2"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t>настоящего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Порядка, уполномоченный орган рассматривает предложения и (или)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замечания, поступившие от физических или юридических лиц, и на их основе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принимает меры по доработке проекта муниципального акта. В случае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несогласия с поступившим замечанием и (или) предложением,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уполномоченный орган готовит дополнение к пояснительной записке, в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котором указываются основания такого несогласия.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13. О результатах рассмотрения предложений и (или) замечаний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уполномоченный орган в письменной форме информирует автора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предложения и (или) замечания в течение 30 календарных дней со дня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регистрации соответствующего предложения и (или) замечания.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 xml:space="preserve">14. </w:t>
      </w:r>
      <w:proofErr w:type="gramStart"/>
      <w:r w:rsidR="007908B7">
        <w:rPr>
          <w:rFonts w:ascii="TimesNewRomanPSMT" w:hAnsi="TimesNewRomanPSMT" w:cs="Calibri"/>
          <w:color w:val="000000"/>
          <w:sz w:val="28"/>
          <w:szCs w:val="28"/>
        </w:rPr>
        <w:t>Положения муниципальных актов, устанавливающих обязательные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требования, вступают в силу либо с 1 марта, либо с 1 сентября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2"/>
          <w:szCs w:val="12"/>
        </w:rPr>
        <w:t xml:space="preserve"> 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t>соответствующего года, но не ранее чем по истечении девяноста дней после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дня официального опубликования (обнародования) соответствующего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муниципального акта, если иное не установлено федеральным законом,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Указом Президента Российской Федерации или международным договором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Российской Федерации, предусматривающими установление обязательных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требований.</w:t>
      </w:r>
      <w:proofErr w:type="gramEnd"/>
      <w:r w:rsidR="007908B7">
        <w:rPr>
          <w:rFonts w:ascii="TimesNewRomanPSMT" w:hAnsi="TimesNewRomanPSMT" w:cs="Calibri"/>
          <w:color w:val="000000"/>
          <w:sz w:val="28"/>
          <w:szCs w:val="28"/>
        </w:rPr>
        <w:br/>
      </w:r>
      <w:proofErr w:type="gramStart"/>
      <w:r w:rsidR="007908B7">
        <w:rPr>
          <w:rFonts w:ascii="TimesNewRomanPSMT" w:hAnsi="TimesNewRomanPSMT" w:cs="Calibri"/>
          <w:color w:val="000000"/>
          <w:sz w:val="28"/>
          <w:szCs w:val="28"/>
        </w:rPr>
        <w:t>Положения абзаца первого настоящего пункта не применяются в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отношении муниципальных актов, подлежащих принятию в целях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предупреждения террористических актов и ликвидации их последствий,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предупреждения угрозы обороне страны и безопасности государства, при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угрозе возникновения и (или) возникновении отдельных чрезвычайных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ситуаций, введении режима повышенной готовности или чрезвычайной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ситуации на всей территории Российской Феде</w:t>
      </w:r>
      <w:r w:rsidR="00FB22E2">
        <w:rPr>
          <w:rFonts w:ascii="TimesNewRomanPSMT" w:hAnsi="TimesNewRomanPSMT" w:cs="Calibri"/>
          <w:color w:val="000000"/>
          <w:sz w:val="28"/>
          <w:szCs w:val="28"/>
        </w:rPr>
        <w:t xml:space="preserve">рации либо на ее части, а также 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t>муниципальных актов, направленных на</w:t>
      </w:r>
      <w:proofErr w:type="gramEnd"/>
      <w:r w:rsidR="007908B7">
        <w:rPr>
          <w:rFonts w:ascii="TimesNewRomanPSMT" w:hAnsi="TimesNewRomanPSMT" w:cs="Calibri"/>
          <w:color w:val="000000"/>
          <w:sz w:val="28"/>
          <w:szCs w:val="28"/>
        </w:rPr>
        <w:t xml:space="preserve"> недопущение возникновения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последствий обстоятельств, произошедших вследствие непреодолимой силы,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то есть чрезвычайных и непредотвратимых при данных условиях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обстоятельств, в частности эпидемий, эпизоотий, техногенных аварий и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катастроф.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</w:r>
      <w:proofErr w:type="gramStart"/>
      <w:r w:rsidR="007908B7">
        <w:rPr>
          <w:rFonts w:ascii="TimesNewRomanPSMT" w:hAnsi="TimesNewRomanPSMT" w:cs="Calibri"/>
          <w:color w:val="000000"/>
          <w:sz w:val="28"/>
          <w:szCs w:val="28"/>
        </w:rPr>
        <w:t>Положения муниципальных актов, которыми вносятся изменения в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ранее принятые муниципальные акты, могут вступать в силу в иные, чем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указано в абзаце первом настоящего пункта, сроки, если в заключении об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оценке регулирующего воздействия установлено, что указанные изменения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вносятся в целях снижения затрат физических и юридических лиц в сфере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предпринимательской и иной экономической деятельности на исполнение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</w:r>
      <w:r w:rsidR="007908B7">
        <w:rPr>
          <w:rFonts w:ascii="TimesNewRomanPSMT" w:hAnsi="TimesNewRomanPSMT" w:cs="Calibri"/>
          <w:color w:val="000000"/>
          <w:sz w:val="28"/>
          <w:szCs w:val="28"/>
        </w:rPr>
        <w:lastRenderedPageBreak/>
        <w:t>ранее установленных обязательных требований и не</w:t>
      </w:r>
      <w:proofErr w:type="gramEnd"/>
      <w:r w:rsidR="007908B7">
        <w:rPr>
          <w:rFonts w:ascii="TimesNewRomanPSMT" w:hAnsi="TimesNewRomanPSMT" w:cs="Calibri"/>
          <w:color w:val="000000"/>
          <w:sz w:val="28"/>
          <w:szCs w:val="28"/>
        </w:rPr>
        <w:t xml:space="preserve"> предусматривают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 xml:space="preserve">установление новых условий, ограничений, запретов, </w:t>
      </w:r>
      <w:proofErr w:type="spellStart"/>
      <w:r w:rsidR="007908B7">
        <w:rPr>
          <w:rFonts w:ascii="TimesNewRomanPSMT" w:hAnsi="TimesNewRomanPSMT" w:cs="Calibri"/>
          <w:color w:val="000000"/>
          <w:sz w:val="28"/>
          <w:szCs w:val="28"/>
        </w:rPr>
        <w:t>обязанностей.</w:t>
      </w:r>
      <w:r w:rsidR="007908B7">
        <w:rPr>
          <w:rFonts w:ascii="TimesNewRomanPSMT" w:hAnsi="TimesNewRomanPSMT" w:cs="Calibri"/>
          <w:color w:val="000000"/>
          <w:sz w:val="18"/>
          <w:szCs w:val="18"/>
        </w:rPr>
        <w:t>3</w:t>
      </w:r>
      <w:proofErr w:type="spellEnd"/>
      <w:r w:rsidR="007908B7">
        <w:rPr>
          <w:rFonts w:ascii="TimesNewRomanPSMT" w:hAnsi="TimesNewRomanPSMT" w:cs="Calibri"/>
          <w:color w:val="000000"/>
          <w:sz w:val="18"/>
          <w:szCs w:val="18"/>
        </w:rPr>
        <w:br/>
      </w:r>
      <w:r w:rsidR="007908B7">
        <w:rPr>
          <w:rFonts w:ascii="TimesNewRomanPSMT" w:hAnsi="TimesNewRomanPSMT" w:cs="Calibri"/>
          <w:color w:val="000000"/>
          <w:sz w:val="28"/>
          <w:szCs w:val="28"/>
        </w:rPr>
        <w:t>15. Обязательные требования должны быть доведены до сведения лиц,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обязанных их соблюдать, путем официального опубликования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(обнародования) муниципальных актов, устанавливающих указанные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>обязательные требования, в порядке, определенном Уставом муниципального</w:t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  <w:t xml:space="preserve">образования </w:t>
      </w:r>
      <w:r w:rsidR="00FB22E2">
        <w:rPr>
          <w:rFonts w:ascii="TimesNewRomanPS-ItalicMT" w:hAnsi="TimesNewRomanPS-ItalicMT" w:cs="Calibri"/>
          <w:i/>
          <w:iCs/>
          <w:color w:val="000000"/>
          <w:sz w:val="28"/>
          <w:szCs w:val="28"/>
        </w:rPr>
        <w:t xml:space="preserve"> </w:t>
      </w:r>
      <w:r w:rsidR="00FB22E2">
        <w:rPr>
          <w:rFonts w:ascii="TimesNewRomanPS-ItalicMT" w:hAnsi="TimesNewRomanPS-ItalicMT" w:cs="Calibri"/>
          <w:iCs/>
          <w:color w:val="000000"/>
          <w:sz w:val="28"/>
          <w:szCs w:val="28"/>
        </w:rPr>
        <w:t>Пятковологовской сельсовет Волчихинского района Алтайского края.</w:t>
      </w:r>
    </w:p>
    <w:p w:rsidR="000E44C7" w:rsidRDefault="007908B7" w:rsidP="007908B7">
      <w:pPr>
        <w:rPr>
          <w:rFonts w:ascii="TimesNewRomanPSMT" w:hAnsi="TimesNewRomanPSMT" w:cs="Calibri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Перечень нормативных правовых актов с указанием структурных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единиц этих актов, содержащих обязательные требования, оценка соблюд</w:t>
      </w:r>
      <w:r w:rsidR="00FB22E2">
        <w:rPr>
          <w:rFonts w:ascii="TimesNewRomanPSMT" w:hAnsi="TimesNewRomanPSMT" w:cs="Calibri"/>
          <w:color w:val="000000"/>
          <w:sz w:val="28"/>
          <w:szCs w:val="28"/>
        </w:rPr>
        <w:t xml:space="preserve">ения </w:t>
      </w:r>
      <w:r>
        <w:rPr>
          <w:rFonts w:ascii="TimesNewRomanPSMT" w:hAnsi="TimesNewRomanPSMT" w:cs="Calibri"/>
          <w:color w:val="000000"/>
          <w:sz w:val="28"/>
          <w:szCs w:val="28"/>
        </w:rPr>
        <w:t>которых является предметом контр</w:t>
      </w:r>
      <w:r w:rsidR="00FB22E2">
        <w:rPr>
          <w:rFonts w:ascii="TimesNewRomanPSMT" w:hAnsi="TimesNewRomanPSMT" w:cs="Calibri"/>
          <w:color w:val="000000"/>
          <w:sz w:val="28"/>
          <w:szCs w:val="28"/>
        </w:rPr>
        <w:t xml:space="preserve">оля, а также информация о мерах </w:t>
      </w:r>
      <w:r>
        <w:rPr>
          <w:rFonts w:ascii="TimesNewRomanPSMT" w:hAnsi="TimesNewRomanPSMT" w:cs="Calibri"/>
          <w:color w:val="000000"/>
          <w:sz w:val="28"/>
          <w:szCs w:val="28"/>
        </w:rPr>
        <w:t>ответственности, применяемых при наруш</w:t>
      </w:r>
      <w:r w:rsidR="00FB22E2">
        <w:rPr>
          <w:rFonts w:ascii="TimesNewRomanPSMT" w:hAnsi="TimesNewRomanPSMT" w:cs="Calibri"/>
          <w:color w:val="000000"/>
          <w:sz w:val="28"/>
          <w:szCs w:val="28"/>
        </w:rPr>
        <w:t xml:space="preserve">ении обязательных требований, с </w:t>
      </w:r>
      <w:r>
        <w:rPr>
          <w:rFonts w:ascii="TimesNewRomanPSMT" w:hAnsi="TimesNewRomanPSMT" w:cs="Calibri"/>
          <w:color w:val="000000"/>
          <w:sz w:val="28"/>
          <w:szCs w:val="28"/>
        </w:rPr>
        <w:t>текстами в действующей редакции, подл</w:t>
      </w:r>
      <w:r w:rsidR="00FB22E2">
        <w:rPr>
          <w:rFonts w:ascii="TimesNewRomanPSMT" w:hAnsi="TimesNewRomanPSMT" w:cs="Calibri"/>
          <w:color w:val="000000"/>
          <w:sz w:val="28"/>
          <w:szCs w:val="28"/>
        </w:rPr>
        <w:t xml:space="preserve">ежит размещению и поддержанию в </w:t>
      </w:r>
      <w:r>
        <w:rPr>
          <w:rFonts w:ascii="TimesNewRomanPSMT" w:hAnsi="TimesNewRomanPSMT" w:cs="Calibri"/>
          <w:color w:val="000000"/>
          <w:sz w:val="28"/>
          <w:szCs w:val="28"/>
        </w:rPr>
        <w:t>актуальном состоянии администрацией муниципально</w:t>
      </w:r>
      <w:r w:rsidR="00FB22E2">
        <w:rPr>
          <w:rFonts w:ascii="TimesNewRomanPSMT" w:hAnsi="TimesNewRomanPSMT" w:cs="Calibri"/>
          <w:color w:val="000000"/>
          <w:sz w:val="28"/>
          <w:szCs w:val="28"/>
        </w:rPr>
        <w:t xml:space="preserve">го образования на </w:t>
      </w:r>
      <w:r>
        <w:rPr>
          <w:rFonts w:ascii="TimesNewRomanPSMT" w:hAnsi="TimesNewRomanPSMT" w:cs="Calibri"/>
          <w:color w:val="000000"/>
          <w:sz w:val="28"/>
          <w:szCs w:val="28"/>
        </w:rPr>
        <w:t>своем официальном сайте в сети «Интернет».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Раздел 3. Порядок оценки применения</w:t>
      </w:r>
      <w:r w:rsidR="000E44C7">
        <w:rPr>
          <w:rFonts w:ascii="TimesNewRomanPS-BoldMT" w:hAnsi="TimesNewRomanPS-BoldMT" w:cs="Calibri"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обязательных требований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 w:rsidR="000E44C7">
        <w:rPr>
          <w:rFonts w:ascii="TimesNewRomanPSMT" w:hAnsi="TimesNewRomanPSMT" w:cs="Calibri"/>
          <w:color w:val="000000"/>
          <w:sz w:val="16"/>
          <w:szCs w:val="16"/>
        </w:rPr>
        <w:t xml:space="preserve"> </w:t>
      </w:r>
      <w:r>
        <w:rPr>
          <w:rFonts w:ascii="TimesNewRomanPSMT" w:hAnsi="TimesNewRomanPSMT" w:cs="Calibri"/>
          <w:color w:val="000000"/>
        </w:rPr>
        <w:br/>
      </w:r>
      <w:r>
        <w:rPr>
          <w:rFonts w:ascii="TimesNewRomanPSMT" w:hAnsi="TimesNewRomanPSMT" w:cs="Calibri"/>
          <w:color w:val="000000"/>
          <w:sz w:val="28"/>
          <w:szCs w:val="28"/>
        </w:rPr>
        <w:t>16. Целью оценки применения обязательных требований является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комплексная оценка системы обязательных требований, содержащихся в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муниципальных актах, в соответствующей сфере общественных отношений,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оценка достижения целей введения обязательных требований, оценка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эффективности введения обязательных требований, выявление избыточных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обязательных требований.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17. Процедура оценки применения обязательных требований включает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формирование проекта доклада о достижении целей введения обязательных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требований (далее – доклад), его публичное обсуждение на официальном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сайте, доработка проекта доклада с учетом результатов его публичного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обсуждения, рассмотрение проекта доклада и принятие по итогам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рассмотрения проекта доклада решения уполномоченного органа.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18. Уполномоченный орган за год до окончания срока действия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муниципального акта, устанавливающего об</w:t>
      </w:r>
      <w:r w:rsidR="000E44C7">
        <w:rPr>
          <w:rFonts w:ascii="TimesNewRomanPSMT" w:hAnsi="TimesNewRomanPSMT" w:cs="Calibri"/>
          <w:color w:val="000000"/>
          <w:sz w:val="28"/>
          <w:szCs w:val="28"/>
        </w:rPr>
        <w:t xml:space="preserve">язательные требования, проводит </w:t>
      </w:r>
      <w:r>
        <w:rPr>
          <w:rFonts w:ascii="TimesNewRomanPSMT" w:hAnsi="TimesNewRomanPSMT" w:cs="Calibri"/>
          <w:color w:val="000000"/>
          <w:sz w:val="28"/>
          <w:szCs w:val="28"/>
        </w:rPr>
        <w:t>оценку применения обязательных требований, содержащихся в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муниципальном акте, в соответствии с целью, предусмотренной в пункте 16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настоящего Порядка, и готовит проект доклада.</w:t>
      </w:r>
    </w:p>
    <w:p w:rsidR="000E44C7" w:rsidRDefault="000E44C7" w:rsidP="007908B7">
      <w:pPr>
        <w:rPr>
          <w:rFonts w:ascii="TimesNewRomanPSMT" w:hAnsi="TimesNewRomanPSMT" w:cs="Calibri"/>
          <w:color w:val="000000"/>
          <w:sz w:val="28"/>
          <w:szCs w:val="28"/>
        </w:rPr>
      </w:pPr>
      <w:r>
        <w:rPr>
          <w:rFonts w:ascii="TimesNewRomanPSMT" w:hAnsi="TimesNewRomanPSMT" w:cs="Calibri"/>
          <w:color w:val="000000"/>
          <w:sz w:val="16"/>
          <w:szCs w:val="16"/>
        </w:rPr>
        <w:t>3</w:t>
      </w:r>
      <w:proofErr w:type="gramStart"/>
      <w:r>
        <w:rPr>
          <w:rFonts w:ascii="TimesNewRomanPSMT" w:hAnsi="TimesNewRomanPSMT" w:cs="Calibri"/>
          <w:color w:val="000000"/>
          <w:sz w:val="16"/>
          <w:szCs w:val="16"/>
        </w:rPr>
        <w:t xml:space="preserve"> </w:t>
      </w:r>
      <w:r>
        <w:rPr>
          <w:rFonts w:ascii="TimesNewRomanPSMT" w:hAnsi="TimesNewRomanPSMT" w:cs="Calibri"/>
          <w:color w:val="000000"/>
        </w:rPr>
        <w:t>В</w:t>
      </w:r>
      <w:proofErr w:type="gramEnd"/>
      <w:r>
        <w:rPr>
          <w:rFonts w:ascii="TimesNewRomanPSMT" w:hAnsi="TimesNewRomanPSMT" w:cs="Calibri"/>
          <w:color w:val="000000"/>
        </w:rPr>
        <w:t xml:space="preserve"> случае, если проведение оценки регулирующего воздействия является обязательным.</w:t>
      </w:r>
      <w:r>
        <w:rPr>
          <w:rFonts w:ascii="TimesNewRomanPSMT" w:hAnsi="TimesNewRomanPSMT" w:cs="Calibri"/>
          <w:color w:val="000000"/>
        </w:rPr>
        <w:br/>
      </w:r>
      <w:r w:rsidR="007908B7">
        <w:rPr>
          <w:rFonts w:ascii="TimesNewRomanPSMT" w:hAnsi="TimesNewRomanPSMT" w:cs="Calibri"/>
          <w:color w:val="000000"/>
          <w:sz w:val="28"/>
          <w:szCs w:val="28"/>
        </w:rPr>
        <w:br/>
      </w:r>
    </w:p>
    <w:p w:rsidR="000E44C7" w:rsidRDefault="000E44C7" w:rsidP="007908B7">
      <w:pPr>
        <w:rPr>
          <w:rFonts w:ascii="TimesNewRomanPSMT" w:hAnsi="TimesNewRomanPSMT" w:cs="Calibri"/>
          <w:color w:val="000000"/>
          <w:sz w:val="28"/>
          <w:szCs w:val="28"/>
        </w:rPr>
      </w:pPr>
    </w:p>
    <w:p w:rsidR="000E44C7" w:rsidRDefault="007908B7" w:rsidP="007908B7">
      <w:pPr>
        <w:rPr>
          <w:rFonts w:ascii="TimesNewRomanPSMT" w:hAnsi="TimesNewRomanPSMT" w:cs="Calibri"/>
          <w:color w:val="000000"/>
          <w:sz w:val="28"/>
          <w:szCs w:val="28"/>
        </w:rPr>
      </w:pPr>
      <w:r>
        <w:rPr>
          <w:rFonts w:ascii="TimesNewRomanPSMT" w:hAnsi="TimesNewRomanPSMT" w:cs="Calibri"/>
          <w:color w:val="000000"/>
          <w:sz w:val="28"/>
          <w:szCs w:val="28"/>
        </w:rPr>
        <w:lastRenderedPageBreak/>
        <w:t>19. Источниками информации для подготовки доклада являются:</w:t>
      </w:r>
    </w:p>
    <w:p w:rsidR="001945DD" w:rsidRPr="000E44C7" w:rsidRDefault="007908B7" w:rsidP="007908B7">
      <w:pPr>
        <w:rPr>
          <w:rFonts w:ascii="TimesNewRomanPSMT" w:hAnsi="TimesNewRomanPSMT" w:cs="Calibri"/>
          <w:color w:val="000000"/>
          <w:sz w:val="28"/>
          <w:szCs w:val="28"/>
        </w:rPr>
      </w:pPr>
      <w:r>
        <w:rPr>
          <w:rFonts w:ascii="TimesNewRomanPSMT" w:hAnsi="TimesNewRomanPSMT" w:cs="Calibri"/>
          <w:color w:val="000000"/>
          <w:sz w:val="28"/>
          <w:szCs w:val="28"/>
        </w:rPr>
        <w:t>1) результаты мониторинга муниципальных актов, содержащих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обязательные требования;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2) результаты анализа осуществления муниципального контроля;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3) результаты анализа административной и судебной практики по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вопросам применения обязательных требований;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4) предложения и замечания субъектов предпринимательской и иной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экономической деятельности, к которым применяются обязательные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требования;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5) предложения и замечания органов местного самоуправления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муниципального образования, органов государственной власти Алтайского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края и федеральных органов государственной власти;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6) иные сведения, позволяющие оценить результаты применения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обязательных требований.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20. В доклад включается следующая информация: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1) общая характеристика системы оцениваемых обязательных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требований в соответствующей сфере регулирования;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2) результаты оценки достижения целей введения обязательных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требований;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3) выводы и предложения по итогам оценки достижения целей введения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обязательных требований.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 xml:space="preserve">21. 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Общая характеристика системы оцениваемых обязательных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требований в соответствующей сфере регулирования должна включать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следующие сведения: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1) цели введения обязательных требований в соответствующей сфере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регулирования (снижение (устранение) рисков причинения вреда (ущерба)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охраняемым законом ценностям с указанием конкретных рисков);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2) перечень муниципальных актов и содержащихся в них обязательных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требований;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3) сведения о внесенных в муниципальный акт изменениях (при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наличии);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br/>
        <w:t>4) сведения о полномочиях органа местного самоуправления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муниципального образования на установление обязательных требований;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5) период действия муниципального акта и его отдельных положений;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6) сфера осуществления предпринимательской и иной экономической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деятельности и конкретные общественные отношения (группа общественных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отношений), на регулирование которых направлены соответствующие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обязательные требования.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color w:val="000000"/>
          <w:sz w:val="28"/>
          <w:szCs w:val="28"/>
        </w:rPr>
        <w:lastRenderedPageBreak/>
        <w:t xml:space="preserve">22. 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Результаты оценки достижения целей введения обязательных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требований, содержащиеся в проекте доклада, должны содержать следующу</w:t>
      </w:r>
      <w:r w:rsidR="00FB22E2">
        <w:rPr>
          <w:rFonts w:ascii="TimesNewRomanPSMT" w:hAnsi="TimesNewRomanPSMT" w:cs="Calibri"/>
          <w:color w:val="000000"/>
          <w:sz w:val="28"/>
          <w:szCs w:val="28"/>
        </w:rPr>
        <w:t xml:space="preserve">ю </w:t>
      </w:r>
      <w:r>
        <w:rPr>
          <w:rFonts w:ascii="TimesNewRomanPSMT" w:hAnsi="TimesNewRomanPSMT" w:cs="Calibri"/>
          <w:color w:val="000000"/>
          <w:sz w:val="28"/>
          <w:szCs w:val="28"/>
        </w:rPr>
        <w:t>информацию применительно к си</w:t>
      </w:r>
      <w:r w:rsidR="00FB22E2">
        <w:rPr>
          <w:rFonts w:ascii="TimesNewRomanPSMT" w:hAnsi="TimesNewRomanPSMT" w:cs="Calibri"/>
          <w:color w:val="000000"/>
          <w:sz w:val="28"/>
          <w:szCs w:val="28"/>
        </w:rPr>
        <w:t xml:space="preserve">стеме обязательных требований в </w:t>
      </w:r>
      <w:r>
        <w:rPr>
          <w:rFonts w:ascii="TimesNewRomanPSMT" w:hAnsi="TimesNewRomanPSMT" w:cs="Calibri"/>
          <w:color w:val="000000"/>
          <w:sz w:val="28"/>
          <w:szCs w:val="28"/>
        </w:rPr>
        <w:t>соответствующей сфере регулирования: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1) соблюдение принципов установления и оценки применения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обязательных требований, установленных Федеральным законом № 247-ФЗ;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2) достижение целей введения обязательных требований (снижение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(устранение) риска причинения вреда (ущерба) охраняемым законом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ценностям, на устранение которого направлено установление обязательных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требований);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br/>
        <w:t>3) изменение бюджетных расходов и доходов от реализации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предусмотренных муниципальным актом функций, полномочий,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обязанностей и прав органов местного самоуправления муниципального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образования;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4) сведения об уровне соблюдения обязательных требований в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регулируемой сфере, в том числе данные о привлечении к ответственности за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нарушение обязательных требований, о типовых и массовых нарушениях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обязательных требований;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5) количество, анализ содержания обращений контролируемых лиц,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связанных с применением обязательных требований;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6) количество, анализ содержания вступивших в законную силу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судебных актов, связанных с применением обязательных требований, по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>делам об оспаривании муниципальных актов, об обжаловании постановлений</w:t>
      </w:r>
    </w:p>
    <w:sectPr w:rsidR="001945DD" w:rsidRPr="000E44C7" w:rsidSect="00194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7908B7"/>
    <w:rsid w:val="000E44C7"/>
    <w:rsid w:val="00134B29"/>
    <w:rsid w:val="001945DD"/>
    <w:rsid w:val="00595B84"/>
    <w:rsid w:val="007908B7"/>
    <w:rsid w:val="007F4F8F"/>
    <w:rsid w:val="00BA4913"/>
    <w:rsid w:val="00D45C17"/>
    <w:rsid w:val="00DF3344"/>
    <w:rsid w:val="00DF3699"/>
    <w:rsid w:val="00FB2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8</Pages>
  <Words>2360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2022-07-12T08:16:00Z</cp:lastPrinted>
  <dcterms:created xsi:type="dcterms:W3CDTF">2022-07-11T07:23:00Z</dcterms:created>
  <dcterms:modified xsi:type="dcterms:W3CDTF">2022-07-12T08:17:00Z</dcterms:modified>
</cp:coreProperties>
</file>