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F24" w:rsidRDefault="008A4F24" w:rsidP="008A4F24">
      <w:pPr>
        <w:jc w:val="center"/>
      </w:pPr>
    </w:p>
    <w:p w:rsidR="008A4F24" w:rsidRDefault="008A4F24" w:rsidP="008A4F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8A4F24" w:rsidRDefault="008A4F24" w:rsidP="008A4F24">
      <w:pPr>
        <w:jc w:val="center"/>
        <w:rPr>
          <w:b/>
          <w:sz w:val="28"/>
          <w:szCs w:val="28"/>
        </w:rPr>
      </w:pPr>
    </w:p>
    <w:p w:rsidR="008A4F24" w:rsidRDefault="008A4F24" w:rsidP="008A4F2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A4F24" w:rsidRDefault="008A4F24" w:rsidP="008A4F24">
      <w:pPr>
        <w:rPr>
          <w:b/>
          <w:spacing w:val="20"/>
          <w:w w:val="150"/>
          <w:sz w:val="28"/>
          <w:szCs w:val="28"/>
        </w:rPr>
      </w:pPr>
    </w:p>
    <w:p w:rsidR="008A4F24" w:rsidRDefault="008A4F24" w:rsidP="008A4F24">
      <w:pPr>
        <w:rPr>
          <w:sz w:val="28"/>
          <w:szCs w:val="28"/>
        </w:rPr>
      </w:pPr>
      <w:r>
        <w:rPr>
          <w:sz w:val="28"/>
          <w:szCs w:val="28"/>
        </w:rPr>
        <w:t>30.06.2022 года                                  № 6                                     с. Пятков Лог</w:t>
      </w:r>
    </w:p>
    <w:p w:rsidR="008A4F24" w:rsidRDefault="008A4F24" w:rsidP="008A4F24">
      <w:pPr>
        <w:widowControl w:val="0"/>
        <w:rPr>
          <w:b/>
          <w:sz w:val="28"/>
          <w:szCs w:val="20"/>
        </w:rPr>
      </w:pPr>
    </w:p>
    <w:p w:rsidR="008A4F24" w:rsidRDefault="008A4F24" w:rsidP="008A4F24">
      <w:pPr>
        <w:widowControl w:val="0"/>
        <w:rPr>
          <w:b/>
          <w:sz w:val="28"/>
          <w:szCs w:val="20"/>
        </w:rPr>
      </w:pPr>
    </w:p>
    <w:p w:rsidR="008A4F24" w:rsidRDefault="008A4F24" w:rsidP="008A4F24">
      <w:pPr>
        <w:autoSpaceDE w:val="0"/>
        <w:autoSpaceDN w:val="0"/>
        <w:adjustRightInd w:val="0"/>
        <w:ind w:right="5034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Администрации Пятковологовского сельсовета от 18.11.2020 № 13 «Об утверждении Порядка использования юридическими лицами и населением объектов спорта, находящихся в муниципальной собственности»</w:t>
      </w:r>
    </w:p>
    <w:p w:rsidR="008A4F24" w:rsidRDefault="008A4F24" w:rsidP="008A4F24">
      <w:pPr>
        <w:widowControl w:val="0"/>
        <w:tabs>
          <w:tab w:val="left" w:pos="5387"/>
        </w:tabs>
        <w:spacing w:line="240" w:lineRule="exact"/>
        <w:ind w:right="3969"/>
        <w:jc w:val="both"/>
        <w:rPr>
          <w:b/>
          <w:sz w:val="28"/>
          <w:szCs w:val="28"/>
        </w:rPr>
      </w:pPr>
    </w:p>
    <w:p w:rsidR="008A4F24" w:rsidRDefault="008A4F24" w:rsidP="008A4F24">
      <w:pPr>
        <w:widowControl w:val="0"/>
        <w:tabs>
          <w:tab w:val="left" w:pos="5387"/>
        </w:tabs>
        <w:ind w:right="3969"/>
        <w:jc w:val="both"/>
        <w:rPr>
          <w:b/>
          <w:sz w:val="28"/>
          <w:szCs w:val="28"/>
        </w:rPr>
      </w:pPr>
    </w:p>
    <w:p w:rsidR="008A4F24" w:rsidRDefault="008A4F24" w:rsidP="008A4F2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8A4F24">
        <w:rPr>
          <w:sz w:val="28"/>
          <w:szCs w:val="28"/>
        </w:rPr>
        <w:t xml:space="preserve">В соответствии с федеральными законами от 04.12.2007 </w:t>
      </w:r>
      <w:hyperlink r:id="rId4" w:history="1">
        <w:r w:rsidRPr="008A4F24">
          <w:rPr>
            <w:rStyle w:val="a3"/>
            <w:color w:val="auto"/>
            <w:sz w:val="28"/>
            <w:szCs w:val="28"/>
          </w:rPr>
          <w:t>№329-ФЗ</w:t>
        </w:r>
      </w:hyperlink>
      <w:r w:rsidRPr="008A4F24">
        <w:rPr>
          <w:sz w:val="28"/>
          <w:szCs w:val="28"/>
        </w:rPr>
        <w:t xml:space="preserve"> «О физической культуре и спорте в Российской Федерации», от 29.12.2012 </w:t>
      </w:r>
      <w:hyperlink r:id="rId5" w:history="1">
        <w:r w:rsidRPr="008A4F24">
          <w:rPr>
            <w:rStyle w:val="a3"/>
            <w:color w:val="auto"/>
            <w:sz w:val="28"/>
            <w:szCs w:val="28"/>
          </w:rPr>
          <w:t>№273-ФЗ</w:t>
        </w:r>
      </w:hyperlink>
      <w:r w:rsidRPr="008A4F24">
        <w:rPr>
          <w:sz w:val="28"/>
          <w:szCs w:val="28"/>
        </w:rPr>
        <w:t xml:space="preserve"> «Об образовании в Российской Федерации», </w:t>
      </w:r>
      <w:hyperlink r:id="rId6" w:history="1">
        <w:r w:rsidRPr="008A4F24">
          <w:rPr>
            <w:rStyle w:val="a3"/>
            <w:color w:val="auto"/>
            <w:sz w:val="28"/>
            <w:szCs w:val="28"/>
          </w:rPr>
          <w:t>абзацем 6 подпункта «а» пункта 2</w:t>
        </w:r>
      </w:hyperlink>
      <w:r w:rsidRPr="008A4F24">
        <w:rPr>
          <w:sz w:val="28"/>
          <w:szCs w:val="28"/>
        </w:rPr>
        <w:t xml:space="preserve"> перечня поручений Президента Российской Федерации по итогам заседания Совета</w:t>
      </w:r>
      <w:r>
        <w:rPr>
          <w:sz w:val="28"/>
          <w:szCs w:val="28"/>
        </w:rPr>
        <w:t xml:space="preserve"> при Президенте Российской Федерации по развитию физической культуры и спорта от 22.11.2019 № </w:t>
      </w:r>
      <w:proofErr w:type="spellStart"/>
      <w:r>
        <w:rPr>
          <w:sz w:val="28"/>
          <w:szCs w:val="28"/>
        </w:rPr>
        <w:t>Пр-2397</w:t>
      </w:r>
      <w:proofErr w:type="spellEnd"/>
      <w:r>
        <w:rPr>
          <w:sz w:val="28"/>
          <w:szCs w:val="28"/>
        </w:rPr>
        <w:t>, пунктом 2 постановления Правительства Алтайского края от 24.09.2020</w:t>
      </w:r>
      <w:proofErr w:type="gramEnd"/>
      <w:r>
        <w:rPr>
          <w:sz w:val="28"/>
          <w:szCs w:val="28"/>
        </w:rPr>
        <w:t xml:space="preserve"> №405 «Об утверждении Порядка использования юридическими лицами и населением объектов спорта, находящихся в государственной собственности Алтайского края», от 10.02.2021 № 34 «О внесении изменений в постановление Правительства Алтайского края от 24.09.2020 № 405», Уставом муниципального образования Пятковологовской сельсовет Волчихинского района Алтайского края, ПОСТАНОВЛЯЮ:</w:t>
      </w:r>
    </w:p>
    <w:p w:rsidR="008A4F24" w:rsidRDefault="008A4F24" w:rsidP="008A4F2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A4F24" w:rsidRDefault="008A4F24" w:rsidP="008A4F2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В постановление Администрации Пятковологовского сельсовета от 18.11.2020 № 13 «Об утверждении Порядка использования юридическими лицами и населением объектов спорта, находящихся в муниципальной собственности» п. 1 Порядка изложить в следующей редакции:</w:t>
      </w:r>
    </w:p>
    <w:p w:rsidR="008A4F24" w:rsidRDefault="008A4F24" w:rsidP="008A4F2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</w:p>
    <w:p w:rsidR="008A4F24" w:rsidRDefault="008A4F24" w:rsidP="008A4F2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 xml:space="preserve">Настоящий Порядок регулирует вопросы предоставления юридическим лицам и населению (физическим лицам, в том числе индивидуальным предпринимателям) объектов недвижимого имущества или комплексов недвижимого имущества, специально предназначенных для проведения физкультурных мероприятий и (или) спортивных мероприятий, в том числе спортивных сооружений (далее – объекты спорта), находящихся в </w:t>
      </w:r>
      <w:r>
        <w:rPr>
          <w:sz w:val="28"/>
          <w:szCs w:val="28"/>
        </w:rPr>
        <w:lastRenderedPageBreak/>
        <w:t>муниципальной собственности, в целях удовлетворения потребностей в поддержании и укреплении здоровья, физической реабилитации и проведения физкультурно-оздоровительного и</w:t>
      </w:r>
      <w:proofErr w:type="gramEnd"/>
      <w:r>
        <w:rPr>
          <w:sz w:val="28"/>
          <w:szCs w:val="28"/>
        </w:rPr>
        <w:t xml:space="preserve"> спортивного досуга.</w:t>
      </w:r>
    </w:p>
    <w:p w:rsidR="008A4F24" w:rsidRDefault="008A4F24" w:rsidP="008A4F2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>2. В пункте 6 слово «инвентаря» заменить словами «и других устройств и предметов, предназначенных для занятия физической культурой и спортом»</w:t>
      </w:r>
    </w:p>
    <w:p w:rsidR="008A4F24" w:rsidRDefault="008A4F24" w:rsidP="008A4F2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В пункте 9 слова «возможных к использованию пользователями» заменить </w:t>
      </w:r>
      <w:proofErr w:type="gramStart"/>
      <w:r>
        <w:rPr>
          <w:sz w:val="28"/>
          <w:szCs w:val="28"/>
        </w:rPr>
        <w:t>словами</w:t>
      </w:r>
      <w:proofErr w:type="gramEnd"/>
      <w:r>
        <w:rPr>
          <w:sz w:val="28"/>
          <w:szCs w:val="28"/>
        </w:rPr>
        <w:t xml:space="preserve"> «в отношении </w:t>
      </w:r>
      <w:proofErr w:type="gramStart"/>
      <w:r>
        <w:rPr>
          <w:sz w:val="28"/>
          <w:szCs w:val="28"/>
        </w:rPr>
        <w:t>которых</w:t>
      </w:r>
      <w:proofErr w:type="gramEnd"/>
      <w:r>
        <w:rPr>
          <w:sz w:val="28"/>
          <w:szCs w:val="28"/>
        </w:rPr>
        <w:t xml:space="preserve"> имеется согласие управления имущественных отношений Алтайского края, на совершение сделок в порядке и случаях, установленных законодательством»</w:t>
      </w:r>
    </w:p>
    <w:p w:rsidR="008A4F24" w:rsidRDefault="008A4F24" w:rsidP="008A4F2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В пункте 12 абзацы второй и третий заменить абзацами следующего содержания: </w:t>
      </w:r>
    </w:p>
    <w:p w:rsidR="008A4F24" w:rsidRDefault="008A4F24" w:rsidP="008A4F2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«Заявления рассматриваются в течение 5 рабочих дней.</w:t>
      </w:r>
    </w:p>
    <w:p w:rsidR="008A4F24" w:rsidRDefault="008A4F24" w:rsidP="008A4F2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По результатам рассмотрения заявления учреждение принимает решение о возможном предоставлении объектов спорта в аренду или безвозмездное пользование, за исключением случая, предусмотренного абзацем пятым настоящего пункта, либо об отказе в его предоставления заявителю.</w:t>
      </w:r>
    </w:p>
    <w:p w:rsidR="008A4F24" w:rsidRDefault="008A4F24" w:rsidP="008A4F2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случае принятия решения о возможном предоставлении объекта спорта в аренду или безвозмездное пользование с заявителем заключается договор в порядке, предусмотренном частью 1 статьи 17.1 Федерального закона от 26.07.2006 № 135-ФЗ «О защите конкуренции».</w:t>
      </w:r>
    </w:p>
    <w:p w:rsidR="008A4F24" w:rsidRDefault="008A4F24" w:rsidP="008A4F2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Если заявление подано физкультурно-спортивной организацией в целях создания условий для занятия обучающимися физической культурой и спортом в отношении объекта спорта, находящегося в ведении организации, осуществляющей образовательную деятельность, организацией принимается решение о предоставлении объекта спорта в аренду или безвозмездное пользование либо об отказе в его предоставлении заявителю.</w:t>
      </w:r>
    </w:p>
    <w:p w:rsidR="008A4F24" w:rsidRDefault="008A4F24" w:rsidP="008A4F2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течение двух рабочих дней со дня принятия решения о предоставлении объекта спорта в аренду или безвозмездное пользование с заявителем заключается договор в порядке, предусмотренном гражданским законодательством».</w:t>
      </w:r>
    </w:p>
    <w:p w:rsidR="008A4F24" w:rsidRDefault="008A4F24" w:rsidP="008A4F24">
      <w:pPr>
        <w:autoSpaceDE w:val="0"/>
        <w:autoSpaceDN w:val="0"/>
        <w:adjustRightInd w:val="0"/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2. Настоящее постановление обнародовать на информационном стенде Администрации Пятковологовского сельсовета и разместить на официальном сайте муниципального образования в информационно-телекоммуникационной сети «Интернет».</w:t>
      </w:r>
    </w:p>
    <w:p w:rsidR="008A4F24" w:rsidRDefault="008A4F24" w:rsidP="008A4F2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8A4F24" w:rsidRDefault="008A4F24" w:rsidP="008A4F24">
      <w:pPr>
        <w:widowControl w:val="0"/>
        <w:rPr>
          <w:sz w:val="28"/>
          <w:szCs w:val="28"/>
        </w:rPr>
      </w:pPr>
    </w:p>
    <w:p w:rsidR="008A4F24" w:rsidRDefault="008A4F24" w:rsidP="008A4F24">
      <w:pPr>
        <w:widowControl w:val="0"/>
        <w:rPr>
          <w:sz w:val="28"/>
          <w:szCs w:val="28"/>
        </w:rPr>
      </w:pPr>
    </w:p>
    <w:p w:rsidR="008A4F24" w:rsidRDefault="008A4F24" w:rsidP="008A4F2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>
        <w:rPr>
          <w:sz w:val="28"/>
          <w:szCs w:val="28"/>
        </w:rPr>
        <w:tab/>
        <w:t xml:space="preserve"> Пятковологовского сельсовета                                               Г.А. Шинкин </w:t>
      </w:r>
    </w:p>
    <w:p w:rsidR="008A4F24" w:rsidRDefault="008A4F24" w:rsidP="008A4F24">
      <w:pPr>
        <w:widowControl w:val="0"/>
        <w:rPr>
          <w:sz w:val="28"/>
          <w:szCs w:val="28"/>
        </w:rPr>
      </w:pPr>
    </w:p>
    <w:p w:rsidR="008A4F24" w:rsidRDefault="008A4F24" w:rsidP="008A4F24">
      <w:pPr>
        <w:widowControl w:val="0"/>
        <w:spacing w:line="240" w:lineRule="exact"/>
        <w:ind w:left="5664"/>
        <w:rPr>
          <w:sz w:val="28"/>
          <w:szCs w:val="28"/>
        </w:rPr>
      </w:pPr>
    </w:p>
    <w:p w:rsidR="008A4F24" w:rsidRDefault="008A4F24" w:rsidP="008A4F24">
      <w:pPr>
        <w:widowControl w:val="0"/>
        <w:spacing w:line="240" w:lineRule="exact"/>
        <w:rPr>
          <w:sz w:val="28"/>
          <w:szCs w:val="28"/>
        </w:rPr>
      </w:pPr>
    </w:p>
    <w:p w:rsidR="003F5665" w:rsidRDefault="003F5665"/>
    <w:sectPr w:rsidR="003F5665" w:rsidSect="003F5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8A4F24"/>
    <w:rsid w:val="003F5665"/>
    <w:rsid w:val="008A4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4F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CF7262783BDA46B2C4B5CDAFB5826D869D96A95FE92AC07E8202531480D97CF4666536359982E28BBD98E2E15F7921C57CF82825620A637n1W4H" TargetMode="External"/><Relationship Id="rId5" Type="http://schemas.openxmlformats.org/officeDocument/2006/relationships/hyperlink" Target="consultantplus://offline/ref=8CF7262783BDA46B2C4B5CDAFB5826D869DE6590FB96AC07E8202531480D97CF54660B6F589C302DB2CCD87F53nAW2H" TargetMode="External"/><Relationship Id="rId4" Type="http://schemas.openxmlformats.org/officeDocument/2006/relationships/hyperlink" Target="consultantplus://offline/ref=8CF7262783BDA46B2C4B5CDAFB5826D869DF6B91FE9BAC07E8202531480D97CF54660B6F589C302DB2CCD87F53nAW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694</Words>
  <Characters>3960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2022-07-12T09:24:00Z</dcterms:created>
  <dcterms:modified xsi:type="dcterms:W3CDTF">2022-07-12T09:27:00Z</dcterms:modified>
</cp:coreProperties>
</file>