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30" w:rsidRPr="007B3930" w:rsidRDefault="007B3930" w:rsidP="002B44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Итоги работы административной комиссии за </w:t>
      </w:r>
      <w:r w:rsidR="002B44CC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первое полугодие 202</w:t>
      </w:r>
      <w:r w:rsidR="002B44CC" w:rsidRPr="002B44CC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2</w:t>
      </w: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год</w:t>
      </w:r>
      <w:r w:rsidR="00896D8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а</w:t>
      </w: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.</w:t>
      </w:r>
    </w:p>
    <w:p w:rsidR="007B3930" w:rsidRPr="007B3930" w:rsidRDefault="007B3930" w:rsidP="002B44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Основными задачами органов местного самоуправления при исполнении переданных государственных полномочий по образованию и организации деятельности административных комиссий являются предупреждение, профилактика административных правонарушений, выявление причин и условий, способствующих их совершению.</w:t>
      </w: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Перечень статей административной комиссии определен Законом Алтайского края от 10.07.2002 № 46-ЗС.</w:t>
      </w:r>
    </w:p>
    <w:p w:rsidR="002B44CC" w:rsidRPr="002B44CC" w:rsidRDefault="002B44CC" w:rsidP="002B4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ab/>
        <w:t>Административная комиссия Волчихинского района взаимодействует с Отд</w:t>
      </w:r>
      <w:r>
        <w:rPr>
          <w:rFonts w:ascii="Times New Roman" w:eastAsia="Times New Roman" w:hAnsi="Times New Roman" w:cs="Times New Roman"/>
          <w:sz w:val="28"/>
          <w:szCs w:val="28"/>
        </w:rPr>
        <w:t>елением</w:t>
      </w: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 МВД России по Волчихинскому району, с отделом судебных приставов по Волчихинскому району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Порядок рассмотрения административных протоколов установлен Кодексом Российской Федерации об административных правонарушениях. </w:t>
      </w:r>
    </w:p>
    <w:p w:rsidR="002B44CC" w:rsidRPr="002B44CC" w:rsidRDefault="002B44CC" w:rsidP="002B4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ab/>
        <w:t xml:space="preserve">Заседания административной комиссии проводятся согласно ежемесячному календарному плану Администрации района. </w:t>
      </w:r>
    </w:p>
    <w:p w:rsidR="007B3930" w:rsidRDefault="002B44CC" w:rsidP="002B44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первое полугодие 2022</w:t>
      </w:r>
      <w:r w:rsidR="003608C1">
        <w:rPr>
          <w:sz w:val="28"/>
          <w:szCs w:val="28"/>
        </w:rPr>
        <w:t xml:space="preserve"> года</w:t>
      </w:r>
      <w:r w:rsidR="007B3930" w:rsidRPr="007B3930">
        <w:rPr>
          <w:sz w:val="28"/>
          <w:szCs w:val="28"/>
        </w:rPr>
        <w:t xml:space="preserve"> административной комиссией </w:t>
      </w:r>
      <w:r w:rsidR="007B3930">
        <w:rPr>
          <w:sz w:val="28"/>
          <w:szCs w:val="28"/>
        </w:rPr>
        <w:t xml:space="preserve">Волчихинского района Алтайского края рассмотрено </w:t>
      </w:r>
      <w:r w:rsidRPr="002B44CC">
        <w:rPr>
          <w:sz w:val="28"/>
          <w:szCs w:val="28"/>
        </w:rPr>
        <w:t>8</w:t>
      </w:r>
      <w:r w:rsidR="007B3930">
        <w:rPr>
          <w:sz w:val="28"/>
          <w:szCs w:val="28"/>
        </w:rPr>
        <w:t xml:space="preserve"> административных материал</w:t>
      </w:r>
      <w:r>
        <w:rPr>
          <w:sz w:val="28"/>
          <w:szCs w:val="28"/>
        </w:rPr>
        <w:t>ов</w:t>
      </w:r>
      <w:bookmarkStart w:id="0" w:name="_GoBack"/>
      <w:bookmarkEnd w:id="0"/>
      <w:r w:rsidR="007B3930" w:rsidRPr="007B3930">
        <w:rPr>
          <w:sz w:val="28"/>
          <w:szCs w:val="28"/>
        </w:rPr>
        <w:t xml:space="preserve"> в соответствии с законом Алтайского края от 10.07.2002 №</w:t>
      </w:r>
      <w:r w:rsidR="008331BF">
        <w:rPr>
          <w:sz w:val="28"/>
          <w:szCs w:val="28"/>
        </w:rPr>
        <w:t xml:space="preserve"> </w:t>
      </w:r>
      <w:r w:rsidR="007B3930" w:rsidRPr="007B3930">
        <w:rPr>
          <w:sz w:val="28"/>
          <w:szCs w:val="28"/>
        </w:rPr>
        <w:t xml:space="preserve">46-ЗС «Об административной ответственности за совершение правонарушений </w:t>
      </w:r>
      <w:r w:rsidR="006D78AF">
        <w:rPr>
          <w:sz w:val="28"/>
          <w:szCs w:val="28"/>
        </w:rPr>
        <w:t>на территории Алтайского края».</w:t>
      </w:r>
    </w:p>
    <w:p w:rsidR="007B3930" w:rsidRPr="002B44CC" w:rsidRDefault="002B44CC" w:rsidP="002B44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7</w:t>
      </w:r>
      <w:r w:rsidR="003608C1" w:rsidRPr="002B44CC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3608C1" w:rsidRPr="002B44CC">
        <w:rPr>
          <w:rFonts w:ascii="Times New Roman" w:eastAsia="Times New Roman" w:hAnsi="Times New Roman" w:cs="Times New Roman"/>
          <w:sz w:val="28"/>
          <w:szCs w:val="28"/>
        </w:rPr>
        <w:t xml:space="preserve"> были составлены </w:t>
      </w:r>
      <w:r w:rsidR="007B3930" w:rsidRPr="002B44CC">
        <w:rPr>
          <w:rFonts w:ascii="Times New Roman" w:eastAsia="Times New Roman" w:hAnsi="Times New Roman" w:cs="Times New Roman"/>
          <w:sz w:val="28"/>
          <w:szCs w:val="28"/>
        </w:rPr>
        <w:t xml:space="preserve">по статье </w:t>
      </w:r>
      <w:r w:rsidRPr="002B44CC">
        <w:rPr>
          <w:rFonts w:ascii="Times New Roman" w:eastAsia="Times New Roman" w:hAnsi="Times New Roman" w:cs="Times New Roman"/>
          <w:sz w:val="28"/>
          <w:szCs w:val="28"/>
        </w:rPr>
        <w:t>61</w:t>
      </w:r>
      <w:r w:rsidR="007B3930" w:rsidRPr="002B44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1BF" w:rsidRPr="002B44C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B44CC">
        <w:rPr>
          <w:rFonts w:ascii="Times New Roman" w:eastAsia="Times New Roman" w:hAnsi="Times New Roman" w:cs="Times New Roman"/>
          <w:sz w:val="28"/>
          <w:szCs w:val="28"/>
        </w:rPr>
        <w:t>Нарушение установленного законом Алтайского края запрета нарушения тишины и покоя граждан</w:t>
      </w:r>
      <w:r>
        <w:rPr>
          <w:rFonts w:ascii="Times New Roman" w:eastAsia="Times New Roman" w:hAnsi="Times New Roman" w:cs="Times New Roman"/>
          <w:sz w:val="28"/>
          <w:szCs w:val="28"/>
        </w:rPr>
        <w:t>»; 1 административный материал по статье 70 «</w:t>
      </w:r>
      <w:r>
        <w:rPr>
          <w:rFonts w:ascii="Times New Roman" w:hAnsi="Times New Roman" w:cs="Times New Roman"/>
          <w:sz w:val="28"/>
          <w:szCs w:val="28"/>
        </w:rPr>
        <w:t>Причинение гражданам собаками физического и (или) материального вреда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331BF" w:rsidRPr="002B44CC" w:rsidRDefault="008331BF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8331BF" w:rsidRDefault="008331BF" w:rsidP="002B4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Жалоб на решения административной комиссии при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</w:t>
      </w:r>
      <w:r w:rsidR="006D78AF">
        <w:rPr>
          <w:rFonts w:ascii="Times New Roman" w:hAnsi="Times New Roman" w:cs="Times New Roman"/>
          <w:sz w:val="28"/>
          <w:szCs w:val="28"/>
        </w:rPr>
        <w:t xml:space="preserve"> района Алтайского края  за первое полугодие 202</w:t>
      </w:r>
      <w:r w:rsidR="002B44CC" w:rsidRPr="002B44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6D78A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sectPr w:rsidR="008331BF" w:rsidSect="007B39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30"/>
    <w:rsid w:val="002B44CC"/>
    <w:rsid w:val="003608C1"/>
    <w:rsid w:val="00446B9B"/>
    <w:rsid w:val="0061457F"/>
    <w:rsid w:val="006D78AF"/>
    <w:rsid w:val="007B3930"/>
    <w:rsid w:val="007F3BC9"/>
    <w:rsid w:val="008331BF"/>
    <w:rsid w:val="00896D80"/>
    <w:rsid w:val="00986926"/>
    <w:rsid w:val="009C7B1E"/>
    <w:rsid w:val="00A27CE8"/>
    <w:rsid w:val="00BB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9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9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2022-07-03T07:29:00Z</dcterms:created>
  <dcterms:modified xsi:type="dcterms:W3CDTF">2022-07-03T07:29:00Z</dcterms:modified>
</cp:coreProperties>
</file>