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C8" w:rsidRDefault="00137A67">
      <w:pPr>
        <w:pStyle w:val="10"/>
        <w:keepNext/>
        <w:keepLines/>
        <w:shd w:val="clear" w:color="auto" w:fill="auto"/>
      </w:pPr>
      <w:bookmarkStart w:id="0" w:name="bookmark0"/>
      <w:r>
        <w:rPr>
          <w:rStyle w:val="113pt"/>
        </w:rPr>
        <w:t xml:space="preserve">ЦЕНТР ЭНЕРГЕТИЧЕСКОЙ ЭФФЕКТИВНОСТИ </w:t>
      </w:r>
      <w:r>
        <w:t>МЕЖРЕГИОНАЛЬНАЯ ЭНЕРГОСБЕРЕГАЮЩАЯ КОМПАНИЯ</w:t>
      </w:r>
      <w:bookmarkEnd w:id="0"/>
    </w:p>
    <w:p w:rsidR="00B271C8" w:rsidRDefault="00137A67">
      <w:pPr>
        <w:pStyle w:val="20"/>
        <w:shd w:val="clear" w:color="auto" w:fill="auto"/>
        <w:spacing w:after="258"/>
      </w:pPr>
      <w:r>
        <w:t xml:space="preserve">Телефон: к (800) 201-10-02, 8 (495) 973-32-67 </w:t>
      </w:r>
      <w:proofErr w:type="gramStart"/>
      <w:r>
        <w:t>Е-тай</w:t>
      </w:r>
      <w:proofErr w:type="gramEnd"/>
      <w:r>
        <w:t xml:space="preserve">: </w:t>
      </w:r>
      <w:proofErr w:type="spellStart"/>
      <w:r>
        <w:rPr>
          <w:lang w:val="en-US" w:eastAsia="en-US" w:bidi="en-US"/>
        </w:rPr>
        <w:t>mfc</w:t>
      </w:r>
      <w:proofErr w:type="spellEnd"/>
      <w:r w:rsidRPr="00FE0E52">
        <w:rPr>
          <w:lang w:eastAsia="en-US" w:bidi="en-US"/>
        </w:rPr>
        <w:t>&lt;^</w:t>
      </w:r>
      <w:proofErr w:type="spellStart"/>
      <w:r>
        <w:rPr>
          <w:lang w:val="en-US" w:eastAsia="en-US" w:bidi="en-US"/>
        </w:rPr>
        <w:t>mec</w:t>
      </w:r>
      <w:proofErr w:type="spellEnd"/>
      <w:r w:rsidRPr="00FE0E52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energo</w:t>
      </w:r>
      <w:proofErr w:type="spellEnd"/>
      <w:r w:rsidRPr="00FE0E5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ni</w:t>
      </w:r>
      <w:proofErr w:type="spellEnd"/>
      <w:r w:rsidRPr="00FE0E52">
        <w:rPr>
          <w:lang w:eastAsia="en-US" w:bidi="en-US"/>
        </w:rPr>
        <w:t xml:space="preserve">; </w:t>
      </w:r>
      <w:r>
        <w:t xml:space="preserve">Сайт: </w:t>
      </w:r>
      <w:hyperlink r:id="rId7" w:history="1">
        <w:r>
          <w:rPr>
            <w:rStyle w:val="a3"/>
            <w:lang w:val="en-US" w:eastAsia="en-US" w:bidi="en-US"/>
          </w:rPr>
          <w:t>www</w:t>
        </w:r>
        <w:r w:rsidRPr="00FE0E5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mec</w:t>
        </w:r>
        <w:proofErr w:type="spellEnd"/>
        <w:r w:rsidRPr="00FE0E52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energo</w:t>
        </w:r>
        <w:proofErr w:type="spellEnd"/>
        <w:r w:rsidRPr="00FE0E5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ni</w:t>
        </w:r>
        <w:proofErr w:type="spellEnd"/>
      </w:hyperlink>
    </w:p>
    <w:p w:rsidR="00B271C8" w:rsidRDefault="00137A67">
      <w:pPr>
        <w:pStyle w:val="21"/>
        <w:shd w:val="clear" w:color="auto" w:fill="auto"/>
        <w:spacing w:before="0"/>
        <w:ind w:left="5420" w:right="120"/>
      </w:pPr>
      <w:r>
        <w:t xml:space="preserve">ГЛАВЕ АДМИНИСТРАЦИЯ ВОЛЧИХИНСКОГО РАЙОНА </w:t>
      </w:r>
      <w:r>
        <w:t>АЛТАЙСКОГО КРАЯ</w:t>
      </w:r>
    </w:p>
    <w:p w:rsidR="00B271C8" w:rsidRDefault="00137A67">
      <w:pPr>
        <w:pStyle w:val="21"/>
        <w:shd w:val="clear" w:color="auto" w:fill="auto"/>
        <w:tabs>
          <w:tab w:val="center" w:pos="6889"/>
          <w:tab w:val="right" w:pos="7263"/>
          <w:tab w:val="right" w:pos="8785"/>
        </w:tabs>
        <w:spacing w:before="0" w:after="213" w:line="220" w:lineRule="exact"/>
        <w:ind w:left="500"/>
        <w:jc w:val="both"/>
      </w:pPr>
      <w:r>
        <w:rPr>
          <w:rStyle w:val="11"/>
        </w:rPr>
        <w:t>«10» декабря 2021 г.</w:t>
      </w:r>
      <w:r>
        <w:t xml:space="preserve"> № </w:t>
      </w:r>
      <w:r>
        <w:rPr>
          <w:rStyle w:val="11"/>
        </w:rPr>
        <w:t>1745-1264</w:t>
      </w:r>
      <w:r>
        <w:tab/>
        <w:t>Е.</w:t>
      </w:r>
      <w:r>
        <w:tab/>
        <w:t>В.</w:t>
      </w:r>
      <w:r>
        <w:tab/>
      </w:r>
      <w:proofErr w:type="spellStart"/>
      <w:r>
        <w:rPr>
          <w:rStyle w:val="a6"/>
        </w:rPr>
        <w:t>Артюшкиной</w:t>
      </w:r>
      <w:proofErr w:type="spellEnd"/>
    </w:p>
    <w:p w:rsidR="00B271C8" w:rsidRDefault="00137A67">
      <w:pPr>
        <w:pStyle w:val="30"/>
        <w:shd w:val="clear" w:color="auto" w:fill="auto"/>
        <w:spacing w:before="0" w:after="316"/>
        <w:ind w:left="680"/>
      </w:pPr>
      <w:r>
        <w:t>Об информировании руководителей подведомственных учреждений</w:t>
      </w:r>
    </w:p>
    <w:p w:rsidR="00B271C8" w:rsidRDefault="00137A67">
      <w:pPr>
        <w:pStyle w:val="21"/>
        <w:shd w:val="clear" w:color="auto" w:fill="auto"/>
        <w:spacing w:before="0" w:after="200" w:line="220" w:lineRule="exact"/>
        <w:jc w:val="center"/>
      </w:pPr>
      <w:r>
        <w:t>Уважаемая Елена Владимировна!</w:t>
      </w:r>
    </w:p>
    <w:p w:rsidR="00B271C8" w:rsidRDefault="00137A67">
      <w:pPr>
        <w:pStyle w:val="21"/>
        <w:shd w:val="clear" w:color="auto" w:fill="auto"/>
        <w:spacing w:before="0"/>
        <w:ind w:left="20" w:right="20" w:firstLine="660"/>
        <w:jc w:val="both"/>
      </w:pPr>
      <w:proofErr w:type="gramStart"/>
      <w:r>
        <w:t>Во исполнение Постановления Правительства Российской Федерации от 07.10.2019 г. № 1289, Приказом Мин</w:t>
      </w:r>
      <w:r>
        <w:t>экономразвития России от 15 июля 2020 года № 425 от 15 июля 2020 года № 425 для государственных и муниципальных учреждений установлен новый порядок разработки Программ в области энергосбережения на 2021- 2023 годы с учетом обязательного расчета и утвержден</w:t>
      </w:r>
      <w:r>
        <w:t>ия целевого уровня снижения (ЦУС) потребления энергоресурсов по зданиям.</w:t>
      </w:r>
      <w:proofErr w:type="gramEnd"/>
      <w:r>
        <w:t xml:space="preserve"> Приказом Минэкономразвития России от 13 мая 2021 г. № 263 были внесены изменения в методические рекомендации в части расчета ЦУС.</w:t>
      </w:r>
    </w:p>
    <w:p w:rsidR="00B271C8" w:rsidRDefault="00137A67">
      <w:pPr>
        <w:pStyle w:val="21"/>
        <w:shd w:val="clear" w:color="auto" w:fill="auto"/>
        <w:spacing w:before="0"/>
        <w:ind w:left="20" w:right="20" w:firstLine="660"/>
        <w:jc w:val="both"/>
      </w:pPr>
      <w:r>
        <w:t xml:space="preserve">С учетом данных изменений </w:t>
      </w:r>
      <w:r>
        <w:rPr>
          <w:rStyle w:val="a6"/>
        </w:rPr>
        <w:t>органы местного самоуправле</w:t>
      </w:r>
      <w:r>
        <w:rPr>
          <w:rStyle w:val="a6"/>
        </w:rPr>
        <w:t xml:space="preserve">ния обязаны </w:t>
      </w:r>
      <w:r>
        <w:t xml:space="preserve">установить для находящихся в их ведении организаций целевой уровень снижения объема потребляемых ими энергетических ресурсов. </w:t>
      </w:r>
      <w:r>
        <w:rPr>
          <w:rStyle w:val="a6"/>
        </w:rPr>
        <w:t xml:space="preserve">Подведомственные организации при этом обязаны </w:t>
      </w:r>
      <w:r>
        <w:t>разработать или скорректировать ранее утвержденные программы энергосбере</w:t>
      </w:r>
      <w:r>
        <w:t xml:space="preserve">жения и повышения энергетической эффективности в соответствии </w:t>
      </w:r>
      <w:proofErr w:type="gramStart"/>
      <w:r>
        <w:t>с</w:t>
      </w:r>
      <w:proofErr w:type="gramEnd"/>
      <w:r>
        <w:t xml:space="preserve"> установленными ЦУС на 2021-2023 гг.</w:t>
      </w:r>
    </w:p>
    <w:p w:rsidR="00B271C8" w:rsidRDefault="00137A67">
      <w:pPr>
        <w:pStyle w:val="21"/>
        <w:shd w:val="clear" w:color="auto" w:fill="auto"/>
        <w:spacing w:before="0"/>
        <w:ind w:left="20" w:right="20" w:firstLine="660"/>
        <w:jc w:val="both"/>
      </w:pPr>
      <w:r>
        <w:t>В соответствии с Приказом Минэкономразвития России № 599 от 23.09.2021 г. (зарегистрирован Минюстом России 13 октября 2021 г.), учреждениям необходимо до 31</w:t>
      </w:r>
      <w:r>
        <w:t>.12.2021 г. разместить в ГИС «</w:t>
      </w:r>
      <w:proofErr w:type="spellStart"/>
      <w:r>
        <w:t>Энсргоэффсктивность</w:t>
      </w:r>
      <w:proofErr w:type="spellEnd"/>
      <w:r>
        <w:t xml:space="preserve">» Энергетическую декларацию за 2020 г. В рамках энергетической декларации следует </w:t>
      </w:r>
      <w:proofErr w:type="gramStart"/>
      <w:r>
        <w:t>отчитаться</w:t>
      </w:r>
      <w:proofErr w:type="gramEnd"/>
      <w:r>
        <w:t xml:space="preserve"> в том числе о наличии актуальной программы энергосбережения.</w:t>
      </w:r>
    </w:p>
    <w:p w:rsidR="00B271C8" w:rsidRDefault="00137A67">
      <w:pPr>
        <w:pStyle w:val="21"/>
        <w:shd w:val="clear" w:color="auto" w:fill="auto"/>
        <w:spacing w:before="0"/>
        <w:ind w:left="20" w:right="20" w:firstLine="660"/>
        <w:jc w:val="both"/>
      </w:pPr>
      <w:proofErr w:type="gramStart"/>
      <w:r>
        <w:t>В целях решения данных задач, руководители учреждений</w:t>
      </w:r>
      <w:r>
        <w:t xml:space="preserve"> района могут обращаться к нам для получения бесплатной консультации или коммерческого предложения на </w:t>
      </w:r>
      <w:r>
        <w:rPr>
          <w:rStyle w:val="a6"/>
        </w:rPr>
        <w:t xml:space="preserve">разработку/корректировку Программы в области энергосбережения, </w:t>
      </w:r>
      <w:r>
        <w:t xml:space="preserve">а также, при необходимости, для подготовки Энергетической декларации </w:t>
      </w:r>
      <w:r>
        <w:rPr>
          <w:rStyle w:val="a6"/>
        </w:rPr>
        <w:t>(</w:t>
      </w:r>
      <w:r>
        <w:rPr>
          <w:rStyle w:val="a7"/>
        </w:rPr>
        <w:t xml:space="preserve">крайний срок </w:t>
      </w:r>
      <w:proofErr w:type="spellStart"/>
      <w:r>
        <w:rPr>
          <w:rStyle w:val="a7"/>
        </w:rPr>
        <w:t>нодачи</w:t>
      </w:r>
      <w:proofErr w:type="spellEnd"/>
      <w:r>
        <w:rPr>
          <w:rStyle w:val="a7"/>
        </w:rPr>
        <w:t xml:space="preserve"> д</w:t>
      </w:r>
      <w:r>
        <w:rPr>
          <w:rStyle w:val="a7"/>
        </w:rPr>
        <w:t>о 31.12.21</w:t>
      </w:r>
      <w:r>
        <w:rPr>
          <w:rStyle w:val="a6"/>
        </w:rPr>
        <w:t>1.</w:t>
      </w:r>
      <w:proofErr w:type="gramEnd"/>
    </w:p>
    <w:p w:rsidR="00B271C8" w:rsidRDefault="00137A67">
      <w:pPr>
        <w:framePr w:w="816" w:h="816" w:wrap="around" w:vAnchor="text" w:hAnchor="margin" w:x="4091" w:y="138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41.25pt">
            <v:imagedata r:id="rId8" r:href="rId9"/>
          </v:shape>
        </w:pict>
      </w:r>
      <w:r>
        <w:fldChar w:fldCharType="end"/>
      </w:r>
    </w:p>
    <w:p w:rsidR="00B271C8" w:rsidRDefault="00137A67">
      <w:pPr>
        <w:pStyle w:val="a4"/>
        <w:framePr w:w="3010" w:h="211" w:wrap="around" w:vAnchor="text" w:hAnchor="margin" w:x="5243" w:y="1940"/>
        <w:shd w:val="clear" w:color="auto" w:fill="auto"/>
        <w:spacing w:line="210" w:lineRule="exact"/>
      </w:pPr>
      <w:r>
        <w:rPr>
          <w:spacing w:val="0"/>
        </w:rPr>
        <w:t>Сальников Сергей Евгеньевич</w:t>
      </w:r>
    </w:p>
    <w:p w:rsidR="00B271C8" w:rsidRDefault="00137A67">
      <w:pPr>
        <w:pStyle w:val="21"/>
        <w:shd w:val="clear" w:color="auto" w:fill="auto"/>
        <w:spacing w:before="0" w:after="823"/>
        <w:ind w:left="20" w:right="20" w:firstLine="660"/>
        <w:jc w:val="both"/>
      </w:pPr>
      <w:r>
        <w:t>Для получ</w:t>
      </w:r>
      <w:bookmarkStart w:id="1" w:name="_GoBack"/>
      <w:bookmarkEnd w:id="1"/>
      <w:r>
        <w:t xml:space="preserve">ения коммерческого предложение необходимо отправить запрос </w:t>
      </w:r>
      <w:proofErr w:type="gramStart"/>
      <w:r>
        <w:t>на</w:t>
      </w:r>
      <w:proofErr w:type="gramEnd"/>
      <w:r>
        <w:t xml:space="preserve"> электронную почту </w:t>
      </w:r>
      <w:hyperlink r:id="rId10" w:history="1">
        <w:r>
          <w:rPr>
            <w:rStyle w:val="a3"/>
            <w:lang w:val="en-US" w:eastAsia="en-US" w:bidi="en-US"/>
          </w:rPr>
          <w:t>info</w:t>
        </w:r>
        <w:r w:rsidRPr="00FE0E52">
          <w:rPr>
            <w:rStyle w:val="a3"/>
            <w:lang w:eastAsia="en-US" w:bidi="en-US"/>
          </w:rPr>
          <w:t>@</w:t>
        </w:r>
        <w:proofErr w:type="spellStart"/>
        <w:r>
          <w:rPr>
            <w:rStyle w:val="a3"/>
            <w:lang w:val="en-US" w:eastAsia="en-US" w:bidi="en-US"/>
          </w:rPr>
          <w:t>mec</w:t>
        </w:r>
        <w:proofErr w:type="spellEnd"/>
        <w:r w:rsidRPr="00FE0E52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energo</w:t>
        </w:r>
        <w:proofErr w:type="spellEnd"/>
        <w:r w:rsidRPr="00FE0E5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FE0E52">
        <w:rPr>
          <w:lang w:eastAsia="en-US" w:bidi="en-US"/>
        </w:rPr>
        <w:t xml:space="preserve">. </w:t>
      </w:r>
      <w:r>
        <w:rPr>
          <w:rStyle w:val="a6"/>
        </w:rPr>
        <w:t>При запросе следует указать наименование организации, количество зданий и их площадь.</w:t>
      </w:r>
    </w:p>
    <w:p w:rsidR="00B271C8" w:rsidRDefault="00137A67">
      <w:pPr>
        <w:pStyle w:val="21"/>
        <w:shd w:val="clear" w:color="auto" w:fill="auto"/>
        <w:spacing w:before="0" w:after="8" w:line="220" w:lineRule="exact"/>
        <w:ind w:left="20"/>
        <w:jc w:val="left"/>
      </w:pPr>
      <w:r>
        <w:t>Начальник</w:t>
      </w:r>
    </w:p>
    <w:p w:rsidR="00B271C8" w:rsidRDefault="00137A67">
      <w:pPr>
        <w:pStyle w:val="21"/>
        <w:shd w:val="clear" w:color="auto" w:fill="auto"/>
        <w:spacing w:before="0" w:line="220" w:lineRule="exact"/>
        <w:ind w:left="20"/>
        <w:jc w:val="left"/>
      </w:pPr>
      <w:r>
        <w:t xml:space="preserve">Центра </w:t>
      </w:r>
      <w:proofErr w:type="spellStart"/>
      <w:r>
        <w:t>энергоэффективности</w:t>
      </w:r>
      <w:proofErr w:type="spellEnd"/>
    </w:p>
    <w:sectPr w:rsidR="00B271C8">
      <w:type w:val="continuous"/>
      <w:pgSz w:w="11909" w:h="16838"/>
      <w:pgMar w:top="1445" w:right="1685" w:bottom="1450" w:left="13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A67" w:rsidRDefault="00137A67">
      <w:r>
        <w:separator/>
      </w:r>
    </w:p>
  </w:endnote>
  <w:endnote w:type="continuationSeparator" w:id="0">
    <w:p w:rsidR="00137A67" w:rsidRDefault="0013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A67" w:rsidRDefault="00137A67"/>
  </w:footnote>
  <w:footnote w:type="continuationSeparator" w:id="0">
    <w:p w:rsidR="00137A67" w:rsidRDefault="00137A6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271C8"/>
    <w:rsid w:val="00137A67"/>
    <w:rsid w:val="00B271C8"/>
    <w:rsid w:val="00FE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113pt">
    <w:name w:val="Заголовок №1 + 13 pt;Не полужирный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a7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Calibri" w:eastAsia="Calibri" w:hAnsi="Calibri" w:cs="Calibri"/>
      <w:spacing w:val="2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84" w:lineRule="exact"/>
      <w:jc w:val="center"/>
      <w:outlineLvl w:val="0"/>
    </w:pPr>
    <w:rPr>
      <w:rFonts w:ascii="Arial" w:eastAsia="Arial" w:hAnsi="Arial" w:cs="Arial"/>
      <w:b/>
      <w:bCs/>
      <w:spacing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2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2"/>
    <w:basedOn w:val="a"/>
    <w:link w:val="a5"/>
    <w:pPr>
      <w:shd w:val="clear" w:color="auto" w:fill="FFFFFF"/>
      <w:spacing w:before="30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240" w:lineRule="exact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113pt">
    <w:name w:val="Заголовок №1 + 13 pt;Не полужирный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a7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Calibri" w:eastAsia="Calibri" w:hAnsi="Calibri" w:cs="Calibri"/>
      <w:spacing w:val="2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84" w:lineRule="exact"/>
      <w:jc w:val="center"/>
      <w:outlineLvl w:val="0"/>
    </w:pPr>
    <w:rPr>
      <w:rFonts w:ascii="Arial" w:eastAsia="Arial" w:hAnsi="Arial" w:cs="Arial"/>
      <w:b/>
      <w:bCs/>
      <w:spacing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2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2"/>
    <w:basedOn w:val="a"/>
    <w:link w:val="a5"/>
    <w:pPr>
      <w:shd w:val="clear" w:color="auto" w:fill="FFFFFF"/>
      <w:spacing w:before="30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240" w:lineRule="exact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ec-energo.n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ec-energo.ru" TargetMode="External"/><Relationship Id="rId4" Type="http://schemas.openxmlformats.org/officeDocument/2006/relationships/webSettings" Target="webSettings.xml"/><Relationship Id="rId9" Type="http://schemas.openxmlformats.org/officeDocument/2006/relationships/image" Target="../AppData/Local/Temp/FineReader11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2021-12-16T08:46:00Z</dcterms:created>
  <dcterms:modified xsi:type="dcterms:W3CDTF">2021-12-16T08:47:00Z</dcterms:modified>
</cp:coreProperties>
</file>