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A" w:rsidRPr="00160874" w:rsidRDefault="00F3092A" w:rsidP="00F309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0874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 ВОСТРОВСКОГО СЕЛЬСОВЕТА</w:t>
      </w:r>
    </w:p>
    <w:p w:rsidR="00F3092A" w:rsidRPr="00160874" w:rsidRDefault="00F3092A" w:rsidP="00F309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0874">
        <w:rPr>
          <w:rFonts w:ascii="Arial" w:eastAsia="Times New Roman" w:hAnsi="Arial" w:cs="Arial"/>
          <w:b/>
          <w:sz w:val="24"/>
          <w:szCs w:val="24"/>
          <w:lang w:eastAsia="ru-RU"/>
        </w:rPr>
        <w:t>ВОЛЧИХИНСКОГО РАЙОНА АЛТАЙСКОГО КРАЯ</w:t>
      </w:r>
    </w:p>
    <w:p w:rsidR="00F3092A" w:rsidRPr="00160874" w:rsidRDefault="00F3092A" w:rsidP="00F309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92A" w:rsidRPr="00160874" w:rsidRDefault="00F3092A" w:rsidP="001608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08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3092A" w:rsidRPr="00160874" w:rsidRDefault="00F3092A" w:rsidP="00F309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92A" w:rsidRPr="003B2AAC" w:rsidRDefault="00242F9D" w:rsidP="003B2A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>15</w:t>
      </w:r>
      <w:r w:rsidR="00F3092A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.09.2021                                        </w:t>
      </w:r>
      <w:r w:rsidR="003B2AAC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F3092A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 1</w:t>
      </w:r>
      <w:r w:rsidR="00127491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F3092A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с. Вострово</w:t>
      </w:r>
    </w:p>
    <w:p w:rsidR="00F3092A" w:rsidRPr="003B2AAC" w:rsidRDefault="00F3092A" w:rsidP="00F3092A">
      <w:pPr>
        <w:spacing w:after="0" w:line="240" w:lineRule="auto"/>
        <w:ind w:left="-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7491" w:rsidRPr="003B2AAC" w:rsidRDefault="00127491" w:rsidP="003B2AA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народных депутатов Востровского сель</w:t>
      </w:r>
      <w:r w:rsidR="00E52568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Волчихинского района Алтайского края от 07.10.2019 </w:t>
      </w:r>
      <w:r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E52568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 </w:t>
      </w:r>
      <w:r w:rsidR="00E52568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ставках </w:t>
      </w:r>
      <w:r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>налог</w:t>
      </w:r>
      <w:r w:rsidR="00E52568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</w:t>
      </w:r>
      <w:r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имущество физических лиц на территории муниципального </w:t>
      </w:r>
      <w:r w:rsidR="00E52568"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Востровский</w:t>
      </w:r>
      <w:r w:rsidRPr="003B2A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Волчихинского района Алтайского края»</w:t>
      </w:r>
    </w:p>
    <w:p w:rsidR="00F3092A" w:rsidRPr="00160874" w:rsidRDefault="00F3092A" w:rsidP="00F309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127491" w:rsidRPr="00160874" w:rsidRDefault="00127491" w:rsidP="0012749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87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23.11.2020 № 374 – ФЗ «О внесении изменений в части первую и вторую Налогового кодекса Российской Федерации и отдельные законодательные акты Российской Федерации», Уставом муниципального образования Востровский сельсовет Волчихинского района Алтайского края, Совет народных депутатов Востровского сельсовета Волчихинского района Алтайского края РЕШИЛ:</w:t>
      </w:r>
    </w:p>
    <w:p w:rsidR="00E52568" w:rsidRPr="00160874" w:rsidRDefault="003B2AAC" w:rsidP="003B2AAC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27491" w:rsidRPr="001608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52568" w:rsidRPr="00160874">
        <w:rPr>
          <w:rFonts w:ascii="Arial" w:eastAsia="Times New Roman" w:hAnsi="Arial" w:cs="Arial"/>
          <w:sz w:val="24"/>
          <w:szCs w:val="24"/>
          <w:lang w:eastAsia="ru-RU"/>
        </w:rPr>
        <w:t>нестив решение Совета народных депутатов Востровского сельсовета Волчихинского района Алтайского края от 07.10.2019 № 12 «О ставках налога на имущество физических лиц на территории муниципального образования Востровский сельсовет Волчихинского района Алтайского края» (далее - Решение) следующие изменения:</w:t>
      </w:r>
    </w:p>
    <w:p w:rsidR="00127491" w:rsidRPr="003B2AAC" w:rsidRDefault="00E52568" w:rsidP="003B2AAC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608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 2 изложить в следующей редакции:</w:t>
      </w:r>
      <w:r w:rsidR="00127491" w:rsidRPr="001608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r w:rsidRPr="001608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2. </w:t>
      </w:r>
      <w:r w:rsidR="00127491" w:rsidRPr="001608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 </w:t>
      </w:r>
      <w:hyperlink r:id="rId5" w:anchor="dst10355" w:history="1">
        <w:r w:rsidR="00127491" w:rsidRPr="00160874">
          <w:rPr>
            <w:rFonts w:ascii="Arial" w:eastAsia="Times New Roman" w:hAnsi="Arial" w:cs="Arial"/>
            <w:color w:val="000000" w:themeColor="text1"/>
            <w:sz w:val="24"/>
            <w:szCs w:val="24"/>
            <w:shd w:val="clear" w:color="auto" w:fill="FFFFFF"/>
            <w:lang w:eastAsia="ru-RU"/>
          </w:rPr>
          <w:t>налоговым периодом</w:t>
        </w:r>
      </w:hyperlink>
      <w:r w:rsidR="00127491" w:rsidRPr="001608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с учетом особенностей, предусмотренных статьей 403 Н</w:t>
      </w:r>
      <w:r w:rsidRPr="001608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алогового кодекса</w:t>
      </w:r>
      <w:r w:rsidR="00127491" w:rsidRPr="001608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РФ».</w:t>
      </w:r>
    </w:p>
    <w:p w:rsidR="00127491" w:rsidRPr="00160874" w:rsidRDefault="00127491" w:rsidP="003B2AA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874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решения оставляю за собой.                         </w:t>
      </w:r>
    </w:p>
    <w:p w:rsidR="00127491" w:rsidRPr="00160874" w:rsidRDefault="00127491" w:rsidP="003B2AA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87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 истечении одного месяца со дня его официального опубликования в газете «Наши вести».</w:t>
      </w:r>
    </w:p>
    <w:p w:rsidR="00E52568" w:rsidRPr="00160874" w:rsidRDefault="00E52568" w:rsidP="00F30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F9D" w:rsidRPr="00160874" w:rsidRDefault="00242F9D" w:rsidP="00F30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0874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Совета</w:t>
      </w:r>
    </w:p>
    <w:p w:rsidR="00F3092A" w:rsidRPr="00160874" w:rsidRDefault="00242F9D" w:rsidP="00F309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874">
        <w:rPr>
          <w:rFonts w:ascii="Arial" w:eastAsia="Times New Roman" w:hAnsi="Arial" w:cs="Arial"/>
          <w:sz w:val="24"/>
          <w:szCs w:val="24"/>
          <w:lang w:eastAsia="ru-RU"/>
        </w:rPr>
        <w:t>народных депутатов Востровского сельсовета</w:t>
      </w:r>
      <w:r w:rsidR="003B2AA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160874">
        <w:rPr>
          <w:rFonts w:ascii="Arial" w:eastAsia="Times New Roman" w:hAnsi="Arial" w:cs="Arial"/>
          <w:sz w:val="24"/>
          <w:szCs w:val="24"/>
          <w:lang w:eastAsia="ru-RU"/>
        </w:rPr>
        <w:t>Е.М. Марченко</w:t>
      </w:r>
    </w:p>
    <w:p w:rsidR="00A85474" w:rsidRPr="00160874" w:rsidRDefault="00A85474">
      <w:pPr>
        <w:rPr>
          <w:rFonts w:ascii="Arial" w:hAnsi="Arial" w:cs="Arial"/>
          <w:sz w:val="24"/>
          <w:szCs w:val="24"/>
        </w:rPr>
      </w:pPr>
    </w:p>
    <w:p w:rsidR="00160874" w:rsidRDefault="00160874">
      <w:pPr>
        <w:rPr>
          <w:rFonts w:ascii="Arial" w:hAnsi="Arial" w:cs="Arial"/>
          <w:sz w:val="24"/>
          <w:szCs w:val="24"/>
        </w:rPr>
      </w:pPr>
    </w:p>
    <w:p w:rsidR="003B2AAC" w:rsidRDefault="003B2AAC">
      <w:pPr>
        <w:rPr>
          <w:rFonts w:ascii="Arial" w:hAnsi="Arial" w:cs="Arial"/>
          <w:sz w:val="24"/>
          <w:szCs w:val="24"/>
        </w:rPr>
      </w:pPr>
    </w:p>
    <w:p w:rsidR="003B2AAC" w:rsidRDefault="003B2AAC">
      <w:pPr>
        <w:rPr>
          <w:rFonts w:ascii="Arial" w:hAnsi="Arial" w:cs="Arial"/>
          <w:sz w:val="24"/>
          <w:szCs w:val="24"/>
        </w:rPr>
      </w:pPr>
    </w:p>
    <w:p w:rsidR="003B2AAC" w:rsidRDefault="003B2AAC">
      <w:pPr>
        <w:rPr>
          <w:rFonts w:ascii="Arial" w:hAnsi="Arial" w:cs="Arial"/>
          <w:sz w:val="24"/>
          <w:szCs w:val="24"/>
        </w:rPr>
      </w:pPr>
    </w:p>
    <w:p w:rsidR="003B2AAC" w:rsidRDefault="003B2AAC">
      <w:pPr>
        <w:rPr>
          <w:rFonts w:ascii="Arial" w:hAnsi="Arial" w:cs="Arial"/>
          <w:sz w:val="24"/>
          <w:szCs w:val="24"/>
        </w:rPr>
      </w:pPr>
    </w:p>
    <w:p w:rsidR="003B2AAC" w:rsidRDefault="003B2AAC">
      <w:pPr>
        <w:rPr>
          <w:rFonts w:ascii="Arial" w:hAnsi="Arial" w:cs="Arial"/>
          <w:sz w:val="24"/>
          <w:szCs w:val="24"/>
        </w:rPr>
      </w:pPr>
    </w:p>
    <w:p w:rsidR="003B2AAC" w:rsidRDefault="003B2AAC">
      <w:pPr>
        <w:rPr>
          <w:rFonts w:ascii="Arial" w:hAnsi="Arial" w:cs="Arial"/>
          <w:sz w:val="24"/>
          <w:szCs w:val="24"/>
        </w:rPr>
      </w:pPr>
    </w:p>
    <w:p w:rsidR="003B2AAC" w:rsidRDefault="003B2AAC">
      <w:pPr>
        <w:rPr>
          <w:rFonts w:ascii="Arial" w:hAnsi="Arial" w:cs="Arial"/>
          <w:sz w:val="24"/>
          <w:szCs w:val="24"/>
        </w:rPr>
      </w:pPr>
    </w:p>
    <w:p w:rsidR="003B2AAC" w:rsidRDefault="003B2AAC">
      <w:pPr>
        <w:rPr>
          <w:rFonts w:ascii="Arial" w:hAnsi="Arial" w:cs="Arial"/>
          <w:sz w:val="24"/>
          <w:szCs w:val="24"/>
        </w:rPr>
      </w:pPr>
    </w:p>
    <w:p w:rsidR="003B2AAC" w:rsidRPr="003B2AAC" w:rsidRDefault="003B2AAC" w:rsidP="003B2AA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B2AAC">
        <w:rPr>
          <w:rFonts w:ascii="Arial" w:hAnsi="Arial" w:cs="Arial"/>
          <w:b/>
          <w:sz w:val="24"/>
          <w:szCs w:val="24"/>
        </w:rPr>
        <w:lastRenderedPageBreak/>
        <w:t>СОВЕТ НАРОДНЫХ ДЕПУТАТОВ ВОСТРОВСКОГО СЕЛЬСОВЕТА</w:t>
      </w:r>
    </w:p>
    <w:p w:rsidR="00160874" w:rsidRPr="003B2AAC" w:rsidRDefault="00160874" w:rsidP="003B2A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B2AAC">
        <w:rPr>
          <w:rFonts w:ascii="Arial" w:hAnsi="Arial" w:cs="Arial"/>
          <w:b/>
          <w:sz w:val="24"/>
          <w:szCs w:val="24"/>
        </w:rPr>
        <w:t>ВОЛЧИХИНСКОГО РАЙОНА АЛТАЙСКОГО КРАЯ</w:t>
      </w:r>
    </w:p>
    <w:p w:rsidR="00160874" w:rsidRPr="003B2AAC" w:rsidRDefault="00160874" w:rsidP="003B2A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0874" w:rsidRPr="003B2AAC" w:rsidRDefault="00160874" w:rsidP="003B2A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B2AAC">
        <w:rPr>
          <w:rFonts w:ascii="Arial" w:hAnsi="Arial" w:cs="Arial"/>
          <w:b/>
          <w:sz w:val="24"/>
          <w:szCs w:val="24"/>
        </w:rPr>
        <w:t>РЕШЕНИЕ</w:t>
      </w:r>
    </w:p>
    <w:p w:rsidR="00160874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2AAC">
        <w:rPr>
          <w:rFonts w:ascii="Arial" w:hAnsi="Arial" w:cs="Arial"/>
          <w:b/>
          <w:sz w:val="24"/>
          <w:szCs w:val="24"/>
        </w:rPr>
        <w:t xml:space="preserve">07.10.2019                                                                         </w:t>
      </w:r>
      <w:r w:rsidR="003B2AAC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B2AAC">
        <w:rPr>
          <w:rFonts w:ascii="Arial" w:hAnsi="Arial" w:cs="Arial"/>
          <w:b/>
          <w:sz w:val="24"/>
          <w:szCs w:val="24"/>
        </w:rPr>
        <w:t xml:space="preserve">                 № 12</w:t>
      </w:r>
    </w:p>
    <w:p w:rsidR="003B2AAC" w:rsidRPr="003B2AAC" w:rsidRDefault="003B2AAC" w:rsidP="003B2A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0874" w:rsidRPr="003B2AAC" w:rsidRDefault="00160874" w:rsidP="003B2A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B2AAC">
        <w:rPr>
          <w:rFonts w:ascii="Arial" w:hAnsi="Arial" w:cs="Arial"/>
          <w:b/>
          <w:sz w:val="24"/>
          <w:szCs w:val="24"/>
        </w:rPr>
        <w:t>с. Вострово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0874" w:rsidRPr="003B2AAC" w:rsidRDefault="00160874" w:rsidP="003B2A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B2AAC">
        <w:rPr>
          <w:rFonts w:ascii="Arial" w:hAnsi="Arial" w:cs="Arial"/>
          <w:b/>
          <w:sz w:val="24"/>
          <w:szCs w:val="24"/>
        </w:rPr>
        <w:t xml:space="preserve">О ставках налога на имущество физических лиц на территории муниципального образования </w:t>
      </w:r>
      <w:proofErr w:type="spellStart"/>
      <w:r w:rsidRPr="003B2AAC">
        <w:rPr>
          <w:rFonts w:ascii="Arial" w:hAnsi="Arial" w:cs="Arial"/>
          <w:b/>
          <w:sz w:val="24"/>
          <w:szCs w:val="24"/>
        </w:rPr>
        <w:t>Востровский</w:t>
      </w:r>
      <w:proofErr w:type="spellEnd"/>
      <w:r w:rsidRPr="003B2AAC">
        <w:rPr>
          <w:rFonts w:ascii="Arial" w:hAnsi="Arial" w:cs="Arial"/>
          <w:b/>
          <w:sz w:val="24"/>
          <w:szCs w:val="24"/>
        </w:rPr>
        <w:t xml:space="preserve"> сельсовет Волчихинского района Алтайского края</w:t>
      </w:r>
    </w:p>
    <w:p w:rsidR="00160874" w:rsidRPr="003B2AAC" w:rsidRDefault="00160874" w:rsidP="003B2A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 xml:space="preserve">В соответствии с главой 32 Налогового кодекса Российской Федерации (далее – Налогового кодекса), Федеральным законом от 6 октября 2003 года № 131-ФЗ «Об общих принципах организации местного самоуправления в Российской Федерации» законом Алтайского края от 13 декабря 2018 года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</w:t>
      </w:r>
      <w:proofErr w:type="spellStart"/>
      <w:r w:rsidRPr="003B2AAC">
        <w:rPr>
          <w:rFonts w:ascii="Arial" w:hAnsi="Arial" w:cs="Arial"/>
          <w:sz w:val="24"/>
          <w:szCs w:val="24"/>
        </w:rPr>
        <w:t>Востровский</w:t>
      </w:r>
      <w:proofErr w:type="spellEnd"/>
      <w:r w:rsidRPr="003B2AAC">
        <w:rPr>
          <w:rFonts w:ascii="Arial" w:hAnsi="Arial" w:cs="Arial"/>
          <w:sz w:val="24"/>
          <w:szCs w:val="24"/>
        </w:rPr>
        <w:t xml:space="preserve"> сельсовет Волчихинского района Алтайского края, Совет народных депутатов Востровского сельсовета Волчихинского района Алтайского края РЕШИЛ:</w:t>
      </w:r>
    </w:p>
    <w:p w:rsidR="00160874" w:rsidRPr="003B2AAC" w:rsidRDefault="003B2AAC" w:rsidP="003B2AA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0874" w:rsidRPr="003B2AAC">
        <w:rPr>
          <w:rFonts w:ascii="Arial" w:hAnsi="Arial" w:cs="Arial"/>
          <w:sz w:val="24"/>
          <w:szCs w:val="24"/>
        </w:rPr>
        <w:t xml:space="preserve">Установить и ввести в действие с 1 января 2020 года на территории муниципального образования </w:t>
      </w:r>
      <w:proofErr w:type="spellStart"/>
      <w:r w:rsidR="00160874" w:rsidRPr="003B2AAC">
        <w:rPr>
          <w:rFonts w:ascii="Arial" w:hAnsi="Arial" w:cs="Arial"/>
          <w:sz w:val="24"/>
          <w:szCs w:val="24"/>
        </w:rPr>
        <w:t>Востровский</w:t>
      </w:r>
      <w:proofErr w:type="spellEnd"/>
      <w:r w:rsidR="00160874" w:rsidRPr="003B2AAC">
        <w:rPr>
          <w:rFonts w:ascii="Arial" w:hAnsi="Arial" w:cs="Arial"/>
          <w:sz w:val="24"/>
          <w:szCs w:val="24"/>
        </w:rPr>
        <w:t xml:space="preserve"> сельсовет Волчихинского района Алтайского края налог на имущество физических лиц (далее – налог).</w:t>
      </w:r>
    </w:p>
    <w:p w:rsidR="00160874" w:rsidRPr="003B2AAC" w:rsidRDefault="003B2AAC" w:rsidP="003B2AA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0874" w:rsidRPr="003B2AAC">
        <w:rPr>
          <w:rFonts w:ascii="Arial" w:hAnsi="Arial" w:cs="Arial"/>
          <w:sz w:val="24"/>
          <w:szCs w:val="24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60874" w:rsidRPr="003B2AAC" w:rsidRDefault="003B2AAC" w:rsidP="003B2AA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0874" w:rsidRPr="003B2AAC">
        <w:rPr>
          <w:rFonts w:ascii="Arial" w:hAnsi="Arial" w:cs="Arial"/>
          <w:sz w:val="24"/>
          <w:szCs w:val="24"/>
        </w:rPr>
        <w:t>Определить налоговые ставки в следующих размерах:</w:t>
      </w:r>
    </w:p>
    <w:p w:rsidR="00160874" w:rsidRPr="003B2AAC" w:rsidRDefault="003B2AAC" w:rsidP="003B2AA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60874" w:rsidRPr="003B2AAC">
        <w:rPr>
          <w:rFonts w:ascii="Arial" w:hAnsi="Arial" w:cs="Arial"/>
          <w:sz w:val="24"/>
          <w:szCs w:val="24"/>
        </w:rPr>
        <w:t>0,3 процента в отношении: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>- жилых домов, частей жилых домов, квартир, частей квартир, комнат;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 xml:space="preserve">- гаражей и </w:t>
      </w:r>
      <w:proofErr w:type="spellStart"/>
      <w:r w:rsidRPr="003B2AAC">
        <w:rPr>
          <w:rFonts w:ascii="Arial" w:hAnsi="Arial" w:cs="Arial"/>
          <w:sz w:val="24"/>
          <w:szCs w:val="24"/>
        </w:rPr>
        <w:t>машино-мест</w:t>
      </w:r>
      <w:proofErr w:type="spellEnd"/>
      <w:r w:rsidRPr="003B2AAC">
        <w:rPr>
          <w:rFonts w:ascii="Arial" w:hAnsi="Arial" w:cs="Arial"/>
          <w:sz w:val="24"/>
          <w:szCs w:val="24"/>
        </w:rPr>
        <w:t>, в том числе расположенных в объектах налогообложения, указанных в  подпункте 2 настоящего пункта;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представленных для ведения личного подсобного, дачного хозяйства, огородничества, садоводства или индивидуального жилого строительства;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378.2и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налогообложения.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 xml:space="preserve">4. Признать утратившим силу решение Совета народных депутатов Востровского сельсовета Волчихинского района Алтайского края от 07.11.2014 № 23 «О ставках налога на имущество физических лиц на территории муниципального образования </w:t>
      </w:r>
      <w:proofErr w:type="spellStart"/>
      <w:r w:rsidRPr="003B2AAC">
        <w:rPr>
          <w:rFonts w:ascii="Arial" w:hAnsi="Arial" w:cs="Arial"/>
          <w:sz w:val="24"/>
          <w:szCs w:val="24"/>
        </w:rPr>
        <w:t>Востровский</w:t>
      </w:r>
      <w:proofErr w:type="spellEnd"/>
      <w:r w:rsidRPr="003B2AAC">
        <w:rPr>
          <w:rFonts w:ascii="Arial" w:hAnsi="Arial" w:cs="Arial"/>
          <w:sz w:val="24"/>
          <w:szCs w:val="24"/>
        </w:rPr>
        <w:t xml:space="preserve"> сельсовет Волчихинского района Алтайского края».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lastRenderedPageBreak/>
        <w:t>5. Контроль за выполнением настоящего решения возложить на председателя постоянной комиссии по экономической политике, собственности, бюджету Шипунова Н.М.</w:t>
      </w:r>
    </w:p>
    <w:p w:rsidR="00160874" w:rsidRPr="003B2AAC" w:rsidRDefault="00160874" w:rsidP="003B2A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>Настоящее решение вступает в силу с 1 января 2020 года, но не ранее чем по истечению одного месяца со дня его официального опубликования в газете «Наши вести».</w:t>
      </w: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AAC">
        <w:rPr>
          <w:rFonts w:ascii="Arial" w:hAnsi="Arial" w:cs="Arial"/>
          <w:sz w:val="24"/>
          <w:szCs w:val="24"/>
        </w:rPr>
        <w:t xml:space="preserve">Глава сельсовета   В.В. </w:t>
      </w:r>
      <w:proofErr w:type="spellStart"/>
      <w:r w:rsidRPr="003B2AAC">
        <w:rPr>
          <w:rFonts w:ascii="Arial" w:hAnsi="Arial" w:cs="Arial"/>
          <w:sz w:val="24"/>
          <w:szCs w:val="24"/>
        </w:rPr>
        <w:t>Дереганов</w:t>
      </w:r>
      <w:proofErr w:type="spellEnd"/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160874" w:rsidRPr="003B2AAC" w:rsidRDefault="00160874" w:rsidP="003B2AA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60874" w:rsidRPr="003B2AAC" w:rsidSect="00160874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C9"/>
    <w:multiLevelType w:val="hybridMultilevel"/>
    <w:tmpl w:val="0EECE384"/>
    <w:lvl w:ilvl="0" w:tplc="81983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650E7"/>
    <w:multiLevelType w:val="hybridMultilevel"/>
    <w:tmpl w:val="2168DE4C"/>
    <w:lvl w:ilvl="0" w:tplc="7EC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A4041"/>
    <w:multiLevelType w:val="hybridMultilevel"/>
    <w:tmpl w:val="3426F4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decimal"/>
      <w:isLgl/>
      <w:lvlText w:val="%1.%2."/>
      <w:lvlJc w:val="left"/>
      <w:pPr>
        <w:ind w:left="1360" w:hanging="720"/>
      </w:pPr>
    </w:lvl>
    <w:lvl w:ilvl="2">
      <w:start w:val="1"/>
      <w:numFmt w:val="decimal"/>
      <w:isLgl/>
      <w:lvlText w:val="%1.%2.%3."/>
      <w:lvlJc w:val="left"/>
      <w:pPr>
        <w:ind w:left="1360" w:hanging="720"/>
      </w:pPr>
    </w:lvl>
    <w:lvl w:ilvl="3">
      <w:start w:val="1"/>
      <w:numFmt w:val="decimal"/>
      <w:isLgl/>
      <w:lvlText w:val="%1.%2.%3.%4."/>
      <w:lvlJc w:val="left"/>
      <w:pPr>
        <w:ind w:left="1720" w:hanging="1080"/>
      </w:pPr>
    </w:lvl>
    <w:lvl w:ilvl="4">
      <w:start w:val="1"/>
      <w:numFmt w:val="decimal"/>
      <w:isLgl/>
      <w:lvlText w:val="%1.%2.%3.%4.%5."/>
      <w:lvlJc w:val="left"/>
      <w:pPr>
        <w:ind w:left="1720" w:hanging="1080"/>
      </w:pPr>
    </w:lvl>
    <w:lvl w:ilvl="5">
      <w:start w:val="1"/>
      <w:numFmt w:val="decimal"/>
      <w:isLgl/>
      <w:lvlText w:val="%1.%2.%3.%4.%5.%6."/>
      <w:lvlJc w:val="left"/>
      <w:pPr>
        <w:ind w:left="2080" w:hanging="1440"/>
      </w:pPr>
    </w:lvl>
    <w:lvl w:ilvl="6">
      <w:start w:val="1"/>
      <w:numFmt w:val="decimal"/>
      <w:isLgl/>
      <w:lvlText w:val="%1.%2.%3.%4.%5.%6.%7."/>
      <w:lvlJc w:val="left"/>
      <w:pPr>
        <w:ind w:left="2440" w:hanging="1800"/>
      </w:p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</w:lvl>
  </w:abstractNum>
  <w:abstractNum w:abstractNumId="4">
    <w:nsid w:val="578B3BFE"/>
    <w:multiLevelType w:val="hybridMultilevel"/>
    <w:tmpl w:val="88280316"/>
    <w:lvl w:ilvl="0" w:tplc="67209E5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371"/>
    <w:rsid w:val="00127491"/>
    <w:rsid w:val="00160874"/>
    <w:rsid w:val="00242F9D"/>
    <w:rsid w:val="003B2AAC"/>
    <w:rsid w:val="00A41667"/>
    <w:rsid w:val="00A85474"/>
    <w:rsid w:val="00A90371"/>
    <w:rsid w:val="00BC7E8B"/>
    <w:rsid w:val="00E52568"/>
    <w:rsid w:val="00F3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68"/>
    <w:pPr>
      <w:ind w:left="720"/>
      <w:contextualSpacing/>
    </w:pPr>
  </w:style>
  <w:style w:type="paragraph" w:styleId="a4">
    <w:name w:val="header"/>
    <w:basedOn w:val="a"/>
    <w:link w:val="a5"/>
    <w:rsid w:val="001608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60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d86e2e88d9e61c0b8021d39a76555a9fd81184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2021-09-15T08:03:00Z</cp:lastPrinted>
  <dcterms:created xsi:type="dcterms:W3CDTF">2021-09-13T07:12:00Z</dcterms:created>
  <dcterms:modified xsi:type="dcterms:W3CDTF">2021-09-28T05:12:00Z</dcterms:modified>
</cp:coreProperties>
</file>