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10FD" w:rsidRPr="009D10FD" w:rsidRDefault="009D10FD" w:rsidP="009D10FD">
      <w:pPr>
        <w:spacing w:after="0" w:line="240" w:lineRule="auto"/>
        <w:jc w:val="center"/>
        <w:rPr>
          <w:rFonts w:ascii="Times New Roman" w:eastAsia="Calibri" w:hAnsi="Times New Roman" w:cs="Times New Roman"/>
          <w:sz w:val="32"/>
          <w:szCs w:val="32"/>
          <w:lang w:eastAsia="en-US"/>
        </w:rPr>
      </w:pPr>
      <w:r w:rsidRPr="009D10FD">
        <w:rPr>
          <w:rFonts w:ascii="Times New Roman" w:eastAsia="Calibri" w:hAnsi="Times New Roman" w:cs="Times New Roman"/>
          <w:sz w:val="32"/>
          <w:szCs w:val="32"/>
          <w:lang w:eastAsia="en-US"/>
        </w:rPr>
        <w:t>ВОЛЧИХИНСКИЙ РАЙОННЫЙ СОВЕТ НАРОДНЫХ ДЕПУТАТОВ АЛТАЙСКОГО КРАЯ</w:t>
      </w:r>
    </w:p>
    <w:p w:rsidR="009D10FD" w:rsidRPr="009D10FD" w:rsidRDefault="009D10FD" w:rsidP="009D10FD">
      <w:pPr>
        <w:spacing w:after="0" w:line="240" w:lineRule="auto"/>
        <w:jc w:val="center"/>
        <w:rPr>
          <w:rFonts w:ascii="Times New Roman" w:eastAsia="Calibri" w:hAnsi="Times New Roman" w:cs="Times New Roman"/>
          <w:sz w:val="32"/>
          <w:szCs w:val="32"/>
          <w:lang w:eastAsia="en-US"/>
        </w:rPr>
      </w:pPr>
    </w:p>
    <w:p w:rsidR="009D10FD" w:rsidRPr="009D10FD" w:rsidRDefault="009D10FD" w:rsidP="009D10FD">
      <w:pPr>
        <w:spacing w:after="0" w:line="240" w:lineRule="auto"/>
        <w:jc w:val="center"/>
        <w:rPr>
          <w:rFonts w:ascii="Times New Roman" w:eastAsia="Calibri" w:hAnsi="Times New Roman" w:cs="Times New Roman"/>
          <w:sz w:val="32"/>
          <w:szCs w:val="32"/>
          <w:lang w:eastAsia="en-US"/>
        </w:rPr>
      </w:pPr>
      <w:r w:rsidRPr="009D10FD">
        <w:rPr>
          <w:rFonts w:ascii="Times New Roman" w:eastAsia="Calibri" w:hAnsi="Times New Roman" w:cs="Times New Roman"/>
          <w:sz w:val="32"/>
          <w:szCs w:val="32"/>
          <w:lang w:eastAsia="en-US"/>
        </w:rPr>
        <w:t>РЕШЕНИЕ</w:t>
      </w:r>
    </w:p>
    <w:p w:rsidR="009D10FD" w:rsidRPr="009D10FD" w:rsidRDefault="009D10FD" w:rsidP="009D10FD">
      <w:pPr>
        <w:spacing w:after="0" w:line="240" w:lineRule="auto"/>
        <w:jc w:val="center"/>
        <w:rPr>
          <w:rFonts w:ascii="Times New Roman" w:eastAsia="Calibri" w:hAnsi="Times New Roman" w:cs="Times New Roman"/>
          <w:sz w:val="32"/>
          <w:szCs w:val="32"/>
          <w:lang w:eastAsia="en-US"/>
        </w:rPr>
      </w:pPr>
    </w:p>
    <w:p w:rsidR="009D10FD" w:rsidRPr="009D10FD" w:rsidRDefault="00E278F0" w:rsidP="009D10FD">
      <w:pPr>
        <w:spacing w:after="0"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28.04.2021</w:t>
      </w:r>
      <w:r>
        <w:rPr>
          <w:rFonts w:ascii="Times New Roman" w:eastAsia="Calibri" w:hAnsi="Times New Roman" w:cs="Times New Roman"/>
          <w:sz w:val="28"/>
          <w:szCs w:val="28"/>
          <w:lang w:eastAsia="en-US"/>
        </w:rPr>
        <w:tab/>
      </w:r>
      <w:r>
        <w:rPr>
          <w:rFonts w:ascii="Times New Roman" w:eastAsia="Calibri" w:hAnsi="Times New Roman" w:cs="Times New Roman"/>
          <w:sz w:val="28"/>
          <w:szCs w:val="28"/>
          <w:lang w:eastAsia="en-US"/>
        </w:rPr>
        <w:tab/>
      </w:r>
      <w:r>
        <w:rPr>
          <w:rFonts w:ascii="Times New Roman" w:eastAsia="Calibri" w:hAnsi="Times New Roman" w:cs="Times New Roman"/>
          <w:sz w:val="28"/>
          <w:szCs w:val="28"/>
          <w:lang w:eastAsia="en-US"/>
        </w:rPr>
        <w:tab/>
      </w:r>
      <w:r>
        <w:rPr>
          <w:rFonts w:ascii="Times New Roman" w:eastAsia="Calibri" w:hAnsi="Times New Roman" w:cs="Times New Roman"/>
          <w:sz w:val="28"/>
          <w:szCs w:val="28"/>
          <w:lang w:eastAsia="en-US"/>
        </w:rPr>
        <w:tab/>
      </w:r>
      <w:r>
        <w:rPr>
          <w:rFonts w:ascii="Times New Roman" w:eastAsia="Calibri" w:hAnsi="Times New Roman" w:cs="Times New Roman"/>
          <w:sz w:val="28"/>
          <w:szCs w:val="28"/>
          <w:lang w:eastAsia="en-US"/>
        </w:rPr>
        <w:tab/>
      </w:r>
      <w:r w:rsidR="009D10FD" w:rsidRPr="009D10FD">
        <w:rPr>
          <w:rFonts w:ascii="Times New Roman" w:eastAsia="Calibri" w:hAnsi="Times New Roman" w:cs="Times New Roman"/>
          <w:sz w:val="28"/>
          <w:szCs w:val="28"/>
          <w:lang w:eastAsia="en-US"/>
        </w:rPr>
        <w:t xml:space="preserve">                                              </w:t>
      </w:r>
      <w:r w:rsidR="00245FF6">
        <w:rPr>
          <w:rFonts w:ascii="Times New Roman" w:eastAsia="Calibri" w:hAnsi="Times New Roman" w:cs="Times New Roman"/>
          <w:sz w:val="28"/>
          <w:szCs w:val="28"/>
          <w:lang w:eastAsia="en-US"/>
        </w:rPr>
        <w:t xml:space="preserve">                    </w:t>
      </w:r>
      <w:r w:rsidR="009D10FD" w:rsidRPr="009D10FD">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9</w:t>
      </w:r>
      <w:r w:rsidR="009D10FD" w:rsidRPr="009D10FD">
        <w:rPr>
          <w:rFonts w:ascii="Times New Roman" w:eastAsia="Calibri" w:hAnsi="Times New Roman" w:cs="Times New Roman"/>
          <w:sz w:val="28"/>
          <w:szCs w:val="28"/>
          <w:lang w:eastAsia="en-US"/>
        </w:rPr>
        <w:t xml:space="preserve">                 </w:t>
      </w:r>
      <w:r w:rsidR="009D10FD" w:rsidRPr="009D10FD">
        <w:rPr>
          <w:rFonts w:ascii="Times New Roman" w:eastAsia="Calibri" w:hAnsi="Times New Roman" w:cs="Times New Roman"/>
          <w:sz w:val="28"/>
          <w:szCs w:val="28"/>
          <w:lang w:eastAsia="en-US"/>
        </w:rPr>
        <w:tab/>
      </w:r>
      <w:r w:rsidR="009D10FD" w:rsidRPr="009D10FD">
        <w:rPr>
          <w:rFonts w:ascii="Times New Roman" w:eastAsia="Calibri" w:hAnsi="Times New Roman" w:cs="Times New Roman"/>
          <w:sz w:val="28"/>
          <w:szCs w:val="28"/>
          <w:lang w:eastAsia="en-US"/>
        </w:rPr>
        <w:tab/>
      </w:r>
    </w:p>
    <w:p w:rsidR="009D10FD" w:rsidRPr="009D10FD" w:rsidRDefault="009D10FD" w:rsidP="009D10FD">
      <w:pPr>
        <w:spacing w:after="0" w:line="240" w:lineRule="auto"/>
        <w:jc w:val="center"/>
        <w:rPr>
          <w:rFonts w:ascii="Arial" w:eastAsia="Calibri" w:hAnsi="Arial" w:cs="Arial"/>
          <w:sz w:val="20"/>
          <w:szCs w:val="20"/>
          <w:lang w:eastAsia="en-US"/>
        </w:rPr>
      </w:pPr>
      <w:proofErr w:type="gramStart"/>
      <w:r w:rsidRPr="009D10FD">
        <w:rPr>
          <w:rFonts w:ascii="Arial" w:eastAsia="Calibri" w:hAnsi="Arial" w:cs="Arial"/>
          <w:sz w:val="20"/>
          <w:szCs w:val="20"/>
          <w:lang w:eastAsia="en-US"/>
        </w:rPr>
        <w:t>с</w:t>
      </w:r>
      <w:proofErr w:type="gramEnd"/>
      <w:r w:rsidRPr="009D10FD">
        <w:rPr>
          <w:rFonts w:ascii="Arial" w:eastAsia="Calibri" w:hAnsi="Arial" w:cs="Arial"/>
          <w:sz w:val="20"/>
          <w:szCs w:val="20"/>
          <w:lang w:eastAsia="en-US"/>
        </w:rPr>
        <w:t>. Волчиха</w:t>
      </w:r>
    </w:p>
    <w:p w:rsidR="009D10FD" w:rsidRPr="009D10FD" w:rsidRDefault="009D10FD" w:rsidP="009D10FD">
      <w:pPr>
        <w:spacing w:after="0" w:line="240" w:lineRule="auto"/>
        <w:rPr>
          <w:rFonts w:ascii="Calibri" w:eastAsia="Calibri" w:hAnsi="Calibri" w:cs="Calibri"/>
          <w:sz w:val="28"/>
          <w:szCs w:val="28"/>
          <w:lang w:eastAsia="en-US"/>
        </w:rPr>
      </w:pPr>
    </w:p>
    <w:p w:rsidR="009D10FD" w:rsidRPr="009D10FD" w:rsidRDefault="009D10FD" w:rsidP="009D10FD">
      <w:pPr>
        <w:spacing w:after="0" w:line="240" w:lineRule="auto"/>
        <w:rPr>
          <w:rFonts w:ascii="Calibri" w:eastAsia="Calibri" w:hAnsi="Calibri" w:cs="Calibri"/>
          <w:sz w:val="28"/>
          <w:szCs w:val="28"/>
          <w:lang w:eastAsia="en-US"/>
        </w:rPr>
      </w:pPr>
    </w:p>
    <w:p w:rsidR="009D10FD" w:rsidRPr="009D10FD" w:rsidRDefault="009D10FD" w:rsidP="009D10FD">
      <w:pPr>
        <w:spacing w:after="0" w:line="240" w:lineRule="auto"/>
        <w:rPr>
          <w:rFonts w:ascii="Calibri" w:eastAsia="Calibri" w:hAnsi="Calibri" w:cs="Calibri"/>
          <w:sz w:val="28"/>
          <w:szCs w:val="28"/>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91"/>
      </w:tblGrid>
      <w:tr w:rsidR="009D10FD" w:rsidRPr="009D10FD" w:rsidTr="00AC00F7">
        <w:trPr>
          <w:trHeight w:val="1334"/>
        </w:trPr>
        <w:tc>
          <w:tcPr>
            <w:tcW w:w="4591" w:type="dxa"/>
            <w:tcBorders>
              <w:top w:val="nil"/>
              <w:left w:val="nil"/>
              <w:bottom w:val="nil"/>
              <w:right w:val="nil"/>
            </w:tcBorders>
          </w:tcPr>
          <w:p w:rsidR="009D10FD" w:rsidRPr="009D10FD" w:rsidRDefault="00245FF6" w:rsidP="009D10FD">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 внесении изменений в решение от 16.05.2019 № 7 «</w:t>
            </w:r>
            <w:r w:rsidR="009D10FD">
              <w:rPr>
                <w:rFonts w:ascii="Times New Roman" w:eastAsia="Calibri" w:hAnsi="Times New Roman" w:cs="Times New Roman"/>
                <w:sz w:val="28"/>
                <w:szCs w:val="28"/>
                <w:lang w:eastAsia="en-US"/>
              </w:rPr>
              <w:t xml:space="preserve">Об </w:t>
            </w:r>
            <w:r w:rsidR="009D10FD" w:rsidRPr="009D10FD">
              <w:rPr>
                <w:rFonts w:ascii="Times New Roman" w:eastAsia="Calibri" w:hAnsi="Times New Roman" w:cs="Times New Roman"/>
                <w:sz w:val="28"/>
                <w:szCs w:val="28"/>
                <w:lang w:eastAsia="en-US"/>
              </w:rPr>
              <w:t>утверждении Положения о порядке организации и проведения публичных слушаний, общественных обсуждений в муниципальном образовании Волчихинский район Алтайского края»</w:t>
            </w:r>
            <w:r>
              <w:rPr>
                <w:rFonts w:ascii="Times New Roman" w:eastAsia="Calibri" w:hAnsi="Times New Roman" w:cs="Times New Roman"/>
                <w:sz w:val="28"/>
                <w:szCs w:val="28"/>
                <w:lang w:eastAsia="en-US"/>
              </w:rPr>
              <w:t>»</w:t>
            </w:r>
          </w:p>
        </w:tc>
      </w:tr>
    </w:tbl>
    <w:p w:rsidR="009D10FD" w:rsidRPr="009D10FD" w:rsidRDefault="009D10FD" w:rsidP="009D10FD">
      <w:pPr>
        <w:spacing w:after="0" w:line="240" w:lineRule="auto"/>
        <w:rPr>
          <w:rFonts w:ascii="Times New Roman" w:eastAsia="Calibri" w:hAnsi="Times New Roman" w:cs="Times New Roman"/>
          <w:sz w:val="28"/>
          <w:szCs w:val="28"/>
          <w:lang w:eastAsia="en-US"/>
        </w:rPr>
      </w:pPr>
    </w:p>
    <w:p w:rsidR="009D10FD" w:rsidRPr="009D10FD" w:rsidRDefault="009D10FD" w:rsidP="009D10FD">
      <w:pPr>
        <w:spacing w:after="0" w:line="240" w:lineRule="auto"/>
        <w:rPr>
          <w:rFonts w:ascii="Times New Roman" w:eastAsia="Calibri" w:hAnsi="Times New Roman" w:cs="Times New Roman"/>
          <w:sz w:val="28"/>
          <w:szCs w:val="28"/>
          <w:lang w:eastAsia="en-US"/>
        </w:rPr>
      </w:pPr>
    </w:p>
    <w:p w:rsidR="009D10FD" w:rsidRPr="009D10FD" w:rsidRDefault="009D10FD" w:rsidP="009D10FD">
      <w:pPr>
        <w:spacing w:after="0" w:line="240" w:lineRule="auto"/>
        <w:jc w:val="both"/>
        <w:rPr>
          <w:rFonts w:ascii="Times New Roman" w:eastAsia="Calibri" w:hAnsi="Times New Roman" w:cs="Times New Roman"/>
          <w:sz w:val="28"/>
          <w:szCs w:val="28"/>
          <w:lang w:eastAsia="en-US"/>
        </w:rPr>
      </w:pPr>
      <w:r w:rsidRPr="009D10FD">
        <w:rPr>
          <w:rFonts w:ascii="Times New Roman" w:eastAsia="Calibri" w:hAnsi="Times New Roman" w:cs="Times New Roman"/>
          <w:sz w:val="28"/>
          <w:szCs w:val="28"/>
          <w:lang w:eastAsia="en-US"/>
        </w:rPr>
        <w:tab/>
        <w:t xml:space="preserve">В соответствии со статьей 28 Федерального закона от 06.10.2003 N 131-ФЗ «Об общих принципах организации местного самоуправления в Российской Федерации», Градостроительным кодексом Российской Федерации, Уставом муниципального образования Волчихинский район Алтайского края, Волчихинский районный Совет народных депутатов Алтайского края </w:t>
      </w:r>
      <w:r w:rsidRPr="009D10FD">
        <w:rPr>
          <w:rFonts w:ascii="Times New Roman" w:eastAsia="Calibri" w:hAnsi="Times New Roman" w:cs="Times New Roman"/>
          <w:spacing w:val="40"/>
          <w:sz w:val="28"/>
          <w:szCs w:val="28"/>
          <w:lang w:eastAsia="en-US"/>
        </w:rPr>
        <w:t>решил:</w:t>
      </w:r>
    </w:p>
    <w:p w:rsidR="00245FF6" w:rsidRDefault="009D10FD" w:rsidP="00245FF6">
      <w:pPr>
        <w:spacing w:after="0" w:line="240" w:lineRule="auto"/>
        <w:ind w:firstLine="708"/>
        <w:jc w:val="both"/>
        <w:rPr>
          <w:rFonts w:ascii="Times New Roman" w:eastAsia="Calibri" w:hAnsi="Times New Roman" w:cs="Times New Roman"/>
          <w:sz w:val="28"/>
          <w:szCs w:val="28"/>
          <w:lang w:eastAsia="en-US"/>
        </w:rPr>
      </w:pPr>
      <w:r w:rsidRPr="009D10FD">
        <w:rPr>
          <w:rFonts w:ascii="Times New Roman" w:eastAsia="Calibri" w:hAnsi="Times New Roman" w:cs="Times New Roman"/>
          <w:sz w:val="28"/>
          <w:szCs w:val="28"/>
          <w:lang w:eastAsia="en-US"/>
        </w:rPr>
        <w:t xml:space="preserve">1. </w:t>
      </w:r>
      <w:r w:rsidR="00245FF6">
        <w:rPr>
          <w:rFonts w:ascii="Times New Roman" w:eastAsia="Calibri" w:hAnsi="Times New Roman" w:cs="Times New Roman"/>
          <w:sz w:val="28"/>
          <w:szCs w:val="28"/>
          <w:lang w:eastAsia="en-US"/>
        </w:rPr>
        <w:t xml:space="preserve">Внести изменения в решение Волчихинского районного Совета народных депутатов Алтайского края от 16.05.2019 № 7 «Об </w:t>
      </w:r>
      <w:r w:rsidR="00245FF6" w:rsidRPr="009D10FD">
        <w:rPr>
          <w:rFonts w:ascii="Times New Roman" w:eastAsia="Calibri" w:hAnsi="Times New Roman" w:cs="Times New Roman"/>
          <w:sz w:val="28"/>
          <w:szCs w:val="28"/>
          <w:lang w:eastAsia="en-US"/>
        </w:rPr>
        <w:t>утверждении Положения о порядке организации и проведения публичных слушаний, общественных обсуждений в муниципальном образовании Волчихинский район Алтайского края»</w:t>
      </w:r>
      <w:r w:rsidR="00245FF6">
        <w:rPr>
          <w:rFonts w:ascii="Times New Roman" w:eastAsia="Calibri" w:hAnsi="Times New Roman" w:cs="Times New Roman"/>
          <w:sz w:val="28"/>
          <w:szCs w:val="28"/>
          <w:lang w:eastAsia="en-US"/>
        </w:rPr>
        <w:t>» (далее - Решение).</w:t>
      </w:r>
    </w:p>
    <w:p w:rsidR="00245FF6" w:rsidRPr="00C76254" w:rsidRDefault="00245FF6" w:rsidP="00245FF6">
      <w:pPr>
        <w:spacing w:after="0" w:line="240" w:lineRule="auto"/>
        <w:ind w:firstLine="708"/>
        <w:jc w:val="both"/>
        <w:rPr>
          <w:rFonts w:ascii="Times New Roman" w:eastAsia="Calibri" w:hAnsi="Times New Roman" w:cs="Times New Roman"/>
          <w:sz w:val="28"/>
          <w:szCs w:val="28"/>
          <w:lang w:eastAsia="en-US"/>
        </w:rPr>
      </w:pPr>
      <w:r w:rsidRPr="00C76254">
        <w:rPr>
          <w:rFonts w:ascii="Times New Roman" w:eastAsia="Calibri" w:hAnsi="Times New Roman" w:cs="Times New Roman"/>
          <w:sz w:val="28"/>
          <w:szCs w:val="28"/>
          <w:lang w:eastAsia="en-US"/>
        </w:rPr>
        <w:t>1.1. Пункт 1.4. Решения изложить в следующей редакции:</w:t>
      </w:r>
    </w:p>
    <w:p w:rsidR="00F911C1" w:rsidRDefault="00245FF6" w:rsidP="00245FF6">
      <w:pPr>
        <w:spacing w:after="0" w:line="240" w:lineRule="auto"/>
        <w:jc w:val="both"/>
        <w:rPr>
          <w:rFonts w:ascii="Times New Roman" w:eastAsia="Calibri" w:hAnsi="Times New Roman" w:cs="Times New Roman"/>
          <w:sz w:val="28"/>
          <w:szCs w:val="28"/>
          <w:lang w:eastAsia="en-US"/>
        </w:rPr>
      </w:pPr>
      <w:r w:rsidRPr="00C76254">
        <w:rPr>
          <w:rFonts w:ascii="Times New Roman" w:eastAsia="Calibri" w:hAnsi="Times New Roman" w:cs="Times New Roman"/>
          <w:sz w:val="28"/>
          <w:szCs w:val="28"/>
          <w:lang w:eastAsia="en-US"/>
        </w:rPr>
        <w:tab/>
        <w:t>«</w:t>
      </w:r>
      <w:r w:rsidR="00F911C1">
        <w:rPr>
          <w:rFonts w:ascii="Times New Roman" w:eastAsia="Calibri" w:hAnsi="Times New Roman" w:cs="Times New Roman"/>
          <w:sz w:val="28"/>
          <w:szCs w:val="28"/>
          <w:lang w:eastAsia="en-US"/>
        </w:rPr>
        <w:t>1.4. На публичные слушания должны выноситься:</w:t>
      </w:r>
    </w:p>
    <w:p w:rsidR="00245FF6" w:rsidRPr="00C76254" w:rsidRDefault="00245FF6" w:rsidP="00245FF6">
      <w:pPr>
        <w:spacing w:after="0" w:line="240" w:lineRule="auto"/>
        <w:jc w:val="both"/>
        <w:rPr>
          <w:rFonts w:ascii="Times New Roman" w:hAnsi="Times New Roman" w:cs="Times New Roman"/>
          <w:sz w:val="28"/>
          <w:szCs w:val="28"/>
        </w:rPr>
      </w:pPr>
      <w:proofErr w:type="gramStart"/>
      <w:r w:rsidRPr="00C76254">
        <w:rPr>
          <w:rFonts w:ascii="Times New Roman" w:hAnsi="Times New Roman" w:cs="Times New Roman"/>
          <w:sz w:val="28"/>
          <w:szCs w:val="28"/>
        </w:rPr>
        <w:t xml:space="preserve">1) проект Устава района, а также проект муниципального нормативного правового акта о внесении изменений и дополнений в Устав района, кроме случаев, когда в него вносятся изменения в форме точного воспроизведения положений </w:t>
      </w:r>
      <w:hyperlink r:id="rId5" w:history="1">
        <w:r w:rsidRPr="00C76254">
          <w:rPr>
            <w:rFonts w:ascii="Times New Roman" w:hAnsi="Times New Roman" w:cs="Times New Roman"/>
            <w:sz w:val="28"/>
            <w:szCs w:val="28"/>
          </w:rPr>
          <w:t>Конституции</w:t>
        </w:r>
      </w:hyperlink>
      <w:r w:rsidRPr="00C76254">
        <w:rPr>
          <w:rFonts w:ascii="Times New Roman" w:hAnsi="Times New Roman" w:cs="Times New Roman"/>
          <w:sz w:val="28"/>
          <w:szCs w:val="28"/>
        </w:rPr>
        <w:t xml:space="preserve"> Российской Федерации, федеральных законов, </w:t>
      </w:r>
      <w:hyperlink r:id="rId6" w:history="1">
        <w:r w:rsidRPr="00C76254">
          <w:rPr>
            <w:rFonts w:ascii="Times New Roman" w:hAnsi="Times New Roman" w:cs="Times New Roman"/>
            <w:sz w:val="28"/>
            <w:szCs w:val="28"/>
          </w:rPr>
          <w:t>Устава</w:t>
        </w:r>
      </w:hyperlink>
      <w:r w:rsidRPr="00C76254">
        <w:rPr>
          <w:rFonts w:ascii="Times New Roman" w:hAnsi="Times New Roman" w:cs="Times New Roman"/>
          <w:sz w:val="28"/>
          <w:szCs w:val="28"/>
        </w:rPr>
        <w:t xml:space="preserve"> (Основного Закона) Алтайского края или законов Алтайского края в целях приведения Устава района в соответствие с этими нормативными правовыми актами;</w:t>
      </w:r>
      <w:proofErr w:type="gramEnd"/>
    </w:p>
    <w:p w:rsidR="00245FF6" w:rsidRPr="00C76254" w:rsidRDefault="00245FF6" w:rsidP="00245FF6">
      <w:pPr>
        <w:pStyle w:val="a4"/>
        <w:ind w:firstLine="709"/>
        <w:jc w:val="both"/>
        <w:rPr>
          <w:rFonts w:ascii="Times New Roman" w:hAnsi="Times New Roman"/>
          <w:sz w:val="28"/>
          <w:szCs w:val="28"/>
        </w:rPr>
      </w:pPr>
      <w:bookmarkStart w:id="0" w:name="Par6"/>
      <w:bookmarkEnd w:id="0"/>
      <w:r w:rsidRPr="00C76254">
        <w:rPr>
          <w:rFonts w:ascii="Times New Roman" w:hAnsi="Times New Roman"/>
          <w:sz w:val="28"/>
          <w:szCs w:val="28"/>
        </w:rPr>
        <w:t>2) проект районного бюджета  и  отчет о его исполнении;</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3) прое</w:t>
      </w:r>
      <w:proofErr w:type="gramStart"/>
      <w:r w:rsidRPr="00C76254">
        <w:rPr>
          <w:rFonts w:ascii="Times New Roman" w:hAnsi="Times New Roman"/>
          <w:sz w:val="28"/>
          <w:szCs w:val="28"/>
        </w:rPr>
        <w:t>кт стр</w:t>
      </w:r>
      <w:proofErr w:type="gramEnd"/>
      <w:r w:rsidRPr="00C76254">
        <w:rPr>
          <w:rFonts w:ascii="Times New Roman" w:hAnsi="Times New Roman"/>
          <w:sz w:val="28"/>
          <w:szCs w:val="28"/>
        </w:rPr>
        <w:t>атегии социально-экономического развития муниципального образования;</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4) проекты схем теплоснабжения;</w:t>
      </w:r>
    </w:p>
    <w:p w:rsidR="00245FF6" w:rsidRPr="00C76254" w:rsidRDefault="00245FF6" w:rsidP="00245FF6">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bookmarkStart w:id="1" w:name="Par9"/>
      <w:bookmarkEnd w:id="1"/>
      <w:r w:rsidRPr="00C76254">
        <w:rPr>
          <w:rFonts w:ascii="Times New Roman" w:eastAsia="Calibri" w:hAnsi="Times New Roman" w:cs="Times New Roman"/>
          <w:sz w:val="28"/>
          <w:szCs w:val="28"/>
          <w:lang w:eastAsia="en-US"/>
        </w:rPr>
        <w:lastRenderedPageBreak/>
        <w:t xml:space="preserve">5) вопросы о преобразовании муниципального образования, за исключением случаев, если в соответствии со </w:t>
      </w:r>
      <w:hyperlink r:id="rId7" w:history="1">
        <w:r w:rsidRPr="00C76254">
          <w:rPr>
            <w:rFonts w:ascii="Times New Roman" w:eastAsia="Calibri" w:hAnsi="Times New Roman" w:cs="Times New Roman"/>
            <w:sz w:val="28"/>
            <w:szCs w:val="28"/>
            <w:lang w:eastAsia="en-US"/>
          </w:rPr>
          <w:t>статьей 13</w:t>
        </w:r>
      </w:hyperlink>
      <w:r w:rsidRPr="00C76254">
        <w:rPr>
          <w:rFonts w:ascii="Times New Roman" w:eastAsia="Calibri" w:hAnsi="Times New Roman" w:cs="Times New Roman"/>
          <w:sz w:val="28"/>
          <w:szCs w:val="28"/>
          <w:lang w:eastAsia="en-US"/>
        </w:rPr>
        <w:t xml:space="preserve"> Федерального закона от 06.10.2003 № 131-ФЗ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выраженного путем </w:t>
      </w:r>
      <w:proofErr w:type="gramStart"/>
      <w:r w:rsidRPr="00C76254">
        <w:rPr>
          <w:rFonts w:ascii="Times New Roman" w:eastAsia="Calibri" w:hAnsi="Times New Roman" w:cs="Times New Roman"/>
          <w:sz w:val="28"/>
          <w:szCs w:val="28"/>
          <w:lang w:eastAsia="en-US"/>
        </w:rPr>
        <w:t>голосования</w:t>
      </w:r>
      <w:proofErr w:type="gramEnd"/>
      <w:r w:rsidRPr="00C76254">
        <w:rPr>
          <w:rFonts w:ascii="Times New Roman" w:eastAsia="Calibri" w:hAnsi="Times New Roman" w:cs="Times New Roman"/>
          <w:sz w:val="28"/>
          <w:szCs w:val="28"/>
          <w:lang w:eastAsia="en-US"/>
        </w:rPr>
        <w:t xml:space="preserve"> либо на сходах граждан.».</w:t>
      </w:r>
    </w:p>
    <w:p w:rsidR="00245FF6" w:rsidRPr="00C76254" w:rsidRDefault="00245FF6" w:rsidP="00245FF6">
      <w:pPr>
        <w:spacing w:after="0" w:line="240" w:lineRule="auto"/>
        <w:jc w:val="both"/>
        <w:rPr>
          <w:rFonts w:ascii="Times New Roman" w:eastAsia="Calibri" w:hAnsi="Times New Roman" w:cs="Times New Roman"/>
          <w:sz w:val="28"/>
          <w:szCs w:val="28"/>
          <w:lang w:eastAsia="en-US"/>
        </w:rPr>
      </w:pPr>
      <w:r w:rsidRPr="00C76254">
        <w:rPr>
          <w:rFonts w:ascii="Times New Roman" w:eastAsia="Calibri" w:hAnsi="Times New Roman" w:cs="Times New Roman"/>
          <w:sz w:val="28"/>
          <w:szCs w:val="28"/>
          <w:lang w:eastAsia="en-US"/>
        </w:rPr>
        <w:tab/>
        <w:t>1.2. Дополнить Решение пунктом 1.6. следующего содержания:</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 xml:space="preserve">«1.6. Публичные слушания по проекту схем  теплоснабжения проводятся в соответствии с Положением с учетом особенностей, установленных </w:t>
      </w:r>
      <w:hyperlink r:id="rId8" w:history="1">
        <w:r w:rsidRPr="00C76254">
          <w:rPr>
            <w:rFonts w:ascii="Times New Roman" w:hAnsi="Times New Roman"/>
            <w:sz w:val="28"/>
            <w:szCs w:val="28"/>
          </w:rPr>
          <w:t>постановлением</w:t>
        </w:r>
      </w:hyperlink>
      <w:r w:rsidRPr="00C76254">
        <w:rPr>
          <w:rFonts w:ascii="Times New Roman" w:hAnsi="Times New Roman"/>
          <w:sz w:val="28"/>
          <w:szCs w:val="28"/>
        </w:rPr>
        <w:t xml:space="preserve"> Правительства РФ от 22.02.2012 № 154 «О требованиях к схемам теплоснабжения, порядку их разработки и утверждения».».</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1.3. Пункт 2.2. Решения изложить в следующей редакции:</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 xml:space="preserve">«2.2. </w:t>
      </w:r>
      <w:proofErr w:type="gramStart"/>
      <w:r w:rsidRPr="00C76254">
        <w:rPr>
          <w:rFonts w:ascii="Times New Roman" w:hAnsi="Times New Roman"/>
          <w:sz w:val="28"/>
          <w:szCs w:val="28"/>
        </w:rPr>
        <w:t xml:space="preserve">Решение о проведении публичных слушаний по вопросам, указанным в подпунктах 1, </w:t>
      </w:r>
      <w:hyperlink w:anchor="Par6" w:history="1">
        <w:r w:rsidRPr="00C76254">
          <w:rPr>
            <w:rFonts w:ascii="Times New Roman" w:hAnsi="Times New Roman"/>
            <w:sz w:val="28"/>
            <w:szCs w:val="28"/>
          </w:rPr>
          <w:t>2</w:t>
        </w:r>
      </w:hyperlink>
      <w:r w:rsidRPr="00C76254">
        <w:rPr>
          <w:rFonts w:ascii="Times New Roman" w:hAnsi="Times New Roman"/>
          <w:sz w:val="28"/>
          <w:szCs w:val="28"/>
        </w:rPr>
        <w:t xml:space="preserve">, </w:t>
      </w:r>
      <w:hyperlink w:anchor="Par9" w:history="1">
        <w:r w:rsidRPr="00C76254">
          <w:rPr>
            <w:rFonts w:ascii="Times New Roman" w:hAnsi="Times New Roman"/>
            <w:sz w:val="28"/>
            <w:szCs w:val="28"/>
          </w:rPr>
          <w:t>5 пункта 1.4</w:t>
        </w:r>
      </w:hyperlink>
      <w:r w:rsidRPr="00C76254">
        <w:rPr>
          <w:rFonts w:ascii="Times New Roman" w:hAnsi="Times New Roman"/>
          <w:sz w:val="28"/>
          <w:szCs w:val="28"/>
        </w:rPr>
        <w:t xml:space="preserve"> Положения, иным проектам муниципальных правовых актов по вопросам местного значения, выносимым на публичные слушания по инициативе населения, Волчихинского районного Совета народных депутатов Алтайского края, принимается на заседании Волчихинского районного Совета народных депутатов Алтайского края большинством голосов от числа присутствующих на заседании депутатов.</w:t>
      </w:r>
      <w:proofErr w:type="gramEnd"/>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 xml:space="preserve">Решение о проведении публичных слушаний по проекту стратегии социально-экономического развития муниципального образования, проектам схем теплоснабжения, иным проектам муниципальных правовых актов по вопросам местного значения, выносимым на публичные слушания </w:t>
      </w:r>
      <w:r w:rsidRPr="00C76254">
        <w:rPr>
          <w:rStyle w:val="blk"/>
          <w:rFonts w:ascii="Times New Roman" w:hAnsi="Times New Roman"/>
          <w:sz w:val="28"/>
          <w:szCs w:val="28"/>
        </w:rPr>
        <w:t>по инициативе главы муниципального образования</w:t>
      </w:r>
      <w:r w:rsidRPr="00C76254">
        <w:rPr>
          <w:rFonts w:ascii="Times New Roman" w:hAnsi="Times New Roman"/>
          <w:sz w:val="28"/>
          <w:szCs w:val="28"/>
        </w:rPr>
        <w:t>, оформляется постановлением Администрации района.</w:t>
      </w:r>
    </w:p>
    <w:p w:rsidR="00245FF6" w:rsidRPr="00C76254" w:rsidRDefault="00245FF6" w:rsidP="00245FF6">
      <w:pPr>
        <w:pStyle w:val="a4"/>
        <w:ind w:firstLine="709"/>
        <w:jc w:val="both"/>
        <w:rPr>
          <w:rFonts w:ascii="Times New Roman" w:hAnsi="Times New Roman"/>
          <w:sz w:val="28"/>
          <w:szCs w:val="28"/>
        </w:rPr>
      </w:pPr>
      <w:proofErr w:type="gramStart"/>
      <w:r w:rsidRPr="00C76254">
        <w:rPr>
          <w:rFonts w:ascii="Times New Roman" w:hAnsi="Times New Roman"/>
          <w:sz w:val="28"/>
          <w:szCs w:val="28"/>
        </w:rPr>
        <w:t>Решение Волчихинского районного Совета народных депутатов Алтайского края, постановление</w:t>
      </w:r>
      <w:r w:rsidRPr="00C76254">
        <w:rPr>
          <w:rFonts w:ascii="Times New Roman" w:hAnsi="Times New Roman"/>
          <w:color w:val="FF0000"/>
          <w:sz w:val="28"/>
          <w:szCs w:val="28"/>
        </w:rPr>
        <w:t xml:space="preserve"> </w:t>
      </w:r>
      <w:r w:rsidRPr="00C76254">
        <w:rPr>
          <w:rFonts w:ascii="Times New Roman" w:hAnsi="Times New Roman"/>
          <w:sz w:val="28"/>
          <w:szCs w:val="28"/>
        </w:rPr>
        <w:t>Администрации района  о проведении публичных слушаний (далее - муниципальный правовой акт о проведении публичных слушаний) должно содержать наименование проекта муниципального правового акта, по которому проводятся публичные слушания, сроки проведения публичных слушаний, сведения об инициаторе публичных слушаний, состав комиссии, ответственной за организацию и проведение публичных слушаний.».</w:t>
      </w:r>
      <w:proofErr w:type="gramEnd"/>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1.4. Пункт 2.4. Решения изложить в следующей редакции:</w:t>
      </w:r>
    </w:p>
    <w:p w:rsidR="00245FF6" w:rsidRPr="00C76254" w:rsidRDefault="00245FF6" w:rsidP="00245FF6">
      <w:pPr>
        <w:spacing w:after="0" w:line="0" w:lineRule="atLeast"/>
        <w:ind w:firstLine="708"/>
        <w:jc w:val="both"/>
        <w:rPr>
          <w:rFonts w:ascii="Times New Roman" w:hAnsi="Times New Roman" w:cs="Times New Roman"/>
          <w:sz w:val="28"/>
          <w:szCs w:val="28"/>
        </w:rPr>
      </w:pPr>
      <w:r w:rsidRPr="00C76254">
        <w:rPr>
          <w:rFonts w:ascii="Times New Roman" w:hAnsi="Times New Roman" w:cs="Times New Roman"/>
          <w:sz w:val="28"/>
          <w:szCs w:val="28"/>
        </w:rPr>
        <w:t>«2.4. Обращение по вопросу проведения публичных слушаний по проектам муниципальных правовых актов по вопросам местного значения, принимаемым Волчихинским районным Советом народных депутатов Алтайского края, направляется инициаторами проведения публичных слушаний в Волчихинский районный Совет народных депутатов Алтайского края, по проектам муниципальных правовых актов, принимаемым Администрацией района - главе района</w:t>
      </w:r>
      <w:proofErr w:type="gramStart"/>
      <w:r w:rsidRPr="00C76254">
        <w:rPr>
          <w:rFonts w:ascii="Times New Roman" w:hAnsi="Times New Roman" w:cs="Times New Roman"/>
          <w:sz w:val="28"/>
          <w:szCs w:val="28"/>
        </w:rPr>
        <w:t>.».</w:t>
      </w:r>
      <w:proofErr w:type="gramEnd"/>
    </w:p>
    <w:p w:rsidR="00245FF6" w:rsidRPr="00C76254" w:rsidRDefault="00245FF6" w:rsidP="00245FF6">
      <w:pPr>
        <w:spacing w:after="0" w:line="0" w:lineRule="atLeast"/>
        <w:ind w:firstLine="708"/>
        <w:jc w:val="both"/>
        <w:rPr>
          <w:rFonts w:ascii="Times New Roman" w:hAnsi="Times New Roman" w:cs="Times New Roman"/>
          <w:sz w:val="28"/>
          <w:szCs w:val="28"/>
        </w:rPr>
      </w:pPr>
      <w:r w:rsidRPr="00C76254">
        <w:rPr>
          <w:rFonts w:ascii="Times New Roman" w:hAnsi="Times New Roman" w:cs="Times New Roman"/>
          <w:sz w:val="28"/>
          <w:szCs w:val="28"/>
        </w:rPr>
        <w:t>1.5. Из пункта 2.9. Решения исключить слова: «постановление главы района».</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lastRenderedPageBreak/>
        <w:t>1.6. Пункт 3.2. Решения изложить в следующей редакции: «3.2. Организационно-техническое и информационное обеспечение проведения публичных слушаний возлагается на Администрацию района</w:t>
      </w:r>
      <w:proofErr w:type="gramStart"/>
      <w:r w:rsidRPr="00C76254">
        <w:rPr>
          <w:rFonts w:ascii="Times New Roman" w:hAnsi="Times New Roman"/>
          <w:sz w:val="28"/>
          <w:szCs w:val="28"/>
        </w:rPr>
        <w:t>.».</w:t>
      </w:r>
      <w:proofErr w:type="gramEnd"/>
    </w:p>
    <w:p w:rsidR="00245FF6"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 xml:space="preserve">1.7. Пункт 3.4. Решения изложить в следующей редакции: </w:t>
      </w:r>
    </w:p>
    <w:p w:rsidR="00245FF6" w:rsidRPr="00C76254" w:rsidRDefault="00245FF6" w:rsidP="00245FF6">
      <w:pPr>
        <w:pStyle w:val="a4"/>
        <w:jc w:val="both"/>
        <w:rPr>
          <w:rFonts w:ascii="Times New Roman" w:hAnsi="Times New Roman"/>
          <w:sz w:val="28"/>
          <w:szCs w:val="28"/>
        </w:rPr>
      </w:pPr>
      <w:r w:rsidRPr="00C76254">
        <w:rPr>
          <w:rFonts w:ascii="Times New Roman" w:hAnsi="Times New Roman"/>
          <w:sz w:val="28"/>
          <w:szCs w:val="28"/>
        </w:rPr>
        <w:t>«3.4. Волчихинский районный Совет народных депутатов Алтайского края или Администрация района не позднее 3 дней со дня принятия решения о проведении публичных слушаний организует проведение заседания комиссии, ответственной за организацию и проведение публичных слушаний, создаваемой соответственно Волчихинским районным Советом народных депутатов Алтайского края или Администрацией района (далее - комиссия).».</w:t>
      </w:r>
    </w:p>
    <w:p w:rsidR="00245FF6" w:rsidRPr="00C76254" w:rsidRDefault="00245FF6" w:rsidP="00245FF6">
      <w:pPr>
        <w:spacing w:after="0" w:line="0" w:lineRule="atLeast"/>
        <w:ind w:firstLine="708"/>
        <w:jc w:val="both"/>
        <w:rPr>
          <w:rFonts w:ascii="Times New Roman" w:hAnsi="Times New Roman" w:cs="Times New Roman"/>
          <w:sz w:val="28"/>
          <w:szCs w:val="28"/>
        </w:rPr>
      </w:pPr>
      <w:r w:rsidRPr="00C76254">
        <w:rPr>
          <w:rFonts w:ascii="Times New Roman" w:hAnsi="Times New Roman" w:cs="Times New Roman"/>
          <w:sz w:val="28"/>
          <w:szCs w:val="28"/>
        </w:rPr>
        <w:t>1.8. Раздел 5 Решения изложить в следующей редакции:</w:t>
      </w:r>
    </w:p>
    <w:p w:rsidR="00245FF6" w:rsidRPr="00C76254" w:rsidRDefault="00245FF6" w:rsidP="00245FF6">
      <w:pPr>
        <w:pStyle w:val="a4"/>
        <w:jc w:val="center"/>
        <w:rPr>
          <w:rFonts w:ascii="Times New Roman" w:hAnsi="Times New Roman"/>
          <w:sz w:val="28"/>
          <w:szCs w:val="28"/>
        </w:rPr>
      </w:pPr>
      <w:r w:rsidRPr="00C76254">
        <w:rPr>
          <w:rFonts w:ascii="Times New Roman" w:hAnsi="Times New Roman"/>
          <w:sz w:val="28"/>
          <w:szCs w:val="28"/>
        </w:rPr>
        <w:t>«</w:t>
      </w:r>
      <w:r>
        <w:rPr>
          <w:rFonts w:ascii="Times New Roman" w:hAnsi="Times New Roman"/>
          <w:sz w:val="28"/>
          <w:szCs w:val="28"/>
        </w:rPr>
        <w:t>5</w:t>
      </w:r>
      <w:r w:rsidRPr="00C76254">
        <w:rPr>
          <w:rFonts w:ascii="Times New Roman" w:hAnsi="Times New Roman"/>
          <w:sz w:val="28"/>
          <w:szCs w:val="28"/>
        </w:rPr>
        <w:t>. Порядок приема предложений по проектам муниципальных</w:t>
      </w:r>
    </w:p>
    <w:p w:rsidR="00245FF6" w:rsidRPr="00C76254" w:rsidRDefault="00245FF6" w:rsidP="00245FF6">
      <w:pPr>
        <w:pStyle w:val="a4"/>
        <w:jc w:val="center"/>
        <w:rPr>
          <w:rFonts w:ascii="Times New Roman" w:hAnsi="Times New Roman"/>
          <w:sz w:val="28"/>
          <w:szCs w:val="28"/>
        </w:rPr>
      </w:pPr>
      <w:r w:rsidRPr="00C76254">
        <w:rPr>
          <w:rFonts w:ascii="Times New Roman" w:hAnsi="Times New Roman"/>
          <w:sz w:val="28"/>
          <w:szCs w:val="28"/>
        </w:rPr>
        <w:t>правовых актов, выносимых на публичные слушания</w:t>
      </w:r>
    </w:p>
    <w:p w:rsidR="00245FF6" w:rsidRPr="00C76254" w:rsidRDefault="00245FF6" w:rsidP="00245FF6">
      <w:pPr>
        <w:pStyle w:val="a4"/>
        <w:ind w:firstLine="709"/>
        <w:jc w:val="both"/>
        <w:rPr>
          <w:rFonts w:ascii="Times New Roman" w:hAnsi="Times New Roman"/>
          <w:sz w:val="28"/>
          <w:szCs w:val="28"/>
        </w:rPr>
      </w:pPr>
      <w:bookmarkStart w:id="2" w:name="Par75"/>
      <w:bookmarkEnd w:id="2"/>
      <w:r w:rsidRPr="00C76254">
        <w:rPr>
          <w:rFonts w:ascii="Times New Roman" w:hAnsi="Times New Roman"/>
          <w:sz w:val="28"/>
          <w:szCs w:val="28"/>
        </w:rPr>
        <w:t xml:space="preserve">5.1. В срок, определенный Комиссией для подачи предложений и рекомендаций, лица указанные в </w:t>
      </w:r>
      <w:hyperlink w:anchor="Par68" w:history="1">
        <w:r w:rsidRPr="00C76254">
          <w:rPr>
            <w:rFonts w:ascii="Times New Roman" w:hAnsi="Times New Roman"/>
            <w:sz w:val="28"/>
            <w:szCs w:val="28"/>
          </w:rPr>
          <w:t xml:space="preserve">разделе </w:t>
        </w:r>
      </w:hyperlink>
      <w:r w:rsidRPr="00C76254">
        <w:rPr>
          <w:rFonts w:ascii="Times New Roman" w:hAnsi="Times New Roman"/>
          <w:sz w:val="28"/>
          <w:szCs w:val="28"/>
        </w:rPr>
        <w:t>6 Положения, вправе представлять в письменном виде в Комиссию свои предложения, касающиеся рассматриваемого на публичных слушаниях проекта муниципального правового акта (далее - предложения).</w:t>
      </w:r>
    </w:p>
    <w:p w:rsidR="00245FF6" w:rsidRPr="00C76254" w:rsidRDefault="00245FF6" w:rsidP="00245FF6">
      <w:pPr>
        <w:pStyle w:val="a4"/>
        <w:ind w:firstLine="709"/>
        <w:jc w:val="both"/>
        <w:rPr>
          <w:rFonts w:ascii="Times New Roman" w:hAnsi="Times New Roman"/>
          <w:sz w:val="28"/>
          <w:szCs w:val="28"/>
        </w:rPr>
      </w:pPr>
      <w:bookmarkStart w:id="3" w:name="Par76"/>
      <w:bookmarkEnd w:id="3"/>
      <w:r w:rsidRPr="00C76254">
        <w:rPr>
          <w:rFonts w:ascii="Times New Roman" w:hAnsi="Times New Roman"/>
          <w:sz w:val="28"/>
          <w:szCs w:val="28"/>
        </w:rPr>
        <w:t>5.2. В предложениях указываются те</w:t>
      </w:r>
      <w:proofErr w:type="gramStart"/>
      <w:r w:rsidRPr="00C76254">
        <w:rPr>
          <w:rFonts w:ascii="Times New Roman" w:hAnsi="Times New Roman"/>
          <w:sz w:val="28"/>
          <w:szCs w:val="28"/>
        </w:rPr>
        <w:t>кст пр</w:t>
      </w:r>
      <w:proofErr w:type="gramEnd"/>
      <w:r w:rsidRPr="00C76254">
        <w:rPr>
          <w:rFonts w:ascii="Times New Roman" w:hAnsi="Times New Roman"/>
          <w:sz w:val="28"/>
          <w:szCs w:val="28"/>
        </w:rPr>
        <w:t>едлагаемого изменения и (или) дополнения в проект муниципального правового акта, выносимого на публичные слушания, обоснование предложения, фамилия, имя, отчество (последнее - при наличии), дата рождения, адрес места жительства, личная подпись гражданина и дата направления предложения.</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Гражданин, направляя предложения, подтверждает свое согласие на обработку его персональных данных путем проставления личной подписи в тексте предложения.</w:t>
      </w:r>
    </w:p>
    <w:p w:rsidR="00245FF6" w:rsidRPr="00C76254" w:rsidRDefault="00245FF6" w:rsidP="00245FF6">
      <w:pPr>
        <w:pStyle w:val="a4"/>
        <w:ind w:firstLine="709"/>
        <w:jc w:val="both"/>
        <w:rPr>
          <w:rFonts w:ascii="Times New Roman" w:hAnsi="Times New Roman"/>
          <w:sz w:val="28"/>
          <w:szCs w:val="28"/>
        </w:rPr>
      </w:pPr>
      <w:bookmarkStart w:id="4" w:name="Par78"/>
      <w:bookmarkEnd w:id="4"/>
      <w:r w:rsidRPr="00C76254">
        <w:rPr>
          <w:rFonts w:ascii="Times New Roman" w:hAnsi="Times New Roman"/>
          <w:sz w:val="28"/>
          <w:szCs w:val="28"/>
        </w:rPr>
        <w:t>5.3. Предложения могут быть представлены гражданином лично в Комиссию путем подачи письменного обращения на бумажном носителе либо посредством почтового отправления по адресу для их направления, указанному в информационном сообщении.</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5.4. Поступившие в Комиссию предложения регистрируются секретарем Комиссии в книге учета предложений по проекту муниципального правового акта, выносимого на публичные слушания, в день их поступления.</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 xml:space="preserve">5.5. Предложения, внесенные с нарушениями требований, установленных </w:t>
      </w:r>
      <w:hyperlink w:anchor="Par76" w:history="1">
        <w:r w:rsidRPr="00C76254">
          <w:rPr>
            <w:rFonts w:ascii="Times New Roman" w:hAnsi="Times New Roman"/>
            <w:sz w:val="28"/>
            <w:szCs w:val="28"/>
          </w:rPr>
          <w:t>пунктами 6.2</w:t>
        </w:r>
      </w:hyperlink>
      <w:r w:rsidRPr="00C76254">
        <w:rPr>
          <w:rFonts w:ascii="Times New Roman" w:hAnsi="Times New Roman"/>
          <w:sz w:val="28"/>
          <w:szCs w:val="28"/>
        </w:rPr>
        <w:t xml:space="preserve">, </w:t>
      </w:r>
      <w:hyperlink w:anchor="Par78" w:history="1">
        <w:r w:rsidRPr="00C76254">
          <w:rPr>
            <w:rFonts w:ascii="Times New Roman" w:hAnsi="Times New Roman"/>
            <w:sz w:val="28"/>
            <w:szCs w:val="28"/>
          </w:rPr>
          <w:t>6.3</w:t>
        </w:r>
      </w:hyperlink>
      <w:r w:rsidRPr="00C76254">
        <w:rPr>
          <w:rFonts w:ascii="Times New Roman" w:hAnsi="Times New Roman"/>
          <w:sz w:val="28"/>
          <w:szCs w:val="28"/>
        </w:rPr>
        <w:t xml:space="preserve">, и (или) с нарушением срока для подачи предложений, указанного в </w:t>
      </w:r>
      <w:hyperlink w:anchor="Par75" w:history="1">
        <w:r w:rsidRPr="00C76254">
          <w:rPr>
            <w:rFonts w:ascii="Times New Roman" w:hAnsi="Times New Roman"/>
            <w:sz w:val="28"/>
            <w:szCs w:val="28"/>
          </w:rPr>
          <w:t>пункте 6.1</w:t>
        </w:r>
      </w:hyperlink>
      <w:r w:rsidRPr="00C76254">
        <w:rPr>
          <w:rFonts w:ascii="Times New Roman" w:hAnsi="Times New Roman"/>
          <w:sz w:val="28"/>
          <w:szCs w:val="28"/>
        </w:rPr>
        <w:t xml:space="preserve"> Положения, рассмотрению не подлежат</w:t>
      </w:r>
      <w:proofErr w:type="gramStart"/>
      <w:r w:rsidRPr="00C76254">
        <w:rPr>
          <w:rFonts w:ascii="Times New Roman" w:hAnsi="Times New Roman"/>
          <w:sz w:val="28"/>
          <w:szCs w:val="28"/>
        </w:rPr>
        <w:t>.».</w:t>
      </w:r>
      <w:proofErr w:type="gramEnd"/>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 xml:space="preserve">1.9. Раздел 9 Решения изложить в следующей редакции: </w:t>
      </w:r>
    </w:p>
    <w:p w:rsidR="00F911C1"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w:t>
      </w:r>
      <w:r w:rsidR="00F911C1">
        <w:rPr>
          <w:rFonts w:ascii="Times New Roman" w:hAnsi="Times New Roman"/>
          <w:sz w:val="28"/>
          <w:szCs w:val="28"/>
        </w:rPr>
        <w:t>Особенности проведения публичных слушаний, общественных обсуждений по градостроительным решениям</w:t>
      </w:r>
    </w:p>
    <w:p w:rsidR="00245FF6" w:rsidRPr="00C76254" w:rsidRDefault="00245FF6" w:rsidP="00245FF6">
      <w:pPr>
        <w:pStyle w:val="a4"/>
        <w:ind w:firstLine="709"/>
        <w:jc w:val="both"/>
        <w:rPr>
          <w:rFonts w:ascii="Times New Roman" w:hAnsi="Times New Roman"/>
          <w:sz w:val="28"/>
          <w:szCs w:val="28"/>
        </w:rPr>
      </w:pPr>
      <w:proofErr w:type="gramStart"/>
      <w:r w:rsidRPr="00C76254">
        <w:rPr>
          <w:rFonts w:ascii="Times New Roman" w:hAnsi="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w:t>
      </w:r>
      <w:r w:rsidRPr="00C76254">
        <w:rPr>
          <w:rFonts w:ascii="Times New Roman" w:hAnsi="Times New Roman"/>
          <w:sz w:val="28"/>
          <w:szCs w:val="28"/>
        </w:rPr>
        <w:lastRenderedPageBreak/>
        <w:t>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w:t>
      </w:r>
      <w:proofErr w:type="gramEnd"/>
      <w:r w:rsidRPr="00C76254">
        <w:rPr>
          <w:rFonts w:ascii="Times New Roman" w:hAnsi="Times New Roman"/>
          <w:sz w:val="28"/>
          <w:szCs w:val="28"/>
        </w:rPr>
        <w:t xml:space="preserve"> </w:t>
      </w:r>
      <w:proofErr w:type="gramStart"/>
      <w:r w:rsidRPr="00C76254">
        <w:rPr>
          <w:rFonts w:ascii="Times New Roman" w:hAnsi="Times New Roman"/>
          <w:sz w:val="28"/>
          <w:szCs w:val="28"/>
        </w:rPr>
        <w:t>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также в настоящей статье - проекты) в соответствии с настоящим Положением и с учетом положений Градостроительного кодекса Российской Федерации проводятся общественные обсуждения или публичные слушания, за исключением случаев, предусмотренных Градостроительного кодекса Российской Федерации и другими федеральными законами.</w:t>
      </w:r>
      <w:proofErr w:type="gramEnd"/>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 xml:space="preserve">2. </w:t>
      </w:r>
      <w:proofErr w:type="gramStart"/>
      <w:r w:rsidRPr="00C76254">
        <w:rPr>
          <w:rFonts w:ascii="Times New Roman" w:hAnsi="Times New Roman"/>
          <w:sz w:val="28"/>
          <w:szCs w:val="28"/>
        </w:rPr>
        <w:t>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муниципального образования, проектам межевания территории, проектам правил благоустройства территорий муниципального образования,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w:t>
      </w:r>
      <w:proofErr w:type="gramEnd"/>
      <w:r w:rsidRPr="00C76254">
        <w:rPr>
          <w:rFonts w:ascii="Times New Roman" w:hAnsi="Times New Roman"/>
          <w:sz w:val="28"/>
          <w:szCs w:val="28"/>
        </w:rPr>
        <w:t xml:space="preserve">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 xml:space="preserve">3. </w:t>
      </w:r>
      <w:proofErr w:type="gramStart"/>
      <w:r w:rsidRPr="00C76254">
        <w:rPr>
          <w:rFonts w:ascii="Times New Roman" w:hAnsi="Times New Roman"/>
          <w:sz w:val="28"/>
          <w:szCs w:val="28"/>
        </w:rPr>
        <w:t>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w:t>
      </w:r>
      <w:proofErr w:type="gramEnd"/>
      <w:r w:rsidRPr="00C76254">
        <w:rPr>
          <w:rFonts w:ascii="Times New Roman" w:hAnsi="Times New Roman"/>
          <w:sz w:val="28"/>
          <w:szCs w:val="28"/>
        </w:rPr>
        <w:t xml:space="preserve"> </w:t>
      </w:r>
      <w:proofErr w:type="gramStart"/>
      <w:r w:rsidRPr="00C76254">
        <w:rPr>
          <w:rFonts w:ascii="Times New Roman" w:hAnsi="Times New Roman"/>
          <w:sz w:val="28"/>
          <w:szCs w:val="28"/>
        </w:rPr>
        <w:t>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w:t>
      </w:r>
      <w:proofErr w:type="gramEnd"/>
      <w:r w:rsidRPr="00C76254">
        <w:rPr>
          <w:rFonts w:ascii="Times New Roman" w:hAnsi="Times New Roman"/>
          <w:sz w:val="28"/>
          <w:szCs w:val="28"/>
        </w:rPr>
        <w:t xml:space="preserve"> проекты, а в случае, предусмотренном </w:t>
      </w:r>
      <w:hyperlink r:id="rId9" w:anchor="/document/12138258/entry/3903" w:history="1">
        <w:r w:rsidRPr="00C76254">
          <w:rPr>
            <w:rFonts w:ascii="Times New Roman" w:hAnsi="Times New Roman"/>
            <w:sz w:val="28"/>
            <w:szCs w:val="28"/>
          </w:rPr>
          <w:t>частью 3 статьи 39</w:t>
        </w:r>
      </w:hyperlink>
      <w:r w:rsidRPr="00C76254">
        <w:rPr>
          <w:rFonts w:ascii="Times New Roman" w:hAnsi="Times New Roman"/>
          <w:sz w:val="28"/>
          <w:szCs w:val="28"/>
        </w:rPr>
        <w:t>  Градостроительного кодекса Российской Федерации,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4. Процедура проведения общественных обсуждений состоит из следующих этапов:</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1) оповещение о начале общественных обсуждений;</w:t>
      </w:r>
    </w:p>
    <w:p w:rsidR="00245FF6" w:rsidRPr="00C76254" w:rsidRDefault="00245FF6" w:rsidP="00245FF6">
      <w:pPr>
        <w:pStyle w:val="a4"/>
        <w:ind w:firstLine="709"/>
        <w:jc w:val="both"/>
        <w:rPr>
          <w:rFonts w:ascii="Times New Roman" w:hAnsi="Times New Roman"/>
          <w:sz w:val="28"/>
          <w:szCs w:val="28"/>
        </w:rPr>
      </w:pPr>
      <w:proofErr w:type="gramStart"/>
      <w:r w:rsidRPr="00C76254">
        <w:rPr>
          <w:rFonts w:ascii="Times New Roman" w:hAnsi="Times New Roman"/>
          <w:sz w:val="28"/>
          <w:szCs w:val="28"/>
        </w:rPr>
        <w:lastRenderedPageBreak/>
        <w:t>2) размещение проекта, подлежащего рассмотрению на общественных обсуждениях, и информационных материалов к нему на официальном сайте администрации муниципального образования в информационно-телекоммуникационной сети "Интернет"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 в</w:t>
      </w:r>
      <w:proofErr w:type="gramEnd"/>
      <w:r w:rsidRPr="00C76254">
        <w:rPr>
          <w:rFonts w:ascii="Times New Roman" w:hAnsi="Times New Roman"/>
          <w:sz w:val="28"/>
          <w:szCs w:val="28"/>
        </w:rPr>
        <w:t xml:space="preserve"> настоящей статье - информационные системы) и открытие экспозиции или экспозиций такого проекта;</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3) проведение экспозиции или экспозиций проекта, подлежащего рассмотрению на общественных обсуждениях;</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4) подготовка и оформление протокола общественных обсуждений;</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5) подготовка и опубликование заключения о результатах общественных обсуждений.</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5. Процедура проведения публичных слушаний состоит из следующих этапов:</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1) оповещение о начале публичных слушаний;</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3) проведение экспозиции или экспозиций проекта, подлежащего рассмотрению на публичных слушаниях;</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4) проведение собрания или собраний участников публичных слушаний;</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5) подготовка и оформление протокола публичных слушаний;</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6) подготовка и опубликование заключения о результатах публичных слушаний.</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6. Оповещение о начале общественных обсуждений или публичных слушаний должно содержать:</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lastRenderedPageBreak/>
        <w:t xml:space="preserve">7. </w:t>
      </w:r>
      <w:proofErr w:type="gramStart"/>
      <w:r w:rsidRPr="00C76254">
        <w:rPr>
          <w:rFonts w:ascii="Times New Roman" w:hAnsi="Times New Roman"/>
          <w:sz w:val="28"/>
          <w:szCs w:val="28"/>
        </w:rPr>
        <w:t>Оповещение о начале общественных обсуждений также должно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w:t>
      </w:r>
      <w:proofErr w:type="gramEnd"/>
      <w:r w:rsidRPr="00C76254">
        <w:rPr>
          <w:rFonts w:ascii="Times New Roman" w:hAnsi="Times New Roman"/>
          <w:sz w:val="28"/>
          <w:szCs w:val="28"/>
        </w:rPr>
        <w:t xml:space="preserve"> Оповещение о начале публичных слушаний также должно содержать информацию об официальном сайте, на котором будут размещены проект, 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8. Оповещение о начале общественных обсуждений или публичных слушаний:</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 xml:space="preserve">1) не </w:t>
      </w:r>
      <w:proofErr w:type="gramStart"/>
      <w:r w:rsidRPr="00C76254">
        <w:rPr>
          <w:rFonts w:ascii="Times New Roman" w:hAnsi="Times New Roman"/>
          <w:sz w:val="28"/>
          <w:szCs w:val="28"/>
        </w:rPr>
        <w:t>позднее</w:t>
      </w:r>
      <w:proofErr w:type="gramEnd"/>
      <w:r w:rsidRPr="00C76254">
        <w:rPr>
          <w:rFonts w:ascii="Times New Roman" w:hAnsi="Times New Roman"/>
          <w:sz w:val="28"/>
          <w:szCs w:val="28"/>
        </w:rPr>
        <w:t xml:space="preserve">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для официального опубликования муниципальных правовых актов, иной официальной информации, а также в случае, если это предусмотрено муниципальными правовыми актами, в иных средствах массовой информации;</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 xml:space="preserve">2) распространяется на информационных стендах, оборудованных около </w:t>
      </w:r>
      <w:proofErr w:type="gramStart"/>
      <w:r w:rsidRPr="00C76254">
        <w:rPr>
          <w:rFonts w:ascii="Times New Roman" w:hAnsi="Times New Roman"/>
          <w:sz w:val="28"/>
          <w:szCs w:val="28"/>
        </w:rPr>
        <w:t>здания</w:t>
      </w:r>
      <w:proofErr w:type="gramEnd"/>
      <w:r w:rsidRPr="00C76254">
        <w:rPr>
          <w:rFonts w:ascii="Times New Roman" w:hAnsi="Times New Roman"/>
          <w:sz w:val="28"/>
          <w:szCs w:val="28"/>
        </w:rPr>
        <w:t xml:space="preserve"> уполномоченного на проведение общественных обсуждений или публичных слушаний органа местного самоуправления,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указанных в </w:t>
      </w:r>
      <w:hyperlink r:id="rId10" w:anchor="/document/12138258/entry/50103" w:history="1">
        <w:r w:rsidRPr="00C76254">
          <w:rPr>
            <w:rFonts w:ascii="Times New Roman" w:hAnsi="Times New Roman"/>
            <w:sz w:val="28"/>
            <w:szCs w:val="28"/>
          </w:rPr>
          <w:t>пункте</w:t>
        </w:r>
      </w:hyperlink>
      <w:r w:rsidRPr="00C76254">
        <w:rPr>
          <w:rFonts w:ascii="Times New Roman" w:hAnsi="Times New Roman"/>
          <w:sz w:val="28"/>
          <w:szCs w:val="28"/>
        </w:rPr>
        <w:t xml:space="preserve"> 3 настоящего раздела   (далее - территория, 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слушаний к указанной информации.</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 xml:space="preserve">9. В течение всего периода размещения в соответствии </w:t>
      </w:r>
      <w:proofErr w:type="gramStart"/>
      <w:r w:rsidRPr="00C76254">
        <w:rPr>
          <w:rFonts w:ascii="Times New Roman" w:hAnsi="Times New Roman"/>
          <w:sz w:val="28"/>
          <w:szCs w:val="28"/>
        </w:rPr>
        <w:t>с</w:t>
      </w:r>
      <w:proofErr w:type="gramEnd"/>
      <w:r w:rsidRPr="00C76254">
        <w:rPr>
          <w:rFonts w:ascii="Times New Roman" w:hAnsi="Times New Roman"/>
          <w:sz w:val="28"/>
          <w:szCs w:val="28"/>
        </w:rPr>
        <w:t> </w:t>
      </w:r>
      <w:proofErr w:type="gramStart"/>
      <w:r w:rsidRPr="00C76254">
        <w:rPr>
          <w:rFonts w:ascii="Times New Roman" w:hAnsi="Times New Roman"/>
          <w:sz w:val="28"/>
          <w:szCs w:val="28"/>
        </w:rPr>
        <w:t>под</w:t>
      </w:r>
      <w:proofErr w:type="gramEnd"/>
      <w:r w:rsidR="00FC143D" w:rsidRPr="00C76254">
        <w:rPr>
          <w:rFonts w:ascii="Times New Roman" w:hAnsi="Times New Roman"/>
          <w:sz w:val="28"/>
          <w:szCs w:val="28"/>
        </w:rPr>
        <w:fldChar w:fldCharType="begin"/>
      </w:r>
      <w:r w:rsidRPr="00C76254">
        <w:rPr>
          <w:rFonts w:ascii="Times New Roman" w:hAnsi="Times New Roman"/>
          <w:sz w:val="28"/>
          <w:szCs w:val="28"/>
        </w:rPr>
        <w:instrText>HYPERLINK "http://home.garant.ru/" \l "/document/12138258/entry/501042"</w:instrText>
      </w:r>
      <w:r w:rsidR="00FC143D" w:rsidRPr="00C76254">
        <w:rPr>
          <w:rFonts w:ascii="Times New Roman" w:hAnsi="Times New Roman"/>
          <w:sz w:val="28"/>
          <w:szCs w:val="28"/>
        </w:rPr>
        <w:fldChar w:fldCharType="separate"/>
      </w:r>
      <w:r w:rsidRPr="00C76254">
        <w:rPr>
          <w:rFonts w:ascii="Times New Roman" w:hAnsi="Times New Roman"/>
          <w:sz w:val="28"/>
          <w:szCs w:val="28"/>
        </w:rPr>
        <w:t>пунктом 2 пункта 4</w:t>
      </w:r>
      <w:r w:rsidR="00FC143D" w:rsidRPr="00C76254">
        <w:rPr>
          <w:rFonts w:ascii="Times New Roman" w:hAnsi="Times New Roman"/>
          <w:sz w:val="28"/>
          <w:szCs w:val="28"/>
        </w:rPr>
        <w:fldChar w:fldCharType="end"/>
      </w:r>
      <w:r w:rsidRPr="00C76254">
        <w:rPr>
          <w:rFonts w:ascii="Times New Roman" w:hAnsi="Times New Roman"/>
          <w:sz w:val="28"/>
          <w:szCs w:val="28"/>
        </w:rPr>
        <w:t> и под</w:t>
      </w:r>
      <w:hyperlink r:id="rId11" w:anchor="/document/12138258/entry/501052" w:history="1">
        <w:r w:rsidRPr="00C76254">
          <w:rPr>
            <w:rFonts w:ascii="Times New Roman" w:hAnsi="Times New Roman"/>
            <w:sz w:val="28"/>
            <w:szCs w:val="28"/>
          </w:rPr>
          <w:t>пунктом 2 пункта 5</w:t>
        </w:r>
      </w:hyperlink>
      <w:r w:rsidRPr="00C76254">
        <w:rPr>
          <w:rFonts w:ascii="Times New Roman" w:hAnsi="Times New Roman"/>
          <w:sz w:val="28"/>
          <w:szCs w:val="28"/>
        </w:rPr>
        <w:t> настоящей статьи 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 Консультирование посетителей экспозиции осуществляется представителями уполномоченного на проведение общественных обсуждений или публичных слушаний органа местного самоуправления или созданного им коллегиального совещательного органа (далее - организатор общественных обсуждений или публичных слушаний) и (или) разработчика проекта, подлежащего рассмотрению на общественных обсуждениях или публичных слушаниях.</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lastRenderedPageBreak/>
        <w:t xml:space="preserve">10. </w:t>
      </w:r>
      <w:proofErr w:type="gramStart"/>
      <w:r w:rsidRPr="00C76254">
        <w:rPr>
          <w:rFonts w:ascii="Times New Roman" w:hAnsi="Times New Roman"/>
          <w:sz w:val="28"/>
          <w:szCs w:val="28"/>
        </w:rPr>
        <w:t>В период размещения в соответствии с под</w:t>
      </w:r>
      <w:hyperlink r:id="rId12" w:anchor="/document/12138258/entry/501042" w:history="1">
        <w:r w:rsidRPr="00C76254">
          <w:rPr>
            <w:rFonts w:ascii="Times New Roman" w:hAnsi="Times New Roman"/>
            <w:sz w:val="28"/>
            <w:szCs w:val="28"/>
          </w:rPr>
          <w:t>пунктом 2 пункта 4</w:t>
        </w:r>
      </w:hyperlink>
      <w:r w:rsidRPr="00C76254">
        <w:rPr>
          <w:rFonts w:ascii="Times New Roman" w:hAnsi="Times New Roman"/>
          <w:sz w:val="28"/>
          <w:szCs w:val="28"/>
        </w:rPr>
        <w:t> и </w:t>
      </w:r>
      <w:proofErr w:type="spellStart"/>
      <w:r w:rsidRPr="00C76254">
        <w:rPr>
          <w:rFonts w:ascii="Times New Roman" w:hAnsi="Times New Roman"/>
          <w:sz w:val="28"/>
          <w:szCs w:val="28"/>
        </w:rPr>
        <w:t>по</w:t>
      </w:r>
      <w:hyperlink r:id="rId13" w:anchor="/document/12138258/entry/501052" w:history="1">
        <w:r w:rsidRPr="00C76254">
          <w:rPr>
            <w:rFonts w:ascii="Times New Roman" w:hAnsi="Times New Roman"/>
            <w:sz w:val="28"/>
            <w:szCs w:val="28"/>
          </w:rPr>
          <w:t>пунктом</w:t>
        </w:r>
        <w:proofErr w:type="spellEnd"/>
        <w:r w:rsidRPr="00C76254">
          <w:rPr>
            <w:rFonts w:ascii="Times New Roman" w:hAnsi="Times New Roman"/>
            <w:sz w:val="28"/>
            <w:szCs w:val="28"/>
          </w:rPr>
          <w:t xml:space="preserve"> 2 пункта 5</w:t>
        </w:r>
      </w:hyperlink>
      <w:r w:rsidRPr="00C76254">
        <w:rPr>
          <w:rFonts w:ascii="Times New Roman" w:hAnsi="Times New Roman"/>
          <w:sz w:val="28"/>
          <w:szCs w:val="28"/>
        </w:rPr>
        <w:t> настоящей раздела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w:t>
      </w:r>
      <w:proofErr w:type="spellStart"/>
      <w:r w:rsidR="00FC143D" w:rsidRPr="00C76254">
        <w:rPr>
          <w:rFonts w:ascii="Times New Roman" w:hAnsi="Times New Roman"/>
          <w:sz w:val="28"/>
          <w:szCs w:val="28"/>
        </w:rPr>
        <w:fldChar w:fldCharType="begin"/>
      </w:r>
      <w:r w:rsidRPr="00C76254">
        <w:rPr>
          <w:rFonts w:ascii="Times New Roman" w:hAnsi="Times New Roman"/>
          <w:sz w:val="28"/>
          <w:szCs w:val="28"/>
        </w:rPr>
        <w:instrText>HYPERLINK "http://home.garant.ru/" \l "/document/12138258/entry/501012"</w:instrText>
      </w:r>
      <w:r w:rsidR="00FC143D" w:rsidRPr="00C76254">
        <w:rPr>
          <w:rFonts w:ascii="Times New Roman" w:hAnsi="Times New Roman"/>
          <w:sz w:val="28"/>
          <w:szCs w:val="28"/>
        </w:rPr>
        <w:fldChar w:fldCharType="separate"/>
      </w:r>
      <w:r w:rsidRPr="00C76254">
        <w:rPr>
          <w:rFonts w:ascii="Times New Roman" w:hAnsi="Times New Roman"/>
          <w:sz w:val="28"/>
          <w:szCs w:val="28"/>
        </w:rPr>
        <w:t>пуктом</w:t>
      </w:r>
      <w:proofErr w:type="spellEnd"/>
      <w:r w:rsidRPr="00C76254">
        <w:rPr>
          <w:rFonts w:ascii="Times New Roman" w:hAnsi="Times New Roman"/>
          <w:sz w:val="28"/>
          <w:szCs w:val="28"/>
        </w:rPr>
        <w:t xml:space="preserve"> 12</w:t>
      </w:r>
      <w:r w:rsidR="00FC143D" w:rsidRPr="00C76254">
        <w:rPr>
          <w:rFonts w:ascii="Times New Roman" w:hAnsi="Times New Roman"/>
          <w:sz w:val="28"/>
          <w:szCs w:val="28"/>
        </w:rPr>
        <w:fldChar w:fldCharType="end"/>
      </w:r>
      <w:r w:rsidRPr="00C76254">
        <w:rPr>
          <w:rFonts w:ascii="Times New Roman" w:hAnsi="Times New Roman"/>
          <w:sz w:val="28"/>
          <w:szCs w:val="28"/>
        </w:rPr>
        <w:t> настоящей раздела  идентификацию, имеют право вносить предложения и</w:t>
      </w:r>
      <w:proofErr w:type="gramEnd"/>
      <w:r w:rsidRPr="00C76254">
        <w:rPr>
          <w:rFonts w:ascii="Times New Roman" w:hAnsi="Times New Roman"/>
          <w:sz w:val="28"/>
          <w:szCs w:val="28"/>
        </w:rPr>
        <w:t xml:space="preserve"> замечания, касающиеся такого проекта:</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1) посредством официального сайта или информационных систем (в случае проведения общественных обсуждений);</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3) в письменной форме в адрес организатора общественных обсуждений или публичных слушаний;</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11. Предложения и замечания, внесенные в соответствии с </w:t>
      </w:r>
      <w:hyperlink r:id="rId14" w:anchor="/document/57429391/entry/501010" w:history="1">
        <w:r w:rsidRPr="00C76254">
          <w:rPr>
            <w:rFonts w:ascii="Times New Roman" w:hAnsi="Times New Roman"/>
            <w:sz w:val="28"/>
            <w:szCs w:val="28"/>
          </w:rPr>
          <w:t>пунктом 10</w:t>
        </w:r>
      </w:hyperlink>
      <w:r w:rsidRPr="00C76254">
        <w:rPr>
          <w:rFonts w:ascii="Times New Roman" w:hAnsi="Times New Roman"/>
          <w:sz w:val="28"/>
          <w:szCs w:val="28"/>
        </w:rPr>
        <w:t xml:space="preserve"> настоящего раздела, подлежат регистрации, а также обязательному рассмотрению организатором общественных обсуждений или публичных слушаний, за исключением случая, предусмотренного  </w:t>
      </w:r>
      <w:hyperlink r:id="rId15" w:anchor="/document/12138258/entry/501015" w:history="1">
        <w:r w:rsidRPr="00C76254">
          <w:rPr>
            <w:rFonts w:ascii="Times New Roman" w:hAnsi="Times New Roman"/>
            <w:sz w:val="28"/>
            <w:szCs w:val="28"/>
          </w:rPr>
          <w:t>пунктом 15</w:t>
        </w:r>
      </w:hyperlink>
      <w:r w:rsidRPr="00C76254">
        <w:rPr>
          <w:rFonts w:ascii="Times New Roman" w:hAnsi="Times New Roman"/>
          <w:sz w:val="28"/>
          <w:szCs w:val="28"/>
        </w:rPr>
        <w:t> настоящего раздела.</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 xml:space="preserve">12.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w:t>
      </w:r>
      <w:proofErr w:type="gramStart"/>
      <w:r w:rsidRPr="00C76254">
        <w:rPr>
          <w:rFonts w:ascii="Times New Roman" w:hAnsi="Times New Roman"/>
          <w:sz w:val="28"/>
          <w:szCs w:val="28"/>
        </w:rPr>
        <w:t>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w:t>
      </w:r>
      <w:proofErr w:type="gramEnd"/>
      <w:r w:rsidRPr="00C76254">
        <w:rPr>
          <w:rFonts w:ascii="Times New Roman" w:hAnsi="Times New Roman"/>
          <w:sz w:val="28"/>
          <w:szCs w:val="28"/>
        </w:rPr>
        <w:t xml:space="preserve"> такие земельные участки, объекты капитального строительства, помещения, являющиеся частью указанных объектов капитального строительства.</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13. Не требуется представление указанных в </w:t>
      </w:r>
      <w:hyperlink r:id="rId16" w:anchor="/document/12138258/entry/501012" w:history="1">
        <w:r w:rsidRPr="00C76254">
          <w:rPr>
            <w:rFonts w:ascii="Times New Roman" w:hAnsi="Times New Roman"/>
            <w:sz w:val="28"/>
            <w:szCs w:val="28"/>
          </w:rPr>
          <w:t>пункте 12</w:t>
        </w:r>
      </w:hyperlink>
      <w:r w:rsidRPr="00C76254">
        <w:rPr>
          <w:rFonts w:ascii="Times New Roman" w:hAnsi="Times New Roman"/>
          <w:sz w:val="28"/>
          <w:szCs w:val="28"/>
        </w:rPr>
        <w:t xml:space="preserve"> настоящего раздела документов, подтверждающих сведения об участниках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w:t>
      </w:r>
      <w:r w:rsidRPr="00C76254">
        <w:rPr>
          <w:rFonts w:ascii="Times New Roman" w:hAnsi="Times New Roman"/>
          <w:sz w:val="28"/>
          <w:szCs w:val="28"/>
        </w:rPr>
        <w:lastRenderedPageBreak/>
        <w:t>юридических лиц),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 При этом для подтверждения сведений, указанных в пункте 12 настоящего раздела, может использоваться единая система идентификац</w:t>
      </w:r>
      <w:proofErr w:type="gramStart"/>
      <w:r w:rsidRPr="00C76254">
        <w:rPr>
          <w:rFonts w:ascii="Times New Roman" w:hAnsi="Times New Roman"/>
          <w:sz w:val="28"/>
          <w:szCs w:val="28"/>
        </w:rPr>
        <w:t>ии и ау</w:t>
      </w:r>
      <w:proofErr w:type="gramEnd"/>
      <w:r w:rsidRPr="00C76254">
        <w:rPr>
          <w:rFonts w:ascii="Times New Roman" w:hAnsi="Times New Roman"/>
          <w:sz w:val="28"/>
          <w:szCs w:val="28"/>
        </w:rPr>
        <w:t>тентификации.</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14. Обработка персональных данных участников общественных обсуждений или публичных слушаний осуществляется с учетом требований, установленных </w:t>
      </w:r>
      <w:hyperlink r:id="rId17" w:anchor="/document/12148567/entry/0" w:history="1">
        <w:r w:rsidRPr="00C76254">
          <w:rPr>
            <w:rFonts w:ascii="Times New Roman" w:hAnsi="Times New Roman"/>
            <w:sz w:val="28"/>
            <w:szCs w:val="28"/>
          </w:rPr>
          <w:t>Федеральным законом</w:t>
        </w:r>
      </w:hyperlink>
      <w:r w:rsidRPr="00C76254">
        <w:rPr>
          <w:rFonts w:ascii="Times New Roman" w:hAnsi="Times New Roman"/>
          <w:sz w:val="28"/>
          <w:szCs w:val="28"/>
        </w:rPr>
        <w:t> от 27 июля 2006 года №152-ФЗ "О персональных данных".</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15. Предложения и замечания, внесенные в соответствии с </w:t>
      </w:r>
      <w:hyperlink r:id="rId18" w:anchor="/document/12138258/entry/501010" w:history="1">
        <w:r w:rsidRPr="00C76254">
          <w:rPr>
            <w:rFonts w:ascii="Times New Roman" w:hAnsi="Times New Roman"/>
            <w:sz w:val="28"/>
            <w:szCs w:val="28"/>
          </w:rPr>
          <w:t>пунктом 10</w:t>
        </w:r>
      </w:hyperlink>
      <w:r w:rsidRPr="00C76254">
        <w:rPr>
          <w:rFonts w:ascii="Times New Roman" w:hAnsi="Times New Roman"/>
          <w:sz w:val="28"/>
          <w:szCs w:val="28"/>
        </w:rPr>
        <w:t> настоящего раздела,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 xml:space="preserve">16. </w:t>
      </w:r>
      <w:proofErr w:type="gramStart"/>
      <w:r w:rsidRPr="00C76254">
        <w:rPr>
          <w:rFonts w:ascii="Times New Roman" w:hAnsi="Times New Roman"/>
          <w:sz w:val="28"/>
          <w:szCs w:val="28"/>
        </w:rPr>
        <w:t>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Алтайского края, органов местного самоуправления</w:t>
      </w:r>
      <w:proofErr w:type="gramEnd"/>
      <w:r w:rsidRPr="00C76254">
        <w:rPr>
          <w:rFonts w:ascii="Times New Roman" w:hAnsi="Times New Roman"/>
          <w:sz w:val="28"/>
          <w:szCs w:val="28"/>
        </w:rPr>
        <w:t>, подведомственных им организаций).</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17. Официальный сайт администрации муниципального образования должен обеспечивать возможность:</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1) проверки участниками общественных обсуждений полноты и достоверности отражения на официальном сайте администрации муниципального образования и (или) в информационных системах внесенных ими предложений и замечаний;</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2) представления информации о результатах общественных обсуждений, количестве участников общественных обсуждений.</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18. Комиссия общественных обсуждений или публичных слушаний подготавливает и оформляет протокол общественных обсуждений или публичных слушаний, в котором указываются:</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1) дата оформления протокола общественных обсуждений или публичных слушаний;</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2) информация об организаторе общественных обсуждений или публичных слушаний;</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3) информация, содержащаяся в опубликованном оповещении о начале общественных обсуждений или публичных слушаний, дата и источник его опубликования;</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 xml:space="preserve">4) информация о сроке, в течение которого принимались предложения и замечания участников общественных обсуждений или публичных слушаний, о </w:t>
      </w:r>
      <w:r w:rsidRPr="00C76254">
        <w:rPr>
          <w:rFonts w:ascii="Times New Roman" w:hAnsi="Times New Roman"/>
          <w:sz w:val="28"/>
          <w:szCs w:val="28"/>
        </w:rPr>
        <w:lastRenderedPageBreak/>
        <w:t>территории, в пределах которой проводятся общественные обсуждения или публичные слушания;</w:t>
      </w:r>
    </w:p>
    <w:p w:rsidR="00245FF6" w:rsidRPr="00C76254" w:rsidRDefault="00245FF6" w:rsidP="00245FF6">
      <w:pPr>
        <w:pStyle w:val="a4"/>
        <w:ind w:firstLine="709"/>
        <w:jc w:val="both"/>
        <w:rPr>
          <w:rFonts w:ascii="Times New Roman" w:hAnsi="Times New Roman"/>
          <w:sz w:val="28"/>
          <w:szCs w:val="28"/>
        </w:rPr>
      </w:pPr>
      <w:proofErr w:type="gramStart"/>
      <w:r w:rsidRPr="00C76254">
        <w:rPr>
          <w:rFonts w:ascii="Times New Roman" w:hAnsi="Times New Roman"/>
          <w:sz w:val="28"/>
          <w:szCs w:val="28"/>
        </w:rP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муниципального образования,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roofErr w:type="gramEnd"/>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 xml:space="preserve">19. </w:t>
      </w:r>
      <w:proofErr w:type="gramStart"/>
      <w:r w:rsidRPr="00C76254">
        <w:rPr>
          <w:rFonts w:ascii="Times New Roman" w:hAnsi="Times New Roman"/>
          <w:sz w:val="28"/>
          <w:szCs w:val="28"/>
        </w:rPr>
        <w:t>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 включающий в себя сведения об участниках общественных обсуждений или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roofErr w:type="gramEnd"/>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20.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21.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22. В заключении о результатах общественных обсуждений или публичных слушаний должны быть указаны:</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1) дата оформления заключения о результатах общественных обсуждений или публичных слушаний;</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245FF6" w:rsidRPr="00C76254" w:rsidRDefault="00245FF6" w:rsidP="00245FF6">
      <w:pPr>
        <w:pStyle w:val="a4"/>
        <w:ind w:firstLine="709"/>
        <w:jc w:val="both"/>
        <w:rPr>
          <w:rFonts w:ascii="Times New Roman" w:hAnsi="Times New Roman"/>
          <w:sz w:val="28"/>
          <w:szCs w:val="28"/>
        </w:rPr>
      </w:pPr>
      <w:proofErr w:type="gramStart"/>
      <w:r w:rsidRPr="00C76254">
        <w:rPr>
          <w:rFonts w:ascii="Times New Roman" w:hAnsi="Times New Roman"/>
          <w:sz w:val="28"/>
          <w:szCs w:val="28"/>
        </w:rPr>
        <w:t>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roofErr w:type="gramEnd"/>
      <w:r w:rsidRPr="00C76254">
        <w:rPr>
          <w:rFonts w:ascii="Times New Roman" w:hAnsi="Times New Roman"/>
          <w:sz w:val="28"/>
          <w:szCs w:val="28"/>
        </w:rPr>
        <w:t xml:space="preserve"> В случае внесения несколькими участниками общественных обсуждений или публичных </w:t>
      </w:r>
      <w:r w:rsidRPr="00C76254">
        <w:rPr>
          <w:rFonts w:ascii="Times New Roman" w:hAnsi="Times New Roman"/>
          <w:sz w:val="28"/>
          <w:szCs w:val="28"/>
        </w:rPr>
        <w:lastRenderedPageBreak/>
        <w:t>слушаний одинаковых предложений и замечаний допускается обобщение таких предложений и замечаний;</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23.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муниципального образования и (или) в информационных системах.</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24. Общественные обсуждения или публичные слушания по проектам правил благоустройства территорий муниципального образования 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в срок проведения 40 календарных дней.</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25. </w:t>
      </w:r>
      <w:proofErr w:type="gramStart"/>
      <w:r w:rsidRPr="00C76254">
        <w:rPr>
          <w:rFonts w:ascii="Times New Roman" w:hAnsi="Times New Roman"/>
          <w:sz w:val="28"/>
          <w:szCs w:val="28"/>
        </w:rPr>
        <w:t xml:space="preserve">Общественные обсуждения или публичные слушания по проектам генеральных планов, в том числе по внесению в них изменений проводятся с учетом положений </w:t>
      </w:r>
      <w:hyperlink r:id="rId19" w:history="1">
        <w:r w:rsidRPr="00C76254">
          <w:rPr>
            <w:rFonts w:ascii="Times New Roman" w:hAnsi="Times New Roman"/>
            <w:bCs/>
            <w:sz w:val="28"/>
            <w:szCs w:val="28"/>
          </w:rPr>
          <w:t>статьи</w:t>
        </w:r>
      </w:hyperlink>
      <w:r w:rsidRPr="00C76254">
        <w:rPr>
          <w:rFonts w:ascii="Times New Roman" w:hAnsi="Times New Roman"/>
          <w:sz w:val="28"/>
          <w:szCs w:val="28"/>
        </w:rPr>
        <w:t xml:space="preserve"> 28 Градостроительного кодекса РФ в срок два месяца с момента оповещения жителей муниципального образования о времени и месте их проведения до дня опубликования заключения о результатах публичных слушаний, общественных обсуждений.</w:t>
      </w:r>
      <w:proofErr w:type="gramEnd"/>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 xml:space="preserve">26. Общественные обсуждения или публичные слушания по проекту правил землепользования и застройки проводятся с учетом положений </w:t>
      </w:r>
      <w:hyperlink r:id="rId20" w:history="1">
        <w:r w:rsidRPr="00C76254">
          <w:rPr>
            <w:rFonts w:ascii="Times New Roman" w:hAnsi="Times New Roman"/>
            <w:bCs/>
            <w:sz w:val="28"/>
            <w:szCs w:val="28"/>
          </w:rPr>
          <w:t>ст. 31</w:t>
        </w:r>
      </w:hyperlink>
      <w:r w:rsidRPr="00C76254">
        <w:rPr>
          <w:rFonts w:ascii="Times New Roman" w:hAnsi="Times New Roman"/>
          <w:sz w:val="28"/>
          <w:szCs w:val="28"/>
        </w:rPr>
        <w:t xml:space="preserve"> Градостроительного кодекса РФ комиссией по подготовке проекта правил землепользования и застройки, состав и порядок деятельности которой определяются в соответствии с </w:t>
      </w:r>
      <w:hyperlink r:id="rId21" w:history="1">
        <w:r w:rsidRPr="00C76254">
          <w:rPr>
            <w:rFonts w:ascii="Times New Roman" w:hAnsi="Times New Roman"/>
            <w:bCs/>
            <w:sz w:val="28"/>
            <w:szCs w:val="28"/>
          </w:rPr>
          <w:t>Градостроительным кодексом</w:t>
        </w:r>
      </w:hyperlink>
      <w:r w:rsidRPr="00C76254">
        <w:rPr>
          <w:rFonts w:ascii="Times New Roman" w:hAnsi="Times New Roman"/>
          <w:sz w:val="28"/>
          <w:szCs w:val="28"/>
        </w:rPr>
        <w:t xml:space="preserve"> РФ.</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27. </w:t>
      </w:r>
      <w:proofErr w:type="gramStart"/>
      <w:r w:rsidRPr="00C76254">
        <w:rPr>
          <w:rFonts w:ascii="Times New Roman" w:hAnsi="Times New Roman"/>
          <w:sz w:val="28"/>
          <w:szCs w:val="28"/>
        </w:rPr>
        <w:t xml:space="preserve">Общественные обсуждения или публичные слушания по вопросу предоставления разрешения на условно разрешенный вид использования земельного участка или объекта капитального строительства,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проводятся с учетом положений </w:t>
      </w:r>
      <w:hyperlink r:id="rId22" w:history="1">
        <w:r w:rsidRPr="00C76254">
          <w:rPr>
            <w:rFonts w:ascii="Times New Roman" w:hAnsi="Times New Roman"/>
            <w:bCs/>
            <w:sz w:val="28"/>
            <w:szCs w:val="28"/>
          </w:rPr>
          <w:t>ст.39</w:t>
        </w:r>
      </w:hyperlink>
      <w:r w:rsidRPr="00C76254">
        <w:rPr>
          <w:rFonts w:ascii="Times New Roman" w:hAnsi="Times New Roman"/>
          <w:sz w:val="28"/>
          <w:szCs w:val="28"/>
        </w:rPr>
        <w:t xml:space="preserve"> Градостроительного кодекса РФ в течение 25 календарных дней с момента оповещения жителей муниципального образования о времени и месте их</w:t>
      </w:r>
      <w:proofErr w:type="gramEnd"/>
      <w:r w:rsidRPr="00C76254">
        <w:rPr>
          <w:rFonts w:ascii="Times New Roman" w:hAnsi="Times New Roman"/>
          <w:sz w:val="28"/>
          <w:szCs w:val="28"/>
        </w:rPr>
        <w:t xml:space="preserve"> проведения до дня опубликования заключения о результатах публичных слушаний, общественных обсуждений.</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28. </w:t>
      </w:r>
      <w:proofErr w:type="gramStart"/>
      <w:r w:rsidRPr="00C76254">
        <w:rPr>
          <w:rFonts w:ascii="Times New Roman" w:hAnsi="Times New Roman"/>
          <w:sz w:val="28"/>
          <w:szCs w:val="28"/>
        </w:rPr>
        <w:t xml:space="preserve">Общественные обсуждения или публичные слушания по вопросу о включении земельного участка в границы населенного пункта либо об исключении земельного участка из границ населенного пункта и об установлении или об изменении вида разрешенного использования земельного участка организуются и проводятся с учетом положений </w:t>
      </w:r>
      <w:hyperlink r:id="rId23" w:history="1">
        <w:r w:rsidRPr="00C76254">
          <w:rPr>
            <w:rFonts w:ascii="Times New Roman" w:hAnsi="Times New Roman"/>
            <w:bCs/>
            <w:sz w:val="28"/>
            <w:szCs w:val="28"/>
          </w:rPr>
          <w:t>ст. ст. 4</w:t>
        </w:r>
      </w:hyperlink>
      <w:r w:rsidRPr="00C76254">
        <w:rPr>
          <w:rFonts w:ascii="Times New Roman" w:hAnsi="Times New Roman"/>
          <w:sz w:val="28"/>
          <w:szCs w:val="28"/>
        </w:rPr>
        <w:t xml:space="preserve">, </w:t>
      </w:r>
      <w:hyperlink r:id="rId24" w:history="1">
        <w:r w:rsidRPr="00C76254">
          <w:rPr>
            <w:rFonts w:ascii="Times New Roman" w:hAnsi="Times New Roman"/>
            <w:bCs/>
            <w:sz w:val="28"/>
            <w:szCs w:val="28"/>
          </w:rPr>
          <w:t>4.1</w:t>
        </w:r>
      </w:hyperlink>
      <w:r w:rsidRPr="00C76254">
        <w:rPr>
          <w:rFonts w:ascii="Times New Roman" w:hAnsi="Times New Roman"/>
          <w:sz w:val="28"/>
          <w:szCs w:val="28"/>
        </w:rPr>
        <w:t xml:space="preserve"> </w:t>
      </w:r>
      <w:r w:rsidRPr="00C76254">
        <w:rPr>
          <w:rFonts w:ascii="Times New Roman" w:hAnsi="Times New Roman"/>
          <w:sz w:val="28"/>
          <w:szCs w:val="28"/>
        </w:rPr>
        <w:lastRenderedPageBreak/>
        <w:t>Федерального закона от 29 декабря 2004 г. № 191-ФЗ «О введении в действие Градостроительного кодекса Российской</w:t>
      </w:r>
      <w:proofErr w:type="gramEnd"/>
      <w:r w:rsidRPr="00C76254">
        <w:rPr>
          <w:rFonts w:ascii="Times New Roman" w:hAnsi="Times New Roman"/>
          <w:sz w:val="28"/>
          <w:szCs w:val="28"/>
        </w:rPr>
        <w:t xml:space="preserve"> Федерации», </w:t>
      </w:r>
      <w:hyperlink r:id="rId25" w:history="1">
        <w:r w:rsidRPr="00C76254">
          <w:rPr>
            <w:rFonts w:ascii="Times New Roman" w:hAnsi="Times New Roman"/>
            <w:bCs/>
            <w:sz w:val="28"/>
            <w:szCs w:val="28"/>
          </w:rPr>
          <w:t>ст. 39</w:t>
        </w:r>
      </w:hyperlink>
      <w:r w:rsidRPr="00C76254">
        <w:rPr>
          <w:rFonts w:ascii="Times New Roman" w:hAnsi="Times New Roman"/>
          <w:sz w:val="28"/>
          <w:szCs w:val="28"/>
        </w:rPr>
        <w:t xml:space="preserve"> Градостроительного кодекса РФ в течение 25 календарных дней со дня опубликования извещения об их проведении до дня опубликования заключения о результатах таких публичных слушаний, общественных обсуждений.</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 xml:space="preserve">29. Общественные обсуждения или публичные слушания по проектам решений о предоставлении разрешения на отклонение от предельных параметров разрешенного строительства проводится с учетом положений ст.40 Градостроительного кодекса РФ </w:t>
      </w:r>
    </w:p>
    <w:p w:rsidR="00245FF6" w:rsidRPr="00C76254" w:rsidRDefault="00245FF6" w:rsidP="00245FF6">
      <w:pPr>
        <w:pStyle w:val="a4"/>
        <w:ind w:firstLine="709"/>
        <w:jc w:val="both"/>
        <w:rPr>
          <w:rFonts w:ascii="Times New Roman" w:hAnsi="Times New Roman"/>
          <w:sz w:val="28"/>
          <w:szCs w:val="28"/>
        </w:rPr>
      </w:pPr>
      <w:r w:rsidRPr="00C76254">
        <w:rPr>
          <w:rFonts w:ascii="Times New Roman" w:hAnsi="Times New Roman"/>
          <w:sz w:val="28"/>
          <w:szCs w:val="28"/>
        </w:rPr>
        <w:t xml:space="preserve">30. Общественные обсуждения или публичные слушания по проекту планировки территории и проекту межевания территории проводятся с учетом положений </w:t>
      </w:r>
      <w:hyperlink r:id="rId26" w:history="1">
        <w:r w:rsidRPr="00C76254">
          <w:rPr>
            <w:rFonts w:ascii="Times New Roman" w:hAnsi="Times New Roman"/>
            <w:bCs/>
            <w:sz w:val="28"/>
            <w:szCs w:val="28"/>
          </w:rPr>
          <w:t>ст.46</w:t>
        </w:r>
      </w:hyperlink>
      <w:r w:rsidRPr="00C76254">
        <w:rPr>
          <w:rFonts w:ascii="Times New Roman" w:hAnsi="Times New Roman"/>
          <w:sz w:val="28"/>
          <w:szCs w:val="28"/>
        </w:rPr>
        <w:t xml:space="preserve"> Градостроительного кодекса РФ в двухмесячный срок со дня оповещения жителей муниципального образования о времени и месте их проведения до дня опубликования заключения о результатах публичных слушаний, общественных обсуждений.</w:t>
      </w:r>
    </w:p>
    <w:p w:rsidR="00ED3CE9" w:rsidRDefault="00245FF6" w:rsidP="00245FF6">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ED3CE9">
        <w:rPr>
          <w:rFonts w:ascii="Times New Roman" w:eastAsia="Times New Roman" w:hAnsi="Times New Roman" w:cs="Times New Roman"/>
          <w:sz w:val="28"/>
          <w:szCs w:val="28"/>
        </w:rPr>
        <w:t xml:space="preserve">. Опубликовать настоящее решение в районной газете «Наши </w:t>
      </w:r>
      <w:r w:rsidR="00693B21">
        <w:rPr>
          <w:rFonts w:ascii="Times New Roman" w:eastAsia="Times New Roman" w:hAnsi="Times New Roman" w:cs="Times New Roman"/>
          <w:sz w:val="28"/>
          <w:szCs w:val="28"/>
        </w:rPr>
        <w:t>в</w:t>
      </w:r>
      <w:r w:rsidR="00ED3CE9">
        <w:rPr>
          <w:rFonts w:ascii="Times New Roman" w:eastAsia="Times New Roman" w:hAnsi="Times New Roman" w:cs="Times New Roman"/>
          <w:sz w:val="28"/>
          <w:szCs w:val="28"/>
        </w:rPr>
        <w:t>ести» и в информационно-телекоммуникационной сети «Интернет»  на официальном сайте Администрации Волчихинского района.</w:t>
      </w:r>
    </w:p>
    <w:p w:rsidR="00027A13" w:rsidRDefault="00027A13" w:rsidP="00535050">
      <w:pPr>
        <w:spacing w:after="0" w:line="240" w:lineRule="auto"/>
        <w:ind w:right="-1" w:firstLine="709"/>
        <w:jc w:val="both"/>
        <w:rPr>
          <w:rFonts w:ascii="Times New Roman" w:eastAsia="Times New Roman" w:hAnsi="Times New Roman" w:cs="Times New Roman"/>
          <w:sz w:val="28"/>
          <w:szCs w:val="28"/>
        </w:rPr>
      </w:pPr>
    </w:p>
    <w:p w:rsidR="00027A13" w:rsidRDefault="00027A13" w:rsidP="00535050">
      <w:pPr>
        <w:spacing w:after="0" w:line="240" w:lineRule="auto"/>
        <w:ind w:right="-1" w:firstLine="709"/>
        <w:jc w:val="both"/>
        <w:rPr>
          <w:rFonts w:ascii="Times New Roman" w:eastAsia="Times New Roman" w:hAnsi="Times New Roman" w:cs="Times New Roman"/>
          <w:sz w:val="28"/>
          <w:szCs w:val="28"/>
        </w:rPr>
      </w:pPr>
    </w:p>
    <w:p w:rsidR="00ED3CE9" w:rsidRDefault="00ED3CE9" w:rsidP="00ED3CE9">
      <w:pPr>
        <w:spacing w:after="0" w:line="240" w:lineRule="auto"/>
        <w:ind w:right="-1" w:firstLine="709"/>
        <w:jc w:val="both"/>
        <w:rPr>
          <w:rFonts w:ascii="Times New Roman" w:eastAsia="Times New Roman" w:hAnsi="Times New Roman" w:cs="Times New Roman"/>
          <w:sz w:val="28"/>
          <w:szCs w:val="28"/>
        </w:rPr>
      </w:pPr>
    </w:p>
    <w:p w:rsidR="00471E38" w:rsidRPr="00125AD5" w:rsidRDefault="00027A13" w:rsidP="003E2779">
      <w:pPr>
        <w:tabs>
          <w:tab w:val="left" w:pos="3544"/>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Глава района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Е.В. Артюшкина</w:t>
      </w:r>
    </w:p>
    <w:sectPr w:rsidR="00471E38" w:rsidRPr="00125AD5" w:rsidSect="00780501">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F3EA2"/>
    <w:multiLevelType w:val="hybridMultilevel"/>
    <w:tmpl w:val="3AB24B2A"/>
    <w:lvl w:ilvl="0" w:tplc="799841D6">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86632E8"/>
    <w:multiLevelType w:val="hybridMultilevel"/>
    <w:tmpl w:val="7250E7EA"/>
    <w:lvl w:ilvl="0" w:tplc="776CE7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compat>
    <w:useFELayout/>
  </w:compat>
  <w:rsids>
    <w:rsidRoot w:val="00125AD5"/>
    <w:rsid w:val="000166F9"/>
    <w:rsid w:val="00027A13"/>
    <w:rsid w:val="00046339"/>
    <w:rsid w:val="000617F5"/>
    <w:rsid w:val="00094137"/>
    <w:rsid w:val="00094174"/>
    <w:rsid w:val="000E7BA9"/>
    <w:rsid w:val="000F6623"/>
    <w:rsid w:val="00125AD5"/>
    <w:rsid w:val="00192764"/>
    <w:rsid w:val="00245FF6"/>
    <w:rsid w:val="002F2F9E"/>
    <w:rsid w:val="00341880"/>
    <w:rsid w:val="003E2779"/>
    <w:rsid w:val="003F24F2"/>
    <w:rsid w:val="00471E38"/>
    <w:rsid w:val="004D7DDE"/>
    <w:rsid w:val="004F34AD"/>
    <w:rsid w:val="00533957"/>
    <w:rsid w:val="00535050"/>
    <w:rsid w:val="00646245"/>
    <w:rsid w:val="00683853"/>
    <w:rsid w:val="00693B21"/>
    <w:rsid w:val="006D19FD"/>
    <w:rsid w:val="006F63C3"/>
    <w:rsid w:val="00780438"/>
    <w:rsid w:val="00780501"/>
    <w:rsid w:val="007F4954"/>
    <w:rsid w:val="008424C3"/>
    <w:rsid w:val="008669F1"/>
    <w:rsid w:val="0088618C"/>
    <w:rsid w:val="008D1914"/>
    <w:rsid w:val="008F2D25"/>
    <w:rsid w:val="009D10FD"/>
    <w:rsid w:val="00A004F2"/>
    <w:rsid w:val="00A24933"/>
    <w:rsid w:val="00A526D2"/>
    <w:rsid w:val="00B830A0"/>
    <w:rsid w:val="00BC51C8"/>
    <w:rsid w:val="00BD2360"/>
    <w:rsid w:val="00C7673B"/>
    <w:rsid w:val="00CB0BA6"/>
    <w:rsid w:val="00D5783F"/>
    <w:rsid w:val="00D60559"/>
    <w:rsid w:val="00D611D2"/>
    <w:rsid w:val="00D90019"/>
    <w:rsid w:val="00DA638E"/>
    <w:rsid w:val="00E278F0"/>
    <w:rsid w:val="00EB2997"/>
    <w:rsid w:val="00ED3CE9"/>
    <w:rsid w:val="00F75BF4"/>
    <w:rsid w:val="00F911C1"/>
    <w:rsid w:val="00FC14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9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0438"/>
    <w:pPr>
      <w:ind w:left="720"/>
      <w:contextualSpacing/>
    </w:pPr>
  </w:style>
  <w:style w:type="paragraph" w:styleId="a4">
    <w:name w:val="No Spacing"/>
    <w:uiPriority w:val="1"/>
    <w:qFormat/>
    <w:rsid w:val="00245FF6"/>
    <w:pPr>
      <w:spacing w:after="0" w:line="240" w:lineRule="auto"/>
    </w:pPr>
    <w:rPr>
      <w:rFonts w:ascii="Calibri" w:eastAsia="Calibri" w:hAnsi="Calibri" w:cs="Times New Roman"/>
      <w:lang w:eastAsia="en-US"/>
    </w:rPr>
  </w:style>
  <w:style w:type="character" w:customStyle="1" w:styleId="blk">
    <w:name w:val="blk"/>
    <w:basedOn w:val="a0"/>
    <w:rsid w:val="00245F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68298417">
      <w:bodyDiv w:val="1"/>
      <w:marLeft w:val="0"/>
      <w:marRight w:val="0"/>
      <w:marTop w:val="0"/>
      <w:marBottom w:val="0"/>
      <w:divBdr>
        <w:top w:val="none" w:sz="0" w:space="0" w:color="auto"/>
        <w:left w:val="none" w:sz="0" w:space="0" w:color="auto"/>
        <w:bottom w:val="none" w:sz="0" w:space="0" w:color="auto"/>
        <w:right w:val="none" w:sz="0" w:space="0" w:color="auto"/>
      </w:divBdr>
      <w:divsChild>
        <w:div w:id="1183937921">
          <w:marLeft w:val="0"/>
          <w:marRight w:val="0"/>
          <w:marTop w:val="0"/>
          <w:marBottom w:val="0"/>
          <w:divBdr>
            <w:top w:val="none" w:sz="0" w:space="0" w:color="auto"/>
            <w:left w:val="none" w:sz="0" w:space="0" w:color="auto"/>
            <w:bottom w:val="none" w:sz="0" w:space="0" w:color="auto"/>
            <w:right w:val="none" w:sz="0" w:space="0" w:color="auto"/>
          </w:divBdr>
        </w:div>
        <w:div w:id="337317427">
          <w:marLeft w:val="0"/>
          <w:marRight w:val="0"/>
          <w:marTop w:val="0"/>
          <w:marBottom w:val="0"/>
          <w:divBdr>
            <w:top w:val="none" w:sz="0" w:space="0" w:color="auto"/>
            <w:left w:val="none" w:sz="0" w:space="0" w:color="auto"/>
            <w:bottom w:val="none" w:sz="0" w:space="0" w:color="auto"/>
            <w:right w:val="none" w:sz="0" w:space="0" w:color="auto"/>
          </w:divBdr>
        </w:div>
        <w:div w:id="1053575314">
          <w:marLeft w:val="0"/>
          <w:marRight w:val="0"/>
          <w:marTop w:val="0"/>
          <w:marBottom w:val="0"/>
          <w:divBdr>
            <w:top w:val="none" w:sz="0" w:space="0" w:color="auto"/>
            <w:left w:val="none" w:sz="0" w:space="0" w:color="auto"/>
            <w:bottom w:val="none" w:sz="0" w:space="0" w:color="auto"/>
            <w:right w:val="none" w:sz="0" w:space="0" w:color="auto"/>
          </w:divBdr>
        </w:div>
        <w:div w:id="785196134">
          <w:marLeft w:val="0"/>
          <w:marRight w:val="0"/>
          <w:marTop w:val="0"/>
          <w:marBottom w:val="0"/>
          <w:divBdr>
            <w:top w:val="none" w:sz="0" w:space="0" w:color="auto"/>
            <w:left w:val="none" w:sz="0" w:space="0" w:color="auto"/>
            <w:bottom w:val="none" w:sz="0" w:space="0" w:color="auto"/>
            <w:right w:val="none" w:sz="0" w:space="0" w:color="auto"/>
          </w:divBdr>
        </w:div>
        <w:div w:id="2079084985">
          <w:marLeft w:val="0"/>
          <w:marRight w:val="0"/>
          <w:marTop w:val="0"/>
          <w:marBottom w:val="0"/>
          <w:divBdr>
            <w:top w:val="none" w:sz="0" w:space="0" w:color="auto"/>
            <w:left w:val="none" w:sz="0" w:space="0" w:color="auto"/>
            <w:bottom w:val="none" w:sz="0" w:space="0" w:color="auto"/>
            <w:right w:val="none" w:sz="0" w:space="0" w:color="auto"/>
          </w:divBdr>
        </w:div>
        <w:div w:id="1451053744">
          <w:marLeft w:val="0"/>
          <w:marRight w:val="0"/>
          <w:marTop w:val="0"/>
          <w:marBottom w:val="0"/>
          <w:divBdr>
            <w:top w:val="none" w:sz="0" w:space="0" w:color="auto"/>
            <w:left w:val="none" w:sz="0" w:space="0" w:color="auto"/>
            <w:bottom w:val="none" w:sz="0" w:space="0" w:color="auto"/>
            <w:right w:val="none" w:sz="0" w:space="0" w:color="auto"/>
          </w:divBdr>
        </w:div>
        <w:div w:id="1014964145">
          <w:marLeft w:val="0"/>
          <w:marRight w:val="0"/>
          <w:marTop w:val="0"/>
          <w:marBottom w:val="0"/>
          <w:divBdr>
            <w:top w:val="none" w:sz="0" w:space="0" w:color="auto"/>
            <w:left w:val="none" w:sz="0" w:space="0" w:color="auto"/>
            <w:bottom w:val="none" w:sz="0" w:space="0" w:color="auto"/>
            <w:right w:val="none" w:sz="0" w:space="0" w:color="auto"/>
          </w:divBdr>
        </w:div>
        <w:div w:id="1840851936">
          <w:marLeft w:val="0"/>
          <w:marRight w:val="0"/>
          <w:marTop w:val="0"/>
          <w:marBottom w:val="0"/>
          <w:divBdr>
            <w:top w:val="none" w:sz="0" w:space="0" w:color="auto"/>
            <w:left w:val="none" w:sz="0" w:space="0" w:color="auto"/>
            <w:bottom w:val="none" w:sz="0" w:space="0" w:color="auto"/>
            <w:right w:val="none" w:sz="0" w:space="0" w:color="auto"/>
          </w:divBdr>
        </w:div>
      </w:divsChild>
    </w:div>
    <w:div w:id="1717118007">
      <w:bodyDiv w:val="1"/>
      <w:marLeft w:val="0"/>
      <w:marRight w:val="0"/>
      <w:marTop w:val="0"/>
      <w:marBottom w:val="0"/>
      <w:divBdr>
        <w:top w:val="none" w:sz="0" w:space="0" w:color="auto"/>
        <w:left w:val="none" w:sz="0" w:space="0" w:color="auto"/>
        <w:bottom w:val="none" w:sz="0" w:space="0" w:color="auto"/>
        <w:right w:val="none" w:sz="0" w:space="0" w:color="auto"/>
      </w:divBdr>
      <w:divsChild>
        <w:div w:id="971793061">
          <w:marLeft w:val="0"/>
          <w:marRight w:val="0"/>
          <w:marTop w:val="0"/>
          <w:marBottom w:val="0"/>
          <w:divBdr>
            <w:top w:val="none" w:sz="0" w:space="0" w:color="auto"/>
            <w:left w:val="none" w:sz="0" w:space="0" w:color="auto"/>
            <w:bottom w:val="none" w:sz="0" w:space="0" w:color="auto"/>
            <w:right w:val="none" w:sz="0" w:space="0" w:color="auto"/>
          </w:divBdr>
        </w:div>
        <w:div w:id="2141730219">
          <w:marLeft w:val="0"/>
          <w:marRight w:val="0"/>
          <w:marTop w:val="0"/>
          <w:marBottom w:val="0"/>
          <w:divBdr>
            <w:top w:val="none" w:sz="0" w:space="0" w:color="auto"/>
            <w:left w:val="none" w:sz="0" w:space="0" w:color="auto"/>
            <w:bottom w:val="none" w:sz="0" w:space="0" w:color="auto"/>
            <w:right w:val="none" w:sz="0" w:space="0" w:color="auto"/>
          </w:divBdr>
        </w:div>
        <w:div w:id="2106458419">
          <w:marLeft w:val="0"/>
          <w:marRight w:val="0"/>
          <w:marTop w:val="0"/>
          <w:marBottom w:val="0"/>
          <w:divBdr>
            <w:top w:val="none" w:sz="0" w:space="0" w:color="auto"/>
            <w:left w:val="none" w:sz="0" w:space="0" w:color="auto"/>
            <w:bottom w:val="none" w:sz="0" w:space="0" w:color="auto"/>
            <w:right w:val="none" w:sz="0" w:space="0" w:color="auto"/>
          </w:divBdr>
        </w:div>
        <w:div w:id="286856897">
          <w:marLeft w:val="0"/>
          <w:marRight w:val="0"/>
          <w:marTop w:val="0"/>
          <w:marBottom w:val="0"/>
          <w:divBdr>
            <w:top w:val="none" w:sz="0" w:space="0" w:color="auto"/>
            <w:left w:val="none" w:sz="0" w:space="0" w:color="auto"/>
            <w:bottom w:val="none" w:sz="0" w:space="0" w:color="auto"/>
            <w:right w:val="none" w:sz="0" w:space="0" w:color="auto"/>
          </w:divBdr>
        </w:div>
        <w:div w:id="1983271395">
          <w:marLeft w:val="0"/>
          <w:marRight w:val="0"/>
          <w:marTop w:val="0"/>
          <w:marBottom w:val="0"/>
          <w:divBdr>
            <w:top w:val="none" w:sz="0" w:space="0" w:color="auto"/>
            <w:left w:val="none" w:sz="0" w:space="0" w:color="auto"/>
            <w:bottom w:val="none" w:sz="0" w:space="0" w:color="auto"/>
            <w:right w:val="none" w:sz="0" w:space="0" w:color="auto"/>
          </w:divBdr>
        </w:div>
        <w:div w:id="114250159">
          <w:marLeft w:val="0"/>
          <w:marRight w:val="0"/>
          <w:marTop w:val="0"/>
          <w:marBottom w:val="0"/>
          <w:divBdr>
            <w:top w:val="none" w:sz="0" w:space="0" w:color="auto"/>
            <w:left w:val="none" w:sz="0" w:space="0" w:color="auto"/>
            <w:bottom w:val="none" w:sz="0" w:space="0" w:color="auto"/>
            <w:right w:val="none" w:sz="0" w:space="0" w:color="auto"/>
          </w:divBdr>
        </w:div>
        <w:div w:id="1028604504">
          <w:marLeft w:val="0"/>
          <w:marRight w:val="0"/>
          <w:marTop w:val="0"/>
          <w:marBottom w:val="0"/>
          <w:divBdr>
            <w:top w:val="none" w:sz="0" w:space="0" w:color="auto"/>
            <w:left w:val="none" w:sz="0" w:space="0" w:color="auto"/>
            <w:bottom w:val="none" w:sz="0" w:space="0" w:color="auto"/>
            <w:right w:val="none" w:sz="0" w:space="0" w:color="auto"/>
          </w:divBdr>
        </w:div>
        <w:div w:id="872422993">
          <w:marLeft w:val="0"/>
          <w:marRight w:val="0"/>
          <w:marTop w:val="0"/>
          <w:marBottom w:val="0"/>
          <w:divBdr>
            <w:top w:val="none" w:sz="0" w:space="0" w:color="auto"/>
            <w:left w:val="none" w:sz="0" w:space="0" w:color="auto"/>
            <w:bottom w:val="none" w:sz="0" w:space="0" w:color="auto"/>
            <w:right w:val="none" w:sz="0" w:space="0" w:color="auto"/>
          </w:divBdr>
        </w:div>
        <w:div w:id="366024897">
          <w:marLeft w:val="0"/>
          <w:marRight w:val="0"/>
          <w:marTop w:val="0"/>
          <w:marBottom w:val="0"/>
          <w:divBdr>
            <w:top w:val="none" w:sz="0" w:space="0" w:color="auto"/>
            <w:left w:val="none" w:sz="0" w:space="0" w:color="auto"/>
            <w:bottom w:val="none" w:sz="0" w:space="0" w:color="auto"/>
            <w:right w:val="none" w:sz="0" w:space="0" w:color="auto"/>
          </w:divBdr>
        </w:div>
        <w:div w:id="923564220">
          <w:marLeft w:val="0"/>
          <w:marRight w:val="0"/>
          <w:marTop w:val="0"/>
          <w:marBottom w:val="0"/>
          <w:divBdr>
            <w:top w:val="none" w:sz="0" w:space="0" w:color="auto"/>
            <w:left w:val="none" w:sz="0" w:space="0" w:color="auto"/>
            <w:bottom w:val="none" w:sz="0" w:space="0" w:color="auto"/>
            <w:right w:val="none" w:sz="0" w:space="0" w:color="auto"/>
          </w:divBdr>
        </w:div>
        <w:div w:id="1584678964">
          <w:marLeft w:val="0"/>
          <w:marRight w:val="0"/>
          <w:marTop w:val="0"/>
          <w:marBottom w:val="0"/>
          <w:divBdr>
            <w:top w:val="none" w:sz="0" w:space="0" w:color="auto"/>
            <w:left w:val="none" w:sz="0" w:space="0" w:color="auto"/>
            <w:bottom w:val="none" w:sz="0" w:space="0" w:color="auto"/>
            <w:right w:val="none" w:sz="0" w:space="0" w:color="auto"/>
          </w:divBdr>
        </w:div>
        <w:div w:id="41442573">
          <w:marLeft w:val="0"/>
          <w:marRight w:val="0"/>
          <w:marTop w:val="0"/>
          <w:marBottom w:val="0"/>
          <w:divBdr>
            <w:top w:val="none" w:sz="0" w:space="0" w:color="auto"/>
            <w:left w:val="none" w:sz="0" w:space="0" w:color="auto"/>
            <w:bottom w:val="none" w:sz="0" w:space="0" w:color="auto"/>
            <w:right w:val="none" w:sz="0" w:space="0" w:color="auto"/>
          </w:divBdr>
        </w:div>
        <w:div w:id="14094191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B1DEA092C9D76A5FDFC56127937078D8F96CD1ABEB5A00EACE58B69AEk4p1C" TargetMode="External"/><Relationship Id="rId13" Type="http://schemas.openxmlformats.org/officeDocument/2006/relationships/hyperlink" Target="http://home.garant.ru/" TargetMode="External"/><Relationship Id="rId18" Type="http://schemas.openxmlformats.org/officeDocument/2006/relationships/hyperlink" Target="http://home.garant.ru/" TargetMode="External"/><Relationship Id="rId26" Type="http://schemas.openxmlformats.org/officeDocument/2006/relationships/hyperlink" Target="http://municipal.garant.ru/document?id=12038258&amp;sub=46" TargetMode="External"/><Relationship Id="rId3" Type="http://schemas.openxmlformats.org/officeDocument/2006/relationships/settings" Target="settings.xml"/><Relationship Id="rId21" Type="http://schemas.openxmlformats.org/officeDocument/2006/relationships/hyperlink" Target="http://municipal.garant.ru/document?id=12038258&amp;sub=0" TargetMode="External"/><Relationship Id="rId7" Type="http://schemas.openxmlformats.org/officeDocument/2006/relationships/hyperlink" Target="consultantplus://offline/ref=9B1DEA092C9D76A5FDFC56127937078D8F96C91CBBB4A00EACE58B69AE412544C6DD09228D14457Ak1p3C" TargetMode="External"/><Relationship Id="rId12" Type="http://schemas.openxmlformats.org/officeDocument/2006/relationships/hyperlink" Target="http://home.garant.ru/" TargetMode="External"/><Relationship Id="rId17" Type="http://schemas.openxmlformats.org/officeDocument/2006/relationships/hyperlink" Target="http://home.garant.ru/" TargetMode="External"/><Relationship Id="rId25" Type="http://schemas.openxmlformats.org/officeDocument/2006/relationships/hyperlink" Target="http://municipal.garant.ru/document?id=12038258&amp;sub=39" TargetMode="External"/><Relationship Id="rId2" Type="http://schemas.openxmlformats.org/officeDocument/2006/relationships/styles" Target="styles.xml"/><Relationship Id="rId16" Type="http://schemas.openxmlformats.org/officeDocument/2006/relationships/hyperlink" Target="http://home.garant.ru/" TargetMode="External"/><Relationship Id="rId20" Type="http://schemas.openxmlformats.org/officeDocument/2006/relationships/hyperlink" Target="http://municipal.garant.ru/document?id=12038258&amp;sub=31" TargetMode="External"/><Relationship Id="rId29"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hyperlink" Target="consultantplus://offline/ref=9B1DEA092C9D76A5FDFC481F6F5B59818B949613BBB8AC58F3BAD034F9482F13k8p1C" TargetMode="External"/><Relationship Id="rId11" Type="http://schemas.openxmlformats.org/officeDocument/2006/relationships/hyperlink" Target="http://home.garant.ru/" TargetMode="External"/><Relationship Id="rId24" Type="http://schemas.openxmlformats.org/officeDocument/2006/relationships/hyperlink" Target="http://municipal.garant.ru/document?id=12038257&amp;sub=19" TargetMode="External"/><Relationship Id="rId5" Type="http://schemas.openxmlformats.org/officeDocument/2006/relationships/hyperlink" Target="consultantplus://offline/ref=9B1DEA092C9D76A5FDFC56127937078D8F97CF1BB7EBF70CFDB085k6pCC" TargetMode="External"/><Relationship Id="rId15" Type="http://schemas.openxmlformats.org/officeDocument/2006/relationships/hyperlink" Target="http://home.garant.ru/" TargetMode="External"/><Relationship Id="rId23" Type="http://schemas.openxmlformats.org/officeDocument/2006/relationships/hyperlink" Target="http://municipal.garant.ru/document?id=12038257&amp;sub=4" TargetMode="External"/><Relationship Id="rId28" Type="http://schemas.openxmlformats.org/officeDocument/2006/relationships/theme" Target="theme/theme1.xml"/><Relationship Id="rId10" Type="http://schemas.openxmlformats.org/officeDocument/2006/relationships/hyperlink" Target="http://home.garant.ru/" TargetMode="External"/><Relationship Id="rId19" Type="http://schemas.openxmlformats.org/officeDocument/2006/relationships/hyperlink" Target="http://municipal.garant.ru/document?id=12038258&amp;sub=28" TargetMode="External"/><Relationship Id="rId4" Type="http://schemas.openxmlformats.org/officeDocument/2006/relationships/webSettings" Target="webSettings.xml"/><Relationship Id="rId9" Type="http://schemas.openxmlformats.org/officeDocument/2006/relationships/hyperlink" Target="http://home.garant.ru/" TargetMode="External"/><Relationship Id="rId14" Type="http://schemas.openxmlformats.org/officeDocument/2006/relationships/hyperlink" Target="http://home.garant.ru/" TargetMode="External"/><Relationship Id="rId22" Type="http://schemas.openxmlformats.org/officeDocument/2006/relationships/hyperlink" Target="http://municipal.garant.ru/document?id=12038258&amp;sub=39"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4365</Words>
  <Characters>24882</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Экономика</dc:creator>
  <cp:lastModifiedBy>Пользователь Windows</cp:lastModifiedBy>
  <cp:revision>2</cp:revision>
  <cp:lastPrinted>2021-04-26T12:44:00Z</cp:lastPrinted>
  <dcterms:created xsi:type="dcterms:W3CDTF">2021-05-06T03:23:00Z</dcterms:created>
  <dcterms:modified xsi:type="dcterms:W3CDTF">2021-05-06T03:23:00Z</dcterms:modified>
</cp:coreProperties>
</file>