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083159" w:rsidRDefault="00E945A8" w:rsidP="00E945A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>СОВЕТ ДЕПУТАТОВ БЕРЕЗОВСКОГО СЕЛЬСОВЕТА</w:t>
      </w:r>
    </w:p>
    <w:p w:rsidR="00E945A8" w:rsidRPr="00083159" w:rsidRDefault="00E945A8" w:rsidP="00E945A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083159" w:rsidP="00E945A8">
      <w:pPr>
        <w:tabs>
          <w:tab w:val="right" w:pos="935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>24.02.2021 № 1</w:t>
      </w:r>
      <w:r w:rsidR="00E945A8"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083159">
        <w:rPr>
          <w:rFonts w:ascii="Times New Roman" w:hAnsi="Times New Roman" w:cs="Times New Roman"/>
          <w:sz w:val="26"/>
          <w:szCs w:val="26"/>
          <w:lang w:val="ru-RU"/>
        </w:rPr>
        <w:tab/>
        <w:t>п.Берёзовский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0067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208.05pt;height:14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E945A8" w:rsidRPr="00083159" w:rsidRDefault="00E945A8" w:rsidP="00E945A8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8315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Советадепутатов № 20 от 28.12.2020г</w:t>
                  </w:r>
                  <w:r w:rsidR="00083159" w:rsidRPr="00083159">
                    <w:rPr>
                      <w:sz w:val="26"/>
                      <w:szCs w:val="26"/>
                      <w:lang w:val="ru-RU"/>
                    </w:rPr>
                    <w:t xml:space="preserve"> «</w:t>
                  </w:r>
                  <w:r w:rsidRPr="0008315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08315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08315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2021год</w:t>
                  </w:r>
                  <w:bookmarkStart w:id="0" w:name="_GoBack"/>
                  <w:bookmarkEnd w:id="0"/>
                  <w:r w:rsidR="00083159" w:rsidRPr="00083159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E945A8" w:rsidRPr="00E945A8" w:rsidRDefault="00E945A8" w:rsidP="00E945A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08315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Берёзовский сельсовет </w:t>
      </w:r>
      <w:proofErr w:type="spellStart"/>
      <w:r w:rsidRPr="0008315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2021 год.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083159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2020 год: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Pr="00083159">
        <w:rPr>
          <w:rFonts w:ascii="Times New Roman" w:hAnsi="Times New Roman" w:cs="Times New Roman"/>
          <w:sz w:val="26"/>
          <w:szCs w:val="26"/>
          <w:u w:val="single"/>
          <w:lang w:val="ru-RU"/>
        </w:rPr>
        <w:t>1448,6</w:t>
      </w: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Pr="00083159">
        <w:rPr>
          <w:rFonts w:ascii="Times New Roman" w:hAnsi="Times New Roman" w:cs="Times New Roman"/>
          <w:sz w:val="26"/>
          <w:szCs w:val="26"/>
          <w:u w:val="single"/>
          <w:lang w:val="ru-RU"/>
        </w:rPr>
        <w:t>879,6</w:t>
      </w: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083159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083159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Pr="00083159">
        <w:rPr>
          <w:rFonts w:ascii="Times New Roman" w:hAnsi="Times New Roman" w:cs="Times New Roman"/>
          <w:sz w:val="26"/>
          <w:szCs w:val="26"/>
          <w:u w:val="single"/>
          <w:lang w:val="ru-RU"/>
        </w:rPr>
        <w:t>1448,6</w:t>
      </w: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083159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083159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083159" w:rsidRDefault="00470E5D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083159" w:rsidRDefault="00E945A8" w:rsidP="00E945A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159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083159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083159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Pr="00083159" w:rsidRDefault="00E945A8" w:rsidP="00E945A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159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E945A8" w:rsidRPr="00083159" w:rsidRDefault="00E945A8" w:rsidP="00E945A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83159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        В.Ю. </w:t>
      </w:r>
      <w:proofErr w:type="spellStart"/>
      <w:r w:rsidRPr="00083159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8877D2" w:rsidRDefault="00E945A8">
      <w:pPr>
        <w:rPr>
          <w:lang w:val="ru-RU"/>
        </w:rPr>
        <w:sectPr w:rsidR="00E945A8" w:rsidRPr="008877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Pr="008877D2" w:rsidRDefault="003C780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C7806">
        <w:tc>
          <w:tcPr>
            <w:tcW w:w="2500" w:type="pct"/>
          </w:tcPr>
          <w:p w:rsidR="003C7806" w:rsidRDefault="003C7806"/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083159">
        <w:tc>
          <w:tcPr>
            <w:tcW w:w="2500" w:type="pct"/>
          </w:tcPr>
          <w:p w:rsidR="003C7806" w:rsidRDefault="003C7806"/>
        </w:tc>
        <w:tc>
          <w:tcPr>
            <w:tcW w:w="2500" w:type="pct"/>
          </w:tcPr>
          <w:p w:rsidR="003C7806" w:rsidRDefault="00B961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8877D2" w:rsidRDefault="003113E8">
            <w:pPr>
              <w:rPr>
                <w:lang w:val="ru-RU"/>
              </w:rPr>
            </w:pPr>
          </w:p>
        </w:tc>
      </w:tr>
    </w:tbl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8877D2" w:rsidRDefault="003C780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Проведениявыборов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A43A59">
        <w:trPr>
          <w:trHeight w:val="898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E94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E94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113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3C7806" w:rsidRDefault="003C7806">
      <w:pPr>
        <w:sectPr w:rsidR="003C78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C7806" w:rsidRDefault="003C7806">
            <w:pPr>
              <w:jc w:val="left"/>
            </w:pP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Default="003C7806">
            <w:pPr>
              <w:jc w:val="left"/>
            </w:pPr>
          </w:p>
        </w:tc>
      </w:tr>
      <w:tr w:rsidR="003C7806" w:rsidRPr="0008315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08315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08315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08315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</w:tbl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592"/>
        <w:gridCol w:w="332"/>
        <w:gridCol w:w="407"/>
        <w:gridCol w:w="1873"/>
        <w:gridCol w:w="575"/>
        <w:gridCol w:w="1019"/>
      </w:tblGrid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3C7806" w:rsidRDefault="003C7806"/>
    <w:p w:rsidR="003C7806" w:rsidRDefault="003C7806">
      <w:pPr>
        <w:sectPr w:rsidR="003C78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08315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08315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08315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08315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</w:tbl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425"/>
        <w:gridCol w:w="425"/>
        <w:gridCol w:w="1417"/>
        <w:gridCol w:w="568"/>
        <w:gridCol w:w="1133"/>
      </w:tblGrid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Жилищно-коммунальнохозяйство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Социальнаяполитика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политеки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083159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470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B961E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B961E5" w:rsidRDefault="00B961E5"/>
    <w:sectPr w:rsidR="00B961E5" w:rsidSect="00E900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7806"/>
    <w:rsid w:val="00083159"/>
    <w:rsid w:val="003113E8"/>
    <w:rsid w:val="003C7806"/>
    <w:rsid w:val="00470E5D"/>
    <w:rsid w:val="00543E74"/>
    <w:rsid w:val="006312B0"/>
    <w:rsid w:val="00665BC1"/>
    <w:rsid w:val="007F529D"/>
    <w:rsid w:val="008877D2"/>
    <w:rsid w:val="008D12E4"/>
    <w:rsid w:val="00A43A59"/>
    <w:rsid w:val="00B961E5"/>
    <w:rsid w:val="00E90067"/>
    <w:rsid w:val="00E9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06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0067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cp:lastPrinted>2021-03-01T08:34:00Z</cp:lastPrinted>
  <dcterms:created xsi:type="dcterms:W3CDTF">2021-03-23T04:20:00Z</dcterms:created>
  <dcterms:modified xsi:type="dcterms:W3CDTF">2021-03-23T04:20:00Z</dcterms:modified>
</cp:coreProperties>
</file>