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6CE" w:rsidRDefault="00E546CE" w:rsidP="00E546C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E546CE" w:rsidRDefault="00E546CE" w:rsidP="00E546C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ВОЛЧИХИНСКОГО РАЙОНА АЛТАЙСКОГО КРАЯ </w:t>
      </w:r>
    </w:p>
    <w:p w:rsidR="00E546CE" w:rsidRDefault="00E546CE" w:rsidP="00E546C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E546CE" w:rsidRDefault="00E546CE" w:rsidP="00E546C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E546CE" w:rsidRDefault="00E546CE" w:rsidP="00E546CE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E546CE" w:rsidRDefault="00E546CE" w:rsidP="00E546CE">
      <w:pPr>
        <w:pStyle w:val="ConsPlusTitle"/>
        <w:widowControl/>
        <w:jc w:val="center"/>
        <w:rPr>
          <w:sz w:val="28"/>
          <w:szCs w:val="28"/>
        </w:rPr>
      </w:pPr>
    </w:p>
    <w:p w:rsidR="00E546CE" w:rsidRDefault="00E546CE" w:rsidP="00E546CE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26.02.20</w:t>
      </w:r>
      <w:r w:rsidRPr="00141F90">
        <w:rPr>
          <w:b w:val="0"/>
          <w:sz w:val="28"/>
          <w:szCs w:val="28"/>
        </w:rPr>
        <w:t>20</w:t>
      </w:r>
      <w:r>
        <w:rPr>
          <w:b w:val="0"/>
          <w:sz w:val="28"/>
          <w:szCs w:val="28"/>
        </w:rPr>
        <w:t xml:space="preserve">1                                              № 3                                         с. </w:t>
      </w:r>
      <w:proofErr w:type="spellStart"/>
      <w:r>
        <w:rPr>
          <w:b w:val="0"/>
          <w:sz w:val="28"/>
          <w:szCs w:val="28"/>
        </w:rPr>
        <w:t>Солоновка</w:t>
      </w:r>
      <w:proofErr w:type="spellEnd"/>
    </w:p>
    <w:p w:rsidR="00E546CE" w:rsidRDefault="00E546CE" w:rsidP="00E546CE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E546CE" w:rsidRDefault="00E546CE" w:rsidP="00E546CE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E546CE" w:rsidRDefault="00E546CE" w:rsidP="00E546CE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прогнозном плане приватизации муниципального имущества на 2021 год</w:t>
      </w:r>
    </w:p>
    <w:p w:rsidR="00E546CE" w:rsidRDefault="00E546CE" w:rsidP="00E546CE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Положением о порядке управления и распоряжения муниципальным имуществом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утвержденного решением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от 19.09.2012 № 42,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созыва РЕШИЛ:</w:t>
      </w:r>
    </w:p>
    <w:p w:rsidR="00E546CE" w:rsidRDefault="00E546CE" w:rsidP="00E546C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Утвердить прогнозный план приватизации муниципального имущества на 2021 год (прилагается).</w:t>
      </w:r>
    </w:p>
    <w:p w:rsidR="00E546CE" w:rsidRDefault="00E546CE" w:rsidP="00E546C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от 27.12.2019 № 54 «О прогнозном плане приватизации муниципального имущества на 2020 год» считать утратившим силу.</w:t>
      </w:r>
    </w:p>
    <w:p w:rsidR="00E546CE" w:rsidRDefault="00E546CE" w:rsidP="00E54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   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E546CE" w:rsidRDefault="00E546CE" w:rsidP="00E546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УТВЕРЖДЕН</w:t>
      </w:r>
    </w:p>
    <w:p w:rsidR="00E546CE" w:rsidRDefault="00E546CE" w:rsidP="00E54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решением Совета народных депутатов</w:t>
      </w:r>
    </w:p>
    <w:p w:rsidR="00E546CE" w:rsidRDefault="00E546CE" w:rsidP="00E54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E546CE" w:rsidRDefault="00E546CE" w:rsidP="00E54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 26.02.2021 № 3</w:t>
      </w:r>
    </w:p>
    <w:p w:rsidR="00E546CE" w:rsidRDefault="00E546CE" w:rsidP="00E54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6CE" w:rsidRDefault="00E546CE" w:rsidP="00E54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Прогнозный план приватизации</w:t>
      </w:r>
    </w:p>
    <w:p w:rsidR="00E546CE" w:rsidRDefault="00E546CE" w:rsidP="00E54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на 2021 год</w:t>
      </w:r>
    </w:p>
    <w:tbl>
      <w:tblPr>
        <w:tblStyle w:val="a3"/>
        <w:tblW w:w="0" w:type="auto"/>
        <w:tblLook w:val="04A0"/>
      </w:tblPr>
      <w:tblGrid>
        <w:gridCol w:w="803"/>
        <w:gridCol w:w="5313"/>
        <w:gridCol w:w="1869"/>
        <w:gridCol w:w="1869"/>
      </w:tblGrid>
      <w:tr w:rsidR="00E546CE" w:rsidTr="004F5078">
        <w:tc>
          <w:tcPr>
            <w:tcW w:w="803" w:type="dxa"/>
          </w:tcPr>
          <w:p w:rsidR="00E546CE" w:rsidRDefault="00E546CE" w:rsidP="004F5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13" w:type="dxa"/>
          </w:tcPr>
          <w:p w:rsidR="00E546CE" w:rsidRDefault="00E546CE" w:rsidP="004F5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имущества, адрес</w:t>
            </w:r>
          </w:p>
        </w:tc>
        <w:tc>
          <w:tcPr>
            <w:tcW w:w="1869" w:type="dxa"/>
          </w:tcPr>
          <w:p w:rsidR="00E546CE" w:rsidRDefault="00E546CE" w:rsidP="004F5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приватизации</w:t>
            </w:r>
          </w:p>
        </w:tc>
        <w:tc>
          <w:tcPr>
            <w:tcW w:w="1869" w:type="dxa"/>
          </w:tcPr>
          <w:p w:rsidR="00E546CE" w:rsidRDefault="00E546CE" w:rsidP="004F5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приватизации</w:t>
            </w:r>
          </w:p>
        </w:tc>
      </w:tr>
      <w:tr w:rsidR="00E546CE" w:rsidTr="004F5078">
        <w:tc>
          <w:tcPr>
            <w:tcW w:w="803" w:type="dxa"/>
          </w:tcPr>
          <w:p w:rsidR="00E546CE" w:rsidRDefault="00E546CE" w:rsidP="004F5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3" w:type="dxa"/>
          </w:tcPr>
          <w:p w:rsidR="00E546CE" w:rsidRDefault="00E546CE" w:rsidP="004F5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E546CE" w:rsidRDefault="00E546CE" w:rsidP="004F5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E546CE" w:rsidRDefault="00E546CE" w:rsidP="004F5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46CE" w:rsidTr="004F5078">
        <w:tc>
          <w:tcPr>
            <w:tcW w:w="803" w:type="dxa"/>
          </w:tcPr>
          <w:p w:rsidR="00E546CE" w:rsidRDefault="00E546CE" w:rsidP="004F5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3" w:type="dxa"/>
          </w:tcPr>
          <w:p w:rsidR="00E546CE" w:rsidRPr="00C648FE" w:rsidRDefault="00E546CE" w:rsidP="004F5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Специальный автомобиль УАЗ 220602, государственный регистрационный знак М915ХМ22, паспорт транспортного средства 22 00 810112, идентификационный номер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ХТТ22060260474428, год</w:t>
            </w:r>
            <w:r w:rsidRPr="00C6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изготовления 2006, модель, № двигателя 417808 90900217, шасси (рама) № 37410060495701, кузов (кабина, прицеп) № 22060060214290, цвет кузова (кабины, прицепа) белая ночь</w:t>
            </w:r>
          </w:p>
        </w:tc>
        <w:tc>
          <w:tcPr>
            <w:tcW w:w="1869" w:type="dxa"/>
          </w:tcPr>
          <w:p w:rsidR="00E546CE" w:rsidRDefault="00E546CE" w:rsidP="004F5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E546CE" w:rsidRDefault="00E546CE" w:rsidP="004F5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6CE" w:rsidRDefault="00E546CE" w:rsidP="00E546C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E546CE" w:rsidRDefault="00E546CE" w:rsidP="00E546C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E546CE" w:rsidRDefault="00E546CE" w:rsidP="00E546C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E546CE" w:rsidRDefault="00E546CE" w:rsidP="00E546C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020DE1" w:rsidRDefault="00020DE1"/>
    <w:sectPr w:rsidR="00020DE1" w:rsidSect="00E546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46CE"/>
    <w:rsid w:val="00020DE1"/>
    <w:rsid w:val="00E5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546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59"/>
    <w:rsid w:val="00E546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2021-03-01T03:48:00Z</dcterms:created>
  <dcterms:modified xsi:type="dcterms:W3CDTF">2021-03-01T03:49:00Z</dcterms:modified>
</cp:coreProperties>
</file>