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94" w:rsidRPr="00967086" w:rsidRDefault="00D00F94" w:rsidP="00D00F9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СОВЕТ ДЕПУТАТОВ  БЕРЁЗОВСКОГО СЕЛЬСОВЕТА</w:t>
      </w:r>
    </w:p>
    <w:p w:rsidR="00D00F94" w:rsidRPr="00967086" w:rsidRDefault="00D00F94" w:rsidP="00D00F9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ВОЛЧИХИНСКОГО РАЙОНА  АЛТАЙСКОГО КРАЯ</w:t>
      </w:r>
    </w:p>
    <w:p w:rsidR="00D00F94" w:rsidRPr="00967086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00F94" w:rsidRPr="00967086" w:rsidRDefault="00D00F94" w:rsidP="00D00F9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РЕШЕНИ</w:t>
      </w:r>
      <w:r>
        <w:rPr>
          <w:rFonts w:ascii="Times New Roman" w:hAnsi="Times New Roman" w:cs="Times New Roman"/>
          <w:sz w:val="27"/>
          <w:szCs w:val="27"/>
        </w:rPr>
        <w:t>Е</w:t>
      </w:r>
    </w:p>
    <w:p w:rsidR="00D00F94" w:rsidRPr="00967086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00F94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26.12.2019 № 20       </w:t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п.Берёзовский</w:t>
      </w:r>
    </w:p>
    <w:p w:rsidR="00D00F94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00F94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00F94" w:rsidRPr="00967086" w:rsidRDefault="00D00F94" w:rsidP="00D00F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 бюджете сельского поселения на 2020 год</w:t>
      </w:r>
    </w:p>
    <w:p w:rsidR="00D00F94" w:rsidRDefault="00D00F94" w:rsidP="00D00F94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81"/>
        <w:tblW w:w="9570" w:type="dxa"/>
        <w:tblLook w:val="04A0"/>
      </w:tblPr>
      <w:tblGrid>
        <w:gridCol w:w="9210"/>
        <w:gridCol w:w="360"/>
      </w:tblGrid>
      <w:tr w:rsidR="00D00F94" w:rsidRPr="004A0C2E" w:rsidTr="00FD13B7">
        <w:trPr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4A0C2E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Статья 1 Основные характеристики бюджета поселения на 2020 год</w:t>
            </w:r>
          </w:p>
        </w:tc>
      </w:tr>
      <w:tr w:rsidR="00D00F94" w:rsidRPr="004A0C2E" w:rsidTr="00FD13B7">
        <w:trPr>
          <w:gridAfter w:val="1"/>
          <w:wAfter w:w="360" w:type="dxa"/>
          <w:trHeight w:val="99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72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     1. Утвердить основные характеристики бюджета поселения на 2020 год:</w:t>
            </w:r>
          </w:p>
        </w:tc>
      </w:tr>
      <w:tr w:rsidR="00D00F94" w:rsidRPr="004A0C2E" w:rsidTr="00FD13B7">
        <w:trPr>
          <w:gridAfter w:val="1"/>
          <w:wAfter w:w="360" w:type="dxa"/>
          <w:trHeight w:val="993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     1) прогнозируемый общий объем доходов бюджета поселения в сумме 1 344,0 тыс. рублей, в том числе объем межбюджетных трансфертов, получаемых из других бюджетов, в сумме 775,0 тыс. рублей;</w:t>
            </w:r>
          </w:p>
        </w:tc>
      </w:tr>
      <w:tr w:rsidR="00D00F94" w:rsidRPr="004A0C2E" w:rsidTr="00FD13B7">
        <w:trPr>
          <w:gridAfter w:val="1"/>
          <w:wAfter w:w="360" w:type="dxa"/>
          <w:trHeight w:val="709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     2) общий объем расходов бюджета поселения в сумме 1 344,0 тыс. рублей;</w:t>
            </w:r>
          </w:p>
        </w:tc>
      </w:tr>
      <w:tr w:rsidR="00D00F94" w:rsidRPr="004A0C2E" w:rsidTr="00FD13B7">
        <w:trPr>
          <w:gridAfter w:val="1"/>
          <w:wAfter w:w="360" w:type="dxa"/>
          <w:trHeight w:val="989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     3) верхний  предел  муниципального  долга  по состоянию на 1 января 2021 года в  сумме 569,0 тыс. рублей, в том числе верхний предел долга по муниципальным гарантиям в сумме 0,0 тыс. рублей;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     4) дефицит бюджета поселения в сумме 0,0 тыс. рублей.</w:t>
            </w:r>
          </w:p>
        </w:tc>
      </w:tr>
      <w:tr w:rsidR="00D00F94" w:rsidRPr="004A0C2E" w:rsidTr="00FD13B7">
        <w:trPr>
          <w:gridAfter w:val="1"/>
          <w:wAfter w:w="360" w:type="dxa"/>
          <w:trHeight w:val="668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     2. Утвердить источники финансирования дефицита бюджета поселения на 2020 год согласно приложению 1 к настоящему Решению.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     Статья 2. Нормативы отчислений доходов в бюджет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 Алтайского края на 2020 год </w:t>
            </w:r>
          </w:p>
        </w:tc>
      </w:tr>
      <w:tr w:rsidR="00D00F94" w:rsidRPr="004A0C2E" w:rsidTr="00FD13B7">
        <w:trPr>
          <w:gridAfter w:val="1"/>
          <w:wAfter w:w="360" w:type="dxa"/>
          <w:trHeight w:val="128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108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     Утвердить нормативы отчислений доходов в бюджет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 на 2020 год согласно приложению 2 к настоящему Решению.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     Статья 3. Главные администраторы доходов и главные администраторы источников финансирования дефицита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567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     1. Утвердить перечень главных администраторов доходов бюджета поселения согласно приложению 3 к настоящему Решению.</w:t>
            </w:r>
          </w:p>
        </w:tc>
      </w:tr>
      <w:tr w:rsidR="00D00F94" w:rsidRPr="004A0C2E" w:rsidTr="00FD13B7">
        <w:trPr>
          <w:gridAfter w:val="1"/>
          <w:wAfter w:w="360" w:type="dxa"/>
          <w:trHeight w:val="112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     2. Утвердить перечень главных администраторов источников финансирования дефицита бюджета поселения согласно приложению 4 к настоящему Решению.</w:t>
            </w:r>
          </w:p>
        </w:tc>
      </w:tr>
      <w:tr w:rsidR="00D00F94" w:rsidRPr="004A0C2E" w:rsidTr="00FD13B7">
        <w:trPr>
          <w:gridAfter w:val="1"/>
          <w:wAfter w:w="360" w:type="dxa"/>
          <w:trHeight w:val="40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     Статья 4. Бюджетные ассигнования бюджета поселения на 2020 год 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Утвердить:</w:t>
            </w:r>
          </w:p>
        </w:tc>
      </w:tr>
      <w:tr w:rsidR="00D00F94" w:rsidRPr="004A0C2E" w:rsidTr="00FD13B7">
        <w:trPr>
          <w:gridAfter w:val="1"/>
          <w:wAfter w:w="360" w:type="dxa"/>
          <w:trHeight w:val="1072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     1) распределение бюджетных ассигнований по разделам и подразделам классификации расходов бюджета поселения на 2020 год согласно приложению 5 к настоящему Решению;</w:t>
            </w:r>
          </w:p>
        </w:tc>
      </w:tr>
      <w:tr w:rsidR="00D00F94" w:rsidRPr="004A0C2E" w:rsidTr="00FD13B7">
        <w:trPr>
          <w:gridAfter w:val="1"/>
          <w:wAfter w:w="360" w:type="dxa"/>
          <w:trHeight w:val="563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     2) ведомственную структуру расходов бюджета поселения на 2020 год согласно приложению 6 к настоящему Решению;</w:t>
            </w:r>
          </w:p>
        </w:tc>
      </w:tr>
      <w:tr w:rsidR="00D00F94" w:rsidRPr="004A0C2E" w:rsidTr="00FD13B7">
        <w:trPr>
          <w:gridAfter w:val="1"/>
          <w:wAfter w:w="360" w:type="dxa"/>
          <w:trHeight w:val="1068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     3) распределение бюджетных ассигнований по разделам, подразделам, целевым статьям, группам (группам и подгруппам) видов расходов на 2020  год согласно приложению 7 к настоящему Решению;</w:t>
            </w:r>
          </w:p>
        </w:tc>
      </w:tr>
      <w:tr w:rsidR="00D00F94" w:rsidRPr="004A0C2E" w:rsidTr="00FD13B7">
        <w:trPr>
          <w:gridAfter w:val="1"/>
          <w:wAfter w:w="360" w:type="dxa"/>
          <w:trHeight w:val="9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     2. Утвердить общий объем бюджетных ассигнований, направляемых на исполнение публичных нормативных обязательств, на 2020 год в сумме 0,0 тыс. рублей.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11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     Статья 5. Межбюджетные трансферты 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4A0C2E" w:rsidTr="00FD13B7">
        <w:trPr>
          <w:gridAfter w:val="1"/>
          <w:wAfter w:w="360" w:type="dxa"/>
          <w:trHeight w:val="183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     1. Утвердить объем межбюджетных трансфертов, подлежащих перечислению в 2020 году в бюджет муниципального образования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Волчихинский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 Алтайского края  из бюджета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края, на решение вопросов местного значения в соответствии с заключенными соглашениями:</w:t>
            </w:r>
          </w:p>
        </w:tc>
      </w:tr>
      <w:tr w:rsidR="00D00F94" w:rsidRPr="004A0C2E" w:rsidTr="00FD13B7">
        <w:trPr>
          <w:gridAfter w:val="1"/>
          <w:wAfter w:w="360" w:type="dxa"/>
          <w:trHeight w:val="82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  Составление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екта бюджета поселения,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бюджета поселения, осуществление контроля за его исполнением, составление отчета об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ении бюджета поселения. в сумме 3,0 тыс. рублей;</w:t>
            </w:r>
          </w:p>
        </w:tc>
      </w:tr>
      <w:tr w:rsidR="00D00F94" w:rsidRPr="004A0C2E" w:rsidTr="00FD13B7">
        <w:trPr>
          <w:gridAfter w:val="1"/>
          <w:wAfter w:w="360" w:type="dxa"/>
          <w:trHeight w:val="31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     Статья 6. Особенности исполнения бюджета поселения</w:t>
            </w:r>
          </w:p>
        </w:tc>
      </w:tr>
      <w:tr w:rsidR="00D00F94" w:rsidRPr="004A0C2E" w:rsidTr="00FD13B7">
        <w:trPr>
          <w:gridAfter w:val="1"/>
          <w:wAfter w:w="360" w:type="dxa"/>
          <w:trHeight w:val="186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     1.  Администрация Берёзовского сельсовета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края вправе в ходе исполнения настоящего Решения без внесения изменений в настоящее Решение вносить изменения в бюджетную роспись в соответствии с действующим бюджетным законодательством.</w:t>
            </w:r>
          </w:p>
        </w:tc>
      </w:tr>
      <w:tr w:rsidR="00D00F94" w:rsidRPr="004A0C2E" w:rsidTr="00FD13B7">
        <w:trPr>
          <w:gridAfter w:val="1"/>
          <w:wAfter w:w="360" w:type="dxa"/>
          <w:trHeight w:val="1981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     2. Установить, что заключение и оплата ранее заключенных получателями средств бюджета поселения контрактов, исполнение которых осуществляется за счет средств бюджета поселения, производятся в пределах бюджетных ассигнований, утвержденных бюджетной росписью бюджета поселения и с учетом принятых обязательств.</w:t>
            </w:r>
          </w:p>
        </w:tc>
      </w:tr>
      <w:tr w:rsidR="00D00F94" w:rsidRPr="004A0C2E" w:rsidTr="00FD13B7">
        <w:trPr>
          <w:gridAfter w:val="1"/>
          <w:wAfter w:w="360" w:type="dxa"/>
          <w:trHeight w:val="1697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     3. Обязательства, вытекающие из контрактов (договоров), исполнение которых осуществляется за счет средств бюджета поселения, и принятые к исполнению получателями средств бюджета поселения сверх бюджетных ассигнований, утвержденных бюджетной росписью, оплате не подлежат.</w:t>
            </w:r>
          </w:p>
        </w:tc>
      </w:tr>
      <w:tr w:rsidR="00D00F94" w:rsidRPr="004A0C2E" w:rsidTr="00FD13B7">
        <w:trPr>
          <w:gridAfter w:val="1"/>
          <w:wAfter w:w="360" w:type="dxa"/>
          <w:trHeight w:val="117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     4. Рекомендовать органам местного самоуправления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 не принимать решений, приводящих к увеличению численности муниципальных служащих.</w:t>
            </w:r>
          </w:p>
        </w:tc>
      </w:tr>
      <w:tr w:rsidR="00D00F94" w:rsidRPr="004A0C2E" w:rsidTr="00FD13B7">
        <w:trPr>
          <w:gridAfter w:val="1"/>
          <w:wAfter w:w="360" w:type="dxa"/>
          <w:trHeight w:val="76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     5. Установить с 1 января 2020 года доплату к пенсии лицам, указанным в Решение №14 от 16.04.2012г. СОВЕТА ДЕПУТАТОВ БЕРЁЗОВСКОГО СЕЛЬСОВЕТА ВОЛЧИХИНСКОГО РАЙОНА АЛТАЙСКОГО КРАЯ.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117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     Статья 7. Приведение решений и иных нормативных правовых актов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 Алтайского края в соответствие с настоящим Решением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151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     Решения и иные нормативные правовые акты муниципального образования Берёзовский сельсовет </w:t>
            </w:r>
            <w:proofErr w:type="spellStart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 подлежат приведению в соответствие с настоящим Решением не позднее двух месяцев со дня вступления в силу настоящего Решения.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     Статья 8. Вступление в силу настоящего Решения</w:t>
            </w:r>
          </w:p>
        </w:tc>
      </w:tr>
      <w:tr w:rsidR="00D00F94" w:rsidRPr="004A0C2E" w:rsidTr="00FD13B7">
        <w:trPr>
          <w:gridAfter w:val="1"/>
          <w:wAfter w:w="360" w:type="dxa"/>
          <w:trHeight w:val="8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      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     Настоящее Решение вступает в силу с 1 января 2020 года.</w:t>
            </w:r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00F94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00F94" w:rsidRPr="004A0C2E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Глава сельсовета                                                                  В.Ю.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Курдюмов</w:t>
            </w:r>
            <w:proofErr w:type="spellEnd"/>
          </w:p>
        </w:tc>
      </w:tr>
      <w:tr w:rsidR="00D00F94" w:rsidRPr="004A0C2E" w:rsidTr="00FD13B7">
        <w:trPr>
          <w:gridAfter w:val="1"/>
          <w:wAfter w:w="360" w:type="dxa"/>
          <w:trHeight w:val="37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4A0C2E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00F94" w:rsidRPr="00D11DE8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Pr="00D11DE8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880" w:type="dxa"/>
        <w:tblInd w:w="92" w:type="dxa"/>
        <w:tblLook w:val="04A0"/>
      </w:tblPr>
      <w:tblGrid>
        <w:gridCol w:w="3360"/>
        <w:gridCol w:w="3840"/>
        <w:gridCol w:w="1680"/>
      </w:tblGrid>
      <w:tr w:rsidR="00D00F94" w:rsidRPr="003C3825" w:rsidTr="00FD13B7">
        <w:trPr>
          <w:trHeight w:val="37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1</w:t>
            </w:r>
          </w:p>
        </w:tc>
      </w:tr>
      <w:tr w:rsidR="00D00F94" w:rsidRPr="003C3825" w:rsidTr="00FD13B7">
        <w:trPr>
          <w:trHeight w:val="7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решени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Совета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Берёзовского</w:t>
            </w: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сельсовета</w:t>
            </w:r>
            <w:proofErr w:type="spellEnd"/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 № 20</w:t>
            </w:r>
          </w:p>
        </w:tc>
      </w:tr>
      <w:tr w:rsidR="00D00F94" w:rsidRPr="003C3825" w:rsidTr="00FD13B7">
        <w:trPr>
          <w:trHeight w:val="7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3C3825" w:rsidTr="00FD13B7">
        <w:trPr>
          <w:trHeight w:val="37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дефицита бюджета поселения на 2020 год</w:t>
            </w: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00F94" w:rsidRPr="003C3825" w:rsidTr="00FD13B7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D00F94" w:rsidRPr="003C3825" w:rsidTr="00FD13B7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8880" w:type="dxa"/>
        <w:tblInd w:w="92" w:type="dxa"/>
        <w:tblLook w:val="04A0"/>
      </w:tblPr>
      <w:tblGrid>
        <w:gridCol w:w="4840"/>
        <w:gridCol w:w="2160"/>
        <w:gridCol w:w="1880"/>
      </w:tblGrid>
      <w:tr w:rsidR="00D00F94" w:rsidRPr="003C3825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2</w:t>
            </w:r>
          </w:p>
        </w:tc>
      </w:tr>
      <w:tr w:rsidR="00D00F94" w:rsidRPr="003C3825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ind w:left="-396" w:firstLine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 № 20</w:t>
            </w:r>
          </w:p>
        </w:tc>
      </w:tr>
      <w:tr w:rsidR="00D00F94" w:rsidRPr="003C3825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3C3825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Нормативы отчислений доходов в бюджет поселения на 2020 год </w:t>
            </w:r>
          </w:p>
        </w:tc>
      </w:tr>
      <w:tr w:rsidR="00D00F94" w:rsidRPr="003C3825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3C3825" w:rsidTr="00FD13B7">
        <w:trPr>
          <w:trHeight w:val="94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 отчислений, в процентах</w:t>
            </w:r>
          </w:p>
        </w:tc>
      </w:tr>
      <w:tr w:rsidR="00D00F94" w:rsidRPr="003C3825" w:rsidTr="00FD13B7">
        <w:trPr>
          <w:trHeight w:val="690"/>
        </w:trPr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 доходов от использования имущества, находящегося в муниципальной собственности:</w:t>
            </w:r>
          </w:p>
        </w:tc>
      </w:tr>
      <w:tr w:rsidR="00D00F94" w:rsidRPr="003C3825" w:rsidTr="00FD13B7">
        <w:trPr>
          <w:trHeight w:val="630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D00F94" w:rsidRPr="003C3825" w:rsidTr="00FD13B7">
        <w:trPr>
          <w:trHeight w:val="67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690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доходы от компенсации затрат бюджетов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 доходов от продажи материальных и нематериальных активов:</w:t>
            </w:r>
          </w:p>
        </w:tc>
      </w:tr>
      <w:tr w:rsidR="00D00F94" w:rsidRPr="003C3825" w:rsidTr="00FD13B7">
        <w:trPr>
          <w:trHeight w:val="660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Средства от распоряжения и реализации выморочного и иного имущества, обращенного в доходы поселений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 административных платежей и сборов:</w:t>
            </w:r>
          </w:p>
        </w:tc>
      </w:tr>
      <w:tr w:rsidR="00D00F94" w:rsidRPr="003C3825" w:rsidTr="00FD13B7">
        <w:trPr>
          <w:trHeight w:val="690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 прочих неналоговых доходов:</w:t>
            </w:r>
          </w:p>
        </w:tc>
      </w:tr>
      <w:tr w:rsidR="00D00F94" w:rsidRPr="003C3825" w:rsidTr="00FD13B7">
        <w:trPr>
          <w:trHeight w:val="37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37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неналоговые доходы бюджетов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0F94" w:rsidRPr="003C3825" w:rsidTr="00FD13B7">
        <w:trPr>
          <w:trHeight w:val="645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3C3825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3C3825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3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D00F94" w:rsidRPr="003C3825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514" w:type="dxa"/>
        <w:tblInd w:w="92" w:type="dxa"/>
        <w:tblLook w:val="04A0"/>
      </w:tblPr>
      <w:tblGrid>
        <w:gridCol w:w="860"/>
        <w:gridCol w:w="2700"/>
        <w:gridCol w:w="380"/>
        <w:gridCol w:w="5574"/>
      </w:tblGrid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3</w:t>
            </w:r>
          </w:p>
        </w:tc>
      </w:tr>
      <w:tr w:rsidR="00D00F94" w:rsidRPr="009C1E9A" w:rsidTr="00FD13B7">
        <w:trPr>
          <w:trHeight w:val="7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 № 20</w:t>
            </w:r>
          </w:p>
        </w:tc>
      </w:tr>
      <w:tr w:rsidR="00D00F94" w:rsidRPr="009C1E9A" w:rsidTr="00FD13B7">
        <w:trPr>
          <w:trHeight w:val="7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9C1E9A" w:rsidTr="00FD13B7">
        <w:trPr>
          <w:trHeight w:val="8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375"/>
        </w:trPr>
        <w:tc>
          <w:tcPr>
            <w:tcW w:w="9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главных администраторов доходов бюджета поселения</w:t>
            </w:r>
          </w:p>
        </w:tc>
      </w:tr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6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главы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</w:tr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0F94" w:rsidRPr="009C1E9A" w:rsidTr="00FD13B7">
        <w:trPr>
          <w:trHeight w:val="3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Алтайсокго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края</w:t>
            </w:r>
          </w:p>
        </w:tc>
      </w:tr>
      <w:tr w:rsidR="00D00F94" w:rsidRPr="009C1E9A" w:rsidTr="00FD13B7">
        <w:trPr>
          <w:trHeight w:val="136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1 08 04020 01 1000 110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D00F94" w:rsidRPr="009C1E9A" w:rsidTr="00FD13B7">
        <w:trPr>
          <w:trHeight w:val="1393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1 08 04020 01 4000 110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D00F94" w:rsidRPr="009C1E9A" w:rsidTr="00FD13B7">
        <w:trPr>
          <w:trHeight w:val="1414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1 11 05035 10 0000 120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00F94" w:rsidRPr="009C1E9A" w:rsidTr="00FD13B7">
        <w:trPr>
          <w:trHeight w:val="55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1 13 01995 10 0000 130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доходы от оказания платных услуг (работ) получателями средств бюджетов сельских поселений</w:t>
            </w:r>
          </w:p>
        </w:tc>
      </w:tr>
      <w:tr w:rsidR="00D00F94" w:rsidRPr="009C1E9A" w:rsidTr="00FD13B7">
        <w:trPr>
          <w:trHeight w:val="1966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1 14 02053 10 0000 410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00F94" w:rsidRPr="009C1E9A" w:rsidTr="00FD13B7">
        <w:trPr>
          <w:trHeight w:val="1839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1 14 02053 10 0000 440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00F94" w:rsidRPr="009C1E9A" w:rsidTr="00FD13B7">
        <w:trPr>
          <w:trHeight w:val="982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1 16 51040 02 0000 140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зачисляемых в бюджеты сельских поселений</w:t>
            </w:r>
          </w:p>
        </w:tc>
      </w:tr>
      <w:tr w:rsidR="00D00F94" w:rsidRPr="009C1E9A" w:rsidTr="00FD13B7">
        <w:trPr>
          <w:trHeight w:val="70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1 17 01050 10 0000 180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Невыясненные поступления, зачисляемые в бюджеты сельских поселений</w:t>
            </w:r>
          </w:p>
        </w:tc>
      </w:tr>
      <w:tr w:rsidR="00D00F94" w:rsidRPr="009C1E9A" w:rsidTr="00FD13B7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1 17 05050 10 0000 180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неналоговые доходы бюджетов сельских поселений</w:t>
            </w:r>
          </w:p>
        </w:tc>
      </w:tr>
      <w:tr w:rsidR="00D00F94" w:rsidRPr="009C1E9A" w:rsidTr="00FD13B7">
        <w:trPr>
          <w:trHeight w:val="70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2 02 15001 10 0000 150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сельских поселений на выравнивание бюджетной обеспеченности</w:t>
            </w:r>
          </w:p>
        </w:tc>
      </w:tr>
      <w:tr w:rsidR="00D00F94" w:rsidRPr="009C1E9A" w:rsidTr="00FD13B7">
        <w:trPr>
          <w:trHeight w:val="613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2 02 15002 10 0000 150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сельских поселений на поддержку мер по обеспечению сбалансированности бюджетов</w:t>
            </w:r>
          </w:p>
        </w:tc>
      </w:tr>
      <w:tr w:rsidR="00D00F94" w:rsidRPr="009C1E9A" w:rsidTr="00FD13B7">
        <w:trPr>
          <w:trHeight w:val="848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2 02 16001 10 0000150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сельских поселений на выравнивание бюджетной обеспечен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из бюджетов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</w:t>
            </w:r>
          </w:p>
        </w:tc>
      </w:tr>
      <w:tr w:rsidR="00D00F94" w:rsidRPr="009C1E9A" w:rsidTr="00FD13B7">
        <w:trPr>
          <w:trHeight w:val="28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2 02 19999 10 0000 150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дотации бюджетам сельских поселений</w:t>
            </w:r>
          </w:p>
        </w:tc>
      </w:tr>
      <w:tr w:rsidR="00D00F94" w:rsidRPr="009C1E9A" w:rsidTr="00FD13B7">
        <w:trPr>
          <w:trHeight w:val="836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2 02 35118 10 0000 150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00F94" w:rsidRPr="009C1E9A" w:rsidTr="00FD13B7">
        <w:trPr>
          <w:trHeight w:val="282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2 02 39999 10 0000 150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субвенции бюджетам сельских поселений</w:t>
            </w:r>
          </w:p>
        </w:tc>
      </w:tr>
      <w:tr w:rsidR="00D00F94" w:rsidRPr="009C1E9A" w:rsidTr="00FD13B7">
        <w:trPr>
          <w:trHeight w:val="140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2 02 40014 10 0000 150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00F94" w:rsidRPr="009C1E9A" w:rsidTr="00FD13B7">
        <w:trPr>
          <w:trHeight w:val="6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2 02 49999 10 0000 150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межбюджетные трансферты, передаваемые бюджетам сельских поселений</w:t>
            </w:r>
          </w:p>
        </w:tc>
      </w:tr>
      <w:tr w:rsidR="00D00F94" w:rsidRPr="009C1E9A" w:rsidTr="00FD13B7">
        <w:trPr>
          <w:trHeight w:val="571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2 04 05099 10 0000 150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безвозмездные поступления от негосударственных организаций в бюджеты поселений</w:t>
            </w:r>
          </w:p>
        </w:tc>
      </w:tr>
      <w:tr w:rsidR="00D00F94" w:rsidRPr="009C1E9A" w:rsidTr="00FD13B7">
        <w:trPr>
          <w:trHeight w:val="848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2 07 05020 10 0000 150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D00F94" w:rsidRPr="009C1E9A" w:rsidTr="00FD13B7">
        <w:trPr>
          <w:trHeight w:val="73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2 07 05030 10 0000 150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безвозмездные поступления в бюджеты сельских поселений</w:t>
            </w:r>
          </w:p>
        </w:tc>
      </w:tr>
      <w:tr w:rsidR="00D00F94" w:rsidRPr="009C1E9A" w:rsidTr="00FD13B7">
        <w:trPr>
          <w:trHeight w:val="261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2 08 05000 10 0000 150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D00F94" w:rsidRPr="003C3825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8900" w:type="dxa"/>
        <w:tblInd w:w="92" w:type="dxa"/>
        <w:tblLook w:val="04A0"/>
      </w:tblPr>
      <w:tblGrid>
        <w:gridCol w:w="860"/>
        <w:gridCol w:w="3080"/>
        <w:gridCol w:w="4960"/>
      </w:tblGrid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4</w:t>
            </w:r>
          </w:p>
        </w:tc>
      </w:tr>
      <w:tr w:rsidR="00D00F94" w:rsidRPr="009C1E9A" w:rsidTr="00FD13B7">
        <w:trPr>
          <w:trHeight w:val="7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 № 20</w:t>
            </w:r>
          </w:p>
        </w:tc>
      </w:tr>
      <w:tr w:rsidR="00D00F94" w:rsidRPr="009C1E9A" w:rsidTr="00FD13B7">
        <w:trPr>
          <w:trHeight w:val="7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9C1E9A" w:rsidTr="00FD13B7">
        <w:trPr>
          <w:trHeight w:val="735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главных администраторов источников финансирования дефицита бюджета поселения</w:t>
            </w:r>
          </w:p>
        </w:tc>
      </w:tr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6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главы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D00F94" w:rsidRPr="009C1E9A" w:rsidTr="00FD13B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0F94" w:rsidRPr="009C1E9A" w:rsidTr="00FD13B7">
        <w:trPr>
          <w:trHeight w:val="3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</w:tr>
    </w:tbl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tabs>
          <w:tab w:val="left" w:pos="2768"/>
        </w:tabs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14" w:type="dxa"/>
        <w:tblInd w:w="92" w:type="dxa"/>
        <w:tblLook w:val="04A0"/>
      </w:tblPr>
      <w:tblGrid>
        <w:gridCol w:w="4840"/>
        <w:gridCol w:w="2122"/>
        <w:gridCol w:w="709"/>
        <w:gridCol w:w="709"/>
        <w:gridCol w:w="1134"/>
      </w:tblGrid>
      <w:tr w:rsidR="00D00F94" w:rsidRPr="009C1E9A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5</w:t>
            </w:r>
          </w:p>
        </w:tc>
      </w:tr>
      <w:tr w:rsidR="00D00F94" w:rsidRPr="009C1E9A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D00F94" w:rsidRPr="009C1E9A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9C1E9A" w:rsidTr="00FD13B7">
        <w:trPr>
          <w:trHeight w:val="750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630"/>
        </w:trPr>
        <w:tc>
          <w:tcPr>
            <w:tcW w:w="6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835,1</w:t>
            </w:r>
          </w:p>
        </w:tc>
      </w:tr>
      <w:tr w:rsidR="00D00F94" w:rsidRPr="009C1E9A" w:rsidTr="00FD13B7">
        <w:trPr>
          <w:trHeight w:val="617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980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402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583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375"/>
        </w:trPr>
        <w:tc>
          <w:tcPr>
            <w:tcW w:w="6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1 344,0</w:t>
            </w:r>
          </w:p>
        </w:tc>
      </w:tr>
    </w:tbl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Ind w:w="92" w:type="dxa"/>
        <w:tblLayout w:type="fixed"/>
        <w:tblLook w:val="04A0"/>
      </w:tblPr>
      <w:tblGrid>
        <w:gridCol w:w="3860"/>
        <w:gridCol w:w="692"/>
        <w:gridCol w:w="8"/>
        <w:gridCol w:w="460"/>
        <w:gridCol w:w="241"/>
        <w:gridCol w:w="269"/>
        <w:gridCol w:w="298"/>
        <w:gridCol w:w="567"/>
        <w:gridCol w:w="777"/>
        <w:gridCol w:w="639"/>
        <w:gridCol w:w="708"/>
        <w:gridCol w:w="1275"/>
      </w:tblGrid>
      <w:tr w:rsidR="00D00F94" w:rsidRPr="009C1E9A" w:rsidTr="00FD13B7">
        <w:trPr>
          <w:trHeight w:val="37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6</w:t>
            </w:r>
          </w:p>
        </w:tc>
      </w:tr>
      <w:tr w:rsidR="00D00F94" w:rsidRPr="009C1E9A" w:rsidTr="00FD13B7">
        <w:trPr>
          <w:trHeight w:val="7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 № 20</w:t>
            </w:r>
          </w:p>
        </w:tc>
      </w:tr>
      <w:tr w:rsidR="00D00F94" w:rsidRPr="009C1E9A" w:rsidTr="00FD13B7">
        <w:trPr>
          <w:trHeight w:val="7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9C1E9A" w:rsidTr="00FD13B7">
        <w:trPr>
          <w:trHeight w:val="37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375"/>
        </w:trPr>
        <w:tc>
          <w:tcPr>
            <w:tcW w:w="97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9C1E9A" w:rsidTr="00FD13B7">
        <w:trPr>
          <w:trHeight w:val="945"/>
        </w:trPr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00F94" w:rsidRPr="009C1E9A" w:rsidTr="00FD13B7">
        <w:trPr>
          <w:trHeight w:val="52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835,1</w:t>
            </w:r>
          </w:p>
        </w:tc>
      </w:tr>
      <w:tr w:rsidR="00D00F94" w:rsidRPr="009C1E9A" w:rsidTr="00FD13B7">
        <w:trPr>
          <w:trHeight w:val="86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140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55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28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170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9C1E9A" w:rsidTr="00FD13B7">
        <w:trPr>
          <w:trHeight w:val="139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высших исполнительных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9C1E9A" w:rsidTr="00FD13B7">
        <w:trPr>
          <w:trHeight w:val="141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9C1E9A" w:rsidTr="00FD13B7">
        <w:trPr>
          <w:trHeight w:val="55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9C1E9A" w:rsidTr="00FD13B7">
        <w:trPr>
          <w:trHeight w:val="556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Центральный аппарат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9C1E9A" w:rsidTr="00FD13B7">
        <w:trPr>
          <w:trHeight w:val="170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D00F94" w:rsidRPr="009C1E9A" w:rsidTr="00FD13B7">
        <w:trPr>
          <w:trHeight w:val="83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87,8</w:t>
            </w:r>
          </w:p>
        </w:tc>
      </w:tr>
      <w:tr w:rsidR="00D00F94" w:rsidRPr="009C1E9A" w:rsidTr="00FD13B7">
        <w:trPr>
          <w:trHeight w:val="289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D00F94" w:rsidRPr="009C1E9A" w:rsidTr="00FD13B7">
        <w:trPr>
          <w:trHeight w:val="29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89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66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46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328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D00F94" w:rsidRPr="009C1E9A" w:rsidTr="00FD13B7">
        <w:trPr>
          <w:trHeight w:val="99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9C1E9A" w:rsidTr="00FD13B7">
        <w:trPr>
          <w:trHeight w:val="814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9C1E9A" w:rsidTr="00FD13B7">
        <w:trPr>
          <w:trHeight w:val="171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9C1E9A" w:rsidTr="00FD13B7">
        <w:trPr>
          <w:trHeight w:val="1116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254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28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148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859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9C1E9A" w:rsidTr="00FD13B7">
        <w:trPr>
          <w:trHeight w:val="170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D00F94" w:rsidRPr="009C1E9A" w:rsidTr="00FD13B7">
        <w:trPr>
          <w:trHeight w:val="838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116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973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85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84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33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Дорожное хозяйство (дорожные фонды)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73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659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1264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Содержание,ремонт,реконструкция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9120067270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828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9C1E9A" w:rsidTr="00FD13B7">
        <w:trPr>
          <w:trHeight w:val="429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613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54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856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реконструкции водопроводных сетей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82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9C1E9A" w:rsidTr="00FD13B7">
        <w:trPr>
          <w:trHeight w:val="48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9C1E9A" w:rsidTr="00FD13B7">
        <w:trPr>
          <w:trHeight w:val="633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9C1E9A" w:rsidTr="00FD13B7">
        <w:trPr>
          <w:trHeight w:val="557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9C1E9A" w:rsidTr="00FD13B7">
        <w:trPr>
          <w:trHeight w:val="872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9C1E9A" w:rsidTr="00FD13B7">
        <w:trPr>
          <w:trHeight w:val="559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823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9C1E9A" w:rsidTr="00FD13B7">
        <w:trPr>
          <w:trHeight w:val="64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9C1E9A" w:rsidTr="00FD13B7">
        <w:trPr>
          <w:trHeight w:val="840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804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803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721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64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46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6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9C1E9A" w:rsidTr="00FD13B7">
        <w:trPr>
          <w:trHeight w:val="375"/>
        </w:trPr>
        <w:tc>
          <w:tcPr>
            <w:tcW w:w="4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9C1E9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 всех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9C1E9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1 344,0</w:t>
            </w:r>
          </w:p>
        </w:tc>
      </w:tr>
    </w:tbl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06" w:type="dxa"/>
        <w:tblInd w:w="92" w:type="dxa"/>
        <w:tblLayout w:type="fixed"/>
        <w:tblLook w:val="04A0"/>
      </w:tblPr>
      <w:tblGrid>
        <w:gridCol w:w="4420"/>
        <w:gridCol w:w="456"/>
        <w:gridCol w:w="510"/>
        <w:gridCol w:w="159"/>
        <w:gridCol w:w="567"/>
        <w:gridCol w:w="567"/>
        <w:gridCol w:w="371"/>
        <w:gridCol w:w="582"/>
        <w:gridCol w:w="464"/>
        <w:gridCol w:w="576"/>
        <w:gridCol w:w="1134"/>
      </w:tblGrid>
      <w:tr w:rsidR="00D00F94" w:rsidRPr="00FF3F6A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7</w:t>
            </w:r>
          </w:p>
        </w:tc>
      </w:tr>
      <w:tr w:rsidR="00D00F94" w:rsidRPr="00FF3F6A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26.12.2019</w:t>
            </w:r>
          </w:p>
        </w:tc>
      </w:tr>
      <w:tr w:rsidR="00D00F94" w:rsidRPr="00FF3F6A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D00F94" w:rsidRPr="00FF3F6A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FF3F6A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FF3F6A" w:rsidTr="00FD13B7">
        <w:trPr>
          <w:trHeight w:val="750"/>
        </w:trPr>
        <w:tc>
          <w:tcPr>
            <w:tcW w:w="98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на 2020 год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0F94" w:rsidRPr="00FF3F6A" w:rsidTr="00FD13B7">
        <w:trPr>
          <w:trHeight w:val="945"/>
        </w:trPr>
        <w:tc>
          <w:tcPr>
            <w:tcW w:w="5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835,1</w:t>
            </w:r>
          </w:p>
        </w:tc>
      </w:tr>
      <w:tr w:rsidR="00D00F94" w:rsidRPr="00FF3F6A" w:rsidTr="00FD13B7">
        <w:trPr>
          <w:trHeight w:val="81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FF3F6A" w:rsidTr="00FD13B7">
        <w:trPr>
          <w:trHeight w:val="1106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FF3F6A" w:rsidTr="00FD13B7">
        <w:trPr>
          <w:trHeight w:val="73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FF3F6A" w:rsidTr="00FD13B7">
        <w:trPr>
          <w:trHeight w:val="1408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D00F94" w:rsidRPr="00FF3F6A" w:rsidTr="00FD13B7">
        <w:trPr>
          <w:trHeight w:val="113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FF3F6A" w:rsidTr="00FD13B7">
        <w:trPr>
          <w:trHeight w:val="1132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FF3F6A" w:rsidTr="00FD13B7">
        <w:trPr>
          <w:trHeight w:val="66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D00F94" w:rsidRPr="00FF3F6A" w:rsidTr="00FD13B7">
        <w:trPr>
          <w:trHeight w:val="1407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D00F94" w:rsidRPr="00FF3F6A" w:rsidTr="00FD13B7">
        <w:trPr>
          <w:trHeight w:val="561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87,8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Резервный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99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D00F94" w:rsidRPr="00FF3F6A" w:rsidTr="00FD13B7">
        <w:trPr>
          <w:trHeight w:val="667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FF3F6A" w:rsidTr="00FD13B7">
        <w:trPr>
          <w:trHeight w:val="549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FF3F6A" w:rsidTr="00FD13B7">
        <w:trPr>
          <w:trHeight w:val="64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FF3F6A" w:rsidTr="00FD13B7">
        <w:trPr>
          <w:trHeight w:val="1459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D00F94" w:rsidRPr="00FF3F6A" w:rsidTr="00FD13B7">
        <w:trPr>
          <w:trHeight w:val="84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1998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42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FF3F6A" w:rsidTr="00FD13B7">
        <w:trPr>
          <w:trHeight w:val="1124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FF3F6A" w:rsidTr="00FD13B7">
        <w:trPr>
          <w:trHeight w:val="70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FF3F6A" w:rsidTr="00FD13B7">
        <w:trPr>
          <w:trHeight w:val="96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D00F94" w:rsidRPr="00FF3F6A" w:rsidTr="00FD13B7">
        <w:trPr>
          <w:trHeight w:val="144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D00F94" w:rsidRPr="00FF3F6A" w:rsidTr="00FD13B7">
        <w:trPr>
          <w:trHeight w:val="54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729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102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60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557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36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69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847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реконструкция и строительство автомобильных </w:t>
            </w: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548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00F94" w:rsidRPr="00FF3F6A" w:rsidTr="00FD13B7">
        <w:trPr>
          <w:trHeight w:val="48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</w:t>
            </w:r>
            <w:proofErr w:type="spellEnd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FF3F6A" w:rsidTr="00FD13B7">
        <w:trPr>
          <w:trHeight w:val="69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Проведение мероприятий по </w:t>
            </w: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апрведению</w:t>
            </w:r>
            <w:proofErr w:type="spellEnd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FF3F6A" w:rsidTr="00FD13B7">
        <w:trPr>
          <w:trHeight w:val="6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FF3F6A" w:rsidTr="00FD13B7">
        <w:trPr>
          <w:trHeight w:val="64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FF3F6A" w:rsidTr="00FD13B7">
        <w:trPr>
          <w:trHeight w:val="66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D00F94" w:rsidRPr="00FF3F6A" w:rsidTr="00FD13B7">
        <w:trPr>
          <w:trHeight w:val="630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FF3F6A" w:rsidTr="00FD13B7">
        <w:trPr>
          <w:trHeight w:val="52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FF3F6A" w:rsidTr="00FD13B7">
        <w:trPr>
          <w:trHeight w:val="70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669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D00F94" w:rsidRPr="00FF3F6A" w:rsidTr="00FD13B7">
        <w:trPr>
          <w:trHeight w:val="43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FF3F6A" w:rsidTr="00FD13B7">
        <w:trPr>
          <w:trHeight w:val="54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63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841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60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339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27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453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D00F94" w:rsidRPr="00FF3F6A" w:rsidTr="00FD13B7">
        <w:trPr>
          <w:trHeight w:val="375"/>
        </w:trPr>
        <w:tc>
          <w:tcPr>
            <w:tcW w:w="5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0F94" w:rsidRPr="00FF3F6A" w:rsidRDefault="00D00F94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00F94" w:rsidRPr="00FF3F6A" w:rsidRDefault="00D00F94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1 344,0</w:t>
            </w:r>
          </w:p>
        </w:tc>
      </w:tr>
    </w:tbl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D00F94" w:rsidRDefault="00D00F94" w:rsidP="00D00F94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00F9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92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D771EF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30B8384F"/>
    <w:multiLevelType w:val="multilevel"/>
    <w:tmpl w:val="B5B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4275"/>
    <w:multiLevelType w:val="multilevel"/>
    <w:tmpl w:val="A5484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BD6621"/>
    <w:multiLevelType w:val="multilevel"/>
    <w:tmpl w:val="A4D8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782F7D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00F94"/>
    <w:rsid w:val="00D0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F94"/>
    <w:pPr>
      <w:ind w:left="720"/>
      <w:contextualSpacing/>
    </w:pPr>
  </w:style>
  <w:style w:type="paragraph" w:styleId="a4">
    <w:name w:val="header"/>
    <w:basedOn w:val="a"/>
    <w:link w:val="a5"/>
    <w:uiPriority w:val="99"/>
    <w:rsid w:val="00D00F9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00F94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D00F94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D00F94"/>
    <w:rPr>
      <w:b/>
      <w:bCs/>
    </w:rPr>
  </w:style>
  <w:style w:type="character" w:styleId="a7">
    <w:name w:val="Hyperlink"/>
    <w:basedOn w:val="a0"/>
    <w:uiPriority w:val="99"/>
    <w:unhideWhenUsed/>
    <w:rsid w:val="00D00F94"/>
    <w:rPr>
      <w:color w:val="0000FF"/>
      <w:u w:val="single"/>
    </w:rPr>
  </w:style>
  <w:style w:type="paragraph" w:customStyle="1" w:styleId="2">
    <w:name w:val="Основной текст2"/>
    <w:basedOn w:val="a"/>
    <w:rsid w:val="00D00F9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Standard">
    <w:name w:val="Standard"/>
    <w:rsid w:val="00D00F9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D00F94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footer"/>
    <w:basedOn w:val="a"/>
    <w:link w:val="a9"/>
    <w:unhideWhenUsed/>
    <w:rsid w:val="00D00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D00F94"/>
  </w:style>
  <w:style w:type="paragraph" w:customStyle="1" w:styleId="ConsNormal">
    <w:name w:val="ConsNormal"/>
    <w:rsid w:val="00D00F9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character" w:styleId="aa">
    <w:name w:val="annotation reference"/>
    <w:basedOn w:val="a0"/>
    <w:semiHidden/>
    <w:rsid w:val="00D00F94"/>
    <w:rPr>
      <w:sz w:val="16"/>
      <w:szCs w:val="16"/>
    </w:rPr>
  </w:style>
  <w:style w:type="character" w:customStyle="1" w:styleId="20">
    <w:name w:val="Основной текст 2 Знак"/>
    <w:basedOn w:val="a0"/>
    <w:link w:val="21"/>
    <w:locked/>
    <w:rsid w:val="00D00F94"/>
    <w:rPr>
      <w:sz w:val="24"/>
      <w:szCs w:val="24"/>
      <w:lang w:val="en-US" w:eastAsia="en-US"/>
    </w:rPr>
  </w:style>
  <w:style w:type="paragraph" w:styleId="21">
    <w:name w:val="Body Text 2"/>
    <w:basedOn w:val="a"/>
    <w:link w:val="20"/>
    <w:rsid w:val="00D00F94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1"/>
    <w:uiPriority w:val="99"/>
    <w:semiHidden/>
    <w:rsid w:val="00D00F94"/>
  </w:style>
  <w:style w:type="paragraph" w:styleId="3">
    <w:name w:val="Body Text Indent 3"/>
    <w:basedOn w:val="a"/>
    <w:link w:val="30"/>
    <w:uiPriority w:val="99"/>
    <w:semiHidden/>
    <w:unhideWhenUsed/>
    <w:rsid w:val="00D00F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0F94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D00F9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00F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4192</Words>
  <Characters>23901</Characters>
  <Application>Microsoft Office Word</Application>
  <DocSecurity>0</DocSecurity>
  <Lines>199</Lines>
  <Paragraphs>56</Paragraphs>
  <ScaleCrop>false</ScaleCrop>
  <Company>Blackshine TEAM</Company>
  <LinksUpToDate>false</LinksUpToDate>
  <CharactersWithSpaces>28037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2021-03-19T08:53:00Z</dcterms:created>
  <dcterms:modified xsi:type="dcterms:W3CDTF">2021-03-19T08:53:00Z</dcterms:modified>
</cp:coreProperties>
</file>