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49" w:rsidRPr="00C72549" w:rsidRDefault="00C72549" w:rsidP="00C72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549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C72549" w:rsidRPr="00C72549" w:rsidRDefault="00C72549" w:rsidP="00C72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549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C72549" w:rsidRPr="00C72549" w:rsidRDefault="00C72549" w:rsidP="00C72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2549" w:rsidRPr="00C72549" w:rsidRDefault="00C72549" w:rsidP="00C725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254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5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2549">
        <w:rPr>
          <w:rFonts w:ascii="Times New Roman" w:hAnsi="Times New Roman" w:cs="Times New Roman"/>
          <w:sz w:val="28"/>
          <w:szCs w:val="28"/>
        </w:rPr>
        <w:t xml:space="preserve">.02.2021            </w:t>
      </w:r>
      <w:r w:rsidRPr="00C72549">
        <w:rPr>
          <w:rFonts w:ascii="Times New Roman" w:hAnsi="Times New Roman" w:cs="Times New Roman"/>
          <w:sz w:val="28"/>
          <w:szCs w:val="28"/>
        </w:rPr>
        <w:tab/>
      </w:r>
      <w:r w:rsidRPr="00C725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72549" w:rsidRPr="00C72549" w:rsidRDefault="00C72549" w:rsidP="00C725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C72549">
        <w:rPr>
          <w:rFonts w:ascii="Arial" w:hAnsi="Arial" w:cs="Arial"/>
          <w:sz w:val="20"/>
          <w:szCs w:val="20"/>
        </w:rPr>
        <w:t>с</w:t>
      </w:r>
      <w:proofErr w:type="gramEnd"/>
      <w:r w:rsidRPr="00C72549">
        <w:rPr>
          <w:rFonts w:ascii="Arial" w:hAnsi="Arial" w:cs="Arial"/>
          <w:sz w:val="20"/>
          <w:szCs w:val="20"/>
        </w:rPr>
        <w:t>. Волчиха</w:t>
      </w:r>
    </w:p>
    <w:p w:rsidR="00C72549" w:rsidRPr="00C72549" w:rsidRDefault="00C72549" w:rsidP="00C7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3"/>
        <w:gridCol w:w="4814"/>
      </w:tblGrid>
      <w:tr w:rsidR="00C72549" w:rsidRPr="00C72549" w:rsidTr="0072285B">
        <w:tc>
          <w:tcPr>
            <w:tcW w:w="4927" w:type="dxa"/>
          </w:tcPr>
          <w:p w:rsidR="00C72549" w:rsidRPr="00C72549" w:rsidRDefault="00C72549" w:rsidP="00C72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4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 </w:t>
            </w:r>
          </w:p>
          <w:p w:rsidR="00C72549" w:rsidRPr="00C72549" w:rsidRDefault="00C72549" w:rsidP="00C7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2549" w:rsidRPr="00C72549" w:rsidRDefault="00C72549" w:rsidP="00C72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9" w:rsidRPr="00C72549" w:rsidRDefault="00C72549" w:rsidP="00C72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C72549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54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</w:t>
      </w:r>
      <w:r w:rsidR="00703D9F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03D9F">
        <w:rPr>
          <w:rFonts w:ascii="Times New Roman" w:hAnsi="Times New Roman" w:cs="Times New Roman"/>
          <w:sz w:val="26"/>
          <w:szCs w:val="26"/>
        </w:rPr>
        <w:t xml:space="preserve">, </w:t>
      </w:r>
      <w:r w:rsidR="00703D9F" w:rsidRPr="00703D9F">
        <w:rPr>
          <w:rFonts w:ascii="Times New Roman" w:hAnsi="Times New Roman" w:cs="Times New Roman"/>
          <w:spacing w:val="40"/>
          <w:sz w:val="26"/>
          <w:szCs w:val="26"/>
        </w:rPr>
        <w:t>постановляет</w:t>
      </w:r>
      <w:r w:rsidR="00703D9F">
        <w:rPr>
          <w:rFonts w:ascii="Times New Roman" w:hAnsi="Times New Roman" w:cs="Times New Roman"/>
          <w:sz w:val="26"/>
          <w:szCs w:val="26"/>
        </w:rPr>
        <w:t>:</w:t>
      </w: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C72549">
        <w:rPr>
          <w:rFonts w:ascii="Times New Roman" w:hAnsi="Times New Roman" w:cs="Times New Roman"/>
          <w:sz w:val="28"/>
          <w:szCs w:val="28"/>
        </w:rPr>
        <w:t>постановление Администрации Волчихинского района от 14.08.2019 № 372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3.6. пункта 3 Постановления изложить в следующей редакции: «3.6. отсутствия ребенка в образовательной организации от пяти и более календарных дней в период отпуска родителей (законных представителей)».</w:t>
      </w: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третий пункта 3 Постановления исключить.</w:t>
      </w: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Администрации Волчихинского района по образованию и делам молодёжи Шупыро Е.Г.</w:t>
      </w: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9F" w:rsidRDefault="00703D9F" w:rsidP="00C72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D9F" w:rsidRPr="00C72549" w:rsidRDefault="00703D9F" w:rsidP="00703D9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sectPr w:rsidR="00703D9F" w:rsidRPr="00C7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2549"/>
    <w:rsid w:val="00703D9F"/>
    <w:rsid w:val="00B31775"/>
    <w:rsid w:val="00C72549"/>
    <w:rsid w:val="00F3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54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0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2021-02-11T08:03:00Z</dcterms:created>
  <dcterms:modified xsi:type="dcterms:W3CDTF">2021-02-11T08:23:00Z</dcterms:modified>
</cp:coreProperties>
</file>