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3483009"/>
    <w:bookmarkEnd w:id="0"/>
    <w:p w:rsidR="007F3B69" w:rsidRPr="009B4B8B" w:rsidRDefault="009B4B8B">
      <w:pPr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object w:dxaOrig="9355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2pt" o:ole="">
            <v:imagedata r:id="rId4" o:title=""/>
          </v:shape>
          <o:OLEObject Type="Embed" ProgID="Word.Document.8" ShapeID="_x0000_i1025" DrawAspect="Content" ObjectID="_1663593989" r:id="rId5">
            <o:FieldCodes>\s</o:FieldCodes>
          </o:OLEObject>
        </w:object>
      </w:r>
    </w:p>
    <w:p w:rsidR="004F08F5" w:rsidRPr="009B4B8B" w:rsidRDefault="004F08F5">
      <w:pPr>
        <w:rPr>
          <w:rFonts w:ascii="Arial" w:hAnsi="Arial" w:cs="Arial"/>
          <w:sz w:val="24"/>
          <w:szCs w:val="24"/>
        </w:rPr>
      </w:pPr>
    </w:p>
    <w:p w:rsidR="007F3B69" w:rsidRPr="009B4B8B" w:rsidRDefault="007F3B69">
      <w:pPr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ind w:left="5580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Утверждено постановлением Администрации </w:t>
      </w:r>
      <w:proofErr w:type="spellStart"/>
      <w:r w:rsidRPr="009B4B8B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9B4B8B">
        <w:rPr>
          <w:rFonts w:ascii="Arial" w:hAnsi="Arial" w:cs="Arial"/>
          <w:sz w:val="24"/>
          <w:szCs w:val="24"/>
        </w:rPr>
        <w:t xml:space="preserve">  сельсовета от 5.10.2020 № 15</w:t>
      </w:r>
    </w:p>
    <w:p w:rsidR="007F3B69" w:rsidRPr="009B4B8B" w:rsidRDefault="007F3B69" w:rsidP="007F3B69">
      <w:pPr>
        <w:ind w:left="5580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ПОРЯДОК</w:t>
      </w:r>
    </w:p>
    <w:p w:rsidR="007F3B69" w:rsidRPr="009B4B8B" w:rsidRDefault="007F3B69" w:rsidP="007F3B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B4B8B">
        <w:rPr>
          <w:rFonts w:ascii="Arial" w:hAnsi="Arial" w:cs="Arial"/>
          <w:bCs/>
          <w:sz w:val="24"/>
          <w:szCs w:val="24"/>
        </w:rPr>
        <w:lastRenderedPageBreak/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Усть-Волчихинский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Волчихинского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7F3B69" w:rsidRPr="009B4B8B" w:rsidRDefault="007F3B69" w:rsidP="007F3B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B4B8B">
        <w:rPr>
          <w:rFonts w:ascii="Arial" w:hAnsi="Arial" w:cs="Arial"/>
          <w:bCs/>
          <w:sz w:val="24"/>
          <w:szCs w:val="24"/>
          <w:lang w:val="en-US"/>
        </w:rPr>
        <w:t>I</w:t>
      </w:r>
      <w:r w:rsidRPr="009B4B8B">
        <w:rPr>
          <w:rFonts w:ascii="Arial" w:hAnsi="Arial" w:cs="Arial"/>
          <w:bCs/>
          <w:sz w:val="24"/>
          <w:szCs w:val="24"/>
        </w:rPr>
        <w:t>. Общие положения</w:t>
      </w:r>
    </w:p>
    <w:p w:rsidR="007F3B69" w:rsidRPr="009B4B8B" w:rsidRDefault="007F3B69" w:rsidP="007F3B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F3B69" w:rsidRPr="009B4B8B" w:rsidRDefault="007F3B69" w:rsidP="007F3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bCs/>
          <w:sz w:val="24"/>
          <w:szCs w:val="24"/>
        </w:rPr>
        <w:t xml:space="preserve">1.1. Настоящий Порядок определяет правила и условия принятия Администрацией 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Усть-Волчихинского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 сельсовета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Усть-Волчихинский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Волчихинского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района Алтайского края </w:t>
      </w:r>
      <w:r w:rsidRPr="009B4B8B">
        <w:rPr>
          <w:rFonts w:ascii="Arial" w:hAnsi="Arial" w:cs="Arial"/>
          <w:sz w:val="24"/>
          <w:szCs w:val="24"/>
        </w:rPr>
        <w:t xml:space="preserve">(далее – бюджет). 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B4B8B">
        <w:rPr>
          <w:rFonts w:ascii="Arial" w:hAnsi="Arial" w:cs="Arial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9B4B8B">
        <w:rPr>
          <w:rFonts w:ascii="Arial" w:hAnsi="Arial" w:cs="Arial"/>
          <w:sz w:val="24"/>
          <w:szCs w:val="24"/>
        </w:rPr>
        <w:t>Усть-Волчихинский</w:t>
      </w:r>
      <w:proofErr w:type="spellEnd"/>
      <w:r w:rsidRPr="009B4B8B">
        <w:rPr>
          <w:rFonts w:ascii="Arial" w:hAnsi="Arial" w:cs="Arial"/>
          <w:sz w:val="24"/>
          <w:szCs w:val="24"/>
        </w:rPr>
        <w:t xml:space="preserve"> </w:t>
      </w:r>
      <w:r w:rsidRPr="009B4B8B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Pr="009B4B8B">
        <w:rPr>
          <w:rFonts w:ascii="Arial" w:hAnsi="Arial" w:cs="Arial"/>
          <w:bCs/>
          <w:sz w:val="24"/>
          <w:szCs w:val="24"/>
        </w:rPr>
        <w:t>Волчихинского</w:t>
      </w:r>
      <w:proofErr w:type="spellEnd"/>
      <w:r w:rsidRPr="009B4B8B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9B4B8B">
        <w:rPr>
          <w:rFonts w:ascii="Arial" w:hAnsi="Arial" w:cs="Arial"/>
          <w:sz w:val="24"/>
          <w:szCs w:val="24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 </w:t>
      </w:r>
      <w:proofErr w:type="spellStart"/>
      <w:r w:rsidRPr="009B4B8B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9B4B8B">
        <w:rPr>
          <w:rFonts w:ascii="Arial" w:hAnsi="Arial" w:cs="Arial"/>
          <w:sz w:val="24"/>
          <w:szCs w:val="24"/>
        </w:rPr>
        <w:t xml:space="preserve"> сельсовета. </w:t>
      </w:r>
      <w:proofErr w:type="gramEnd"/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7F3B69" w:rsidRPr="009B4B8B" w:rsidRDefault="007F3B69" w:rsidP="007F3B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  <w:lang w:val="en-US"/>
        </w:rPr>
        <w:t>II</w:t>
      </w:r>
      <w:r w:rsidRPr="009B4B8B">
        <w:rPr>
          <w:rFonts w:ascii="Arial" w:hAnsi="Arial" w:cs="Arial"/>
          <w:sz w:val="24"/>
          <w:szCs w:val="24"/>
        </w:rPr>
        <w:t>. Случаи признания безнадежной к взысканию задолженности по платежам в бюджет</w:t>
      </w:r>
    </w:p>
    <w:p w:rsidR="007F3B69" w:rsidRPr="009B4B8B" w:rsidRDefault="007F3B69" w:rsidP="007F3B6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2.1. Задолженность признается безнадежной к взысканию в случаях: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9B4B8B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9B4B8B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B8B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пунктом 3</w:t>
        </w:r>
      </w:hyperlink>
      <w:r w:rsidRPr="009B4B8B">
        <w:rPr>
          <w:rFonts w:ascii="Arial" w:hAnsi="Arial" w:cs="Arial"/>
          <w:sz w:val="24"/>
          <w:szCs w:val="24"/>
        </w:rPr>
        <w:t xml:space="preserve"> или </w:t>
      </w:r>
      <w:hyperlink r:id="rId9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4 части 1 статьи 46</w:t>
        </w:r>
      </w:hyperlink>
      <w:r w:rsidRPr="009B4B8B">
        <w:rPr>
          <w:rFonts w:ascii="Arial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законодательством</w:t>
        </w:r>
      </w:hyperlink>
      <w:r w:rsidRPr="009B4B8B">
        <w:rPr>
          <w:rFonts w:ascii="Arial" w:hAnsi="Arial" w:cs="Arial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B4B8B">
        <w:rPr>
          <w:rFonts w:ascii="Arial" w:hAnsi="Arial" w:cs="Arial"/>
          <w:sz w:val="24"/>
          <w:szCs w:val="24"/>
        </w:rPr>
        <w:t>наличия</w:t>
      </w:r>
      <w:proofErr w:type="gramEnd"/>
      <w:r w:rsidRPr="009B4B8B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пунктом 3</w:t>
        </w:r>
      </w:hyperlink>
      <w:r w:rsidRPr="009B4B8B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4 части 1 статьи 46</w:t>
        </w:r>
      </w:hyperlink>
      <w:r w:rsidRPr="009B4B8B">
        <w:rPr>
          <w:rFonts w:ascii="Arial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B4B8B">
        <w:rPr>
          <w:rFonts w:ascii="Arial" w:hAnsi="Arial" w:cs="Arial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9B4B8B">
        <w:rPr>
          <w:rFonts w:ascii="Arial" w:hAnsi="Arial" w:cs="Arial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2.2. Наряду со случаями, предусмотренными </w:t>
      </w:r>
      <w:hyperlink r:id="rId14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пунктом 2.1</w:t>
        </w:r>
      </w:hyperlink>
      <w:r w:rsidRPr="009B4B8B">
        <w:rPr>
          <w:rFonts w:ascii="Arial" w:hAnsi="Arial" w:cs="Arial"/>
          <w:sz w:val="24"/>
          <w:szCs w:val="24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Кодексом</w:t>
        </w:r>
      </w:hyperlink>
      <w:r w:rsidRPr="009B4B8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7F3B69" w:rsidRPr="009B4B8B" w:rsidRDefault="007F3B69" w:rsidP="007F3B6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  <w:lang w:val="en-US"/>
        </w:rPr>
        <w:t>III</w:t>
      </w:r>
      <w:r w:rsidRPr="009B4B8B">
        <w:rPr>
          <w:rFonts w:ascii="Arial" w:hAnsi="Arial" w:cs="Arial"/>
          <w:sz w:val="24"/>
          <w:szCs w:val="24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7F3B69" w:rsidRPr="009B4B8B" w:rsidRDefault="007F3B69" w:rsidP="007F3B69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6" w:history="1">
        <w:r w:rsidRPr="009B4B8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разделом</w:t>
        </w:r>
      </w:hyperlink>
      <w:r w:rsidRPr="009B4B8B">
        <w:rPr>
          <w:rFonts w:ascii="Arial" w:hAnsi="Arial" w:cs="Arial"/>
          <w:sz w:val="24"/>
          <w:szCs w:val="24"/>
        </w:rPr>
        <w:t xml:space="preserve"> 2 Порядка, являются: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B8B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B8B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пунктом 3</w:t>
        </w:r>
      </w:hyperlink>
      <w:r w:rsidRPr="009B4B8B">
        <w:rPr>
          <w:rFonts w:ascii="Arial" w:hAnsi="Arial" w:cs="Arial"/>
          <w:sz w:val="24"/>
          <w:szCs w:val="24"/>
        </w:rPr>
        <w:t xml:space="preserve"> или </w:t>
      </w:r>
      <w:hyperlink r:id="rId18" w:history="1">
        <w:r w:rsidRPr="009B4B8B">
          <w:rPr>
            <w:rStyle w:val="a5"/>
            <w:rFonts w:ascii="Arial" w:hAnsi="Arial" w:cs="Arial"/>
            <w:sz w:val="24"/>
            <w:szCs w:val="24"/>
            <w:u w:val="none"/>
          </w:rPr>
          <w:t>4 части 1 статьи 46</w:t>
        </w:r>
      </w:hyperlink>
      <w:r w:rsidRPr="009B4B8B">
        <w:rPr>
          <w:rFonts w:ascii="Arial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3B69" w:rsidRPr="009B4B8B" w:rsidRDefault="007F3B69" w:rsidP="007F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7F3B69" w:rsidRPr="009B4B8B" w:rsidRDefault="007F3B69" w:rsidP="007F3B6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IV. Порядок принятия решения о признании безнадежной к взысканию задолженности по платежам в бюджет</w:t>
      </w:r>
    </w:p>
    <w:p w:rsidR="007F3B69" w:rsidRPr="009B4B8B" w:rsidRDefault="007F3B69" w:rsidP="007F3B69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B4B8B">
        <w:rPr>
          <w:rFonts w:ascii="Arial" w:hAnsi="Arial" w:cs="Arial"/>
          <w:sz w:val="24"/>
          <w:szCs w:val="24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9B4B8B">
        <w:rPr>
          <w:rFonts w:ascii="Arial" w:hAnsi="Arial" w:cs="Arial"/>
          <w:sz w:val="24"/>
          <w:szCs w:val="24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7F3B69" w:rsidRPr="009B4B8B" w:rsidRDefault="007F3B69" w:rsidP="007F3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7F3B69" w:rsidRPr="009B4B8B" w:rsidRDefault="007F3B69" w:rsidP="007F3B6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а) о признании безнадежной к взысканию задолженности по платежам в бюджет;</w:t>
      </w:r>
    </w:p>
    <w:p w:rsidR="007F3B69" w:rsidRPr="009B4B8B" w:rsidRDefault="007F3B69" w:rsidP="007F3B6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б) об отказе в признании безнадежной к взысканию задолженности по платежам в бюджет. </w:t>
      </w:r>
    </w:p>
    <w:p w:rsidR="007F3B69" w:rsidRPr="009B4B8B" w:rsidRDefault="007F3B69" w:rsidP="007F3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4.3. Решение </w:t>
      </w:r>
      <w:proofErr w:type="gramStart"/>
      <w:r w:rsidRPr="009B4B8B">
        <w:rPr>
          <w:rFonts w:ascii="Arial" w:hAnsi="Arial" w:cs="Arial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9B4B8B">
        <w:rPr>
          <w:rFonts w:ascii="Arial" w:hAnsi="Arial" w:cs="Arial"/>
          <w:sz w:val="24"/>
          <w:szCs w:val="24"/>
        </w:rPr>
        <w:t xml:space="preserve">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9B4B8B">
        <w:rPr>
          <w:rFonts w:ascii="Arial" w:hAnsi="Arial" w:cs="Arial"/>
          <w:sz w:val="24"/>
          <w:szCs w:val="24"/>
        </w:rPr>
        <w:t>которому</w:t>
      </w:r>
      <w:proofErr w:type="gramEnd"/>
      <w:r w:rsidRPr="009B4B8B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B4B8B">
        <w:rPr>
          <w:rFonts w:ascii="Arial" w:hAnsi="Arial" w:cs="Arial"/>
          <w:sz w:val="24"/>
          <w:szCs w:val="24"/>
        </w:rPr>
        <w:t>д</w:t>
      </w:r>
      <w:proofErr w:type="spellEnd"/>
      <w:r w:rsidRPr="009B4B8B">
        <w:rPr>
          <w:rFonts w:ascii="Arial" w:hAnsi="Arial" w:cs="Arial"/>
          <w:sz w:val="24"/>
          <w:szCs w:val="24"/>
        </w:rPr>
        <w:t>) сумма задолженности по платежам в бюджет;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B4B8B">
        <w:rPr>
          <w:rFonts w:ascii="Arial" w:hAnsi="Arial" w:cs="Arial"/>
          <w:sz w:val="24"/>
          <w:szCs w:val="24"/>
        </w:rPr>
        <w:t>з</w:t>
      </w:r>
      <w:proofErr w:type="spellEnd"/>
      <w:r w:rsidRPr="009B4B8B">
        <w:rPr>
          <w:rFonts w:ascii="Arial" w:hAnsi="Arial" w:cs="Arial"/>
          <w:sz w:val="24"/>
          <w:szCs w:val="24"/>
        </w:rPr>
        <w:t>) подписи членов Комиссии.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4.5. Проект акта подготавливается Комиссией не позднее 5 дней со дня заседания Комиссии.</w:t>
      </w:r>
    </w:p>
    <w:p w:rsidR="007F3B69" w:rsidRPr="009B4B8B" w:rsidRDefault="007F3B69" w:rsidP="007F3B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7F3B69" w:rsidRPr="009B4B8B" w:rsidRDefault="007F3B69" w:rsidP="007F3B6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7F3B69" w:rsidRPr="009B4B8B" w:rsidTr="007F3B69">
        <w:trPr>
          <w:trHeight w:val="1382"/>
        </w:trPr>
        <w:tc>
          <w:tcPr>
            <w:tcW w:w="3240" w:type="dxa"/>
            <w:hideMark/>
          </w:tcPr>
          <w:p w:rsidR="007F3B69" w:rsidRPr="009B4B8B" w:rsidRDefault="007F3B69" w:rsidP="007F3B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br w:type="page"/>
            </w:r>
            <w:r w:rsidRPr="009B4B8B">
              <w:rPr>
                <w:rFonts w:ascii="Arial" w:hAnsi="Arial" w:cs="Arial"/>
                <w:sz w:val="24"/>
                <w:szCs w:val="24"/>
              </w:rPr>
              <w:br w:type="page"/>
              <w:t>ПРИЛОЖЕНИЕ № 1 к Порядку от 5.10.2020 № 15</w:t>
            </w:r>
          </w:p>
        </w:tc>
      </w:tr>
    </w:tbl>
    <w:p w:rsidR="007F3B69" w:rsidRPr="009B4B8B" w:rsidRDefault="007F3B69" w:rsidP="007F3B69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Выписка из отчетности</w:t>
      </w: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 w:rsidRPr="009B4B8B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9B4B8B">
        <w:rPr>
          <w:rFonts w:ascii="Arial" w:hAnsi="Arial" w:cs="Arial"/>
          <w:sz w:val="24"/>
          <w:szCs w:val="24"/>
        </w:rPr>
        <w:t xml:space="preserve"> сельсовета</w:t>
      </w: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7F3B69" w:rsidRPr="009B4B8B" w:rsidRDefault="007F3B69" w:rsidP="007F3B69">
      <w:pPr>
        <w:pStyle w:val="ConsPlusNonformat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"/>
        <w:gridCol w:w="1675"/>
        <w:gridCol w:w="2181"/>
        <w:gridCol w:w="1675"/>
        <w:gridCol w:w="2046"/>
        <w:gridCol w:w="2046"/>
      </w:tblGrid>
      <w:tr w:rsidR="007F3B69" w:rsidRPr="009B4B8B" w:rsidTr="007F3B69">
        <w:trPr>
          <w:trHeight w:val="6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B4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4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 xml:space="preserve">Задолженность по платежам в бюджет </w:t>
            </w:r>
          </w:p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7F3B69" w:rsidRPr="009B4B8B" w:rsidTr="007F3B69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40"/>
        <w:gridCol w:w="1800"/>
        <w:gridCol w:w="567"/>
        <w:gridCol w:w="3033"/>
      </w:tblGrid>
      <w:tr w:rsidR="007F3B69" w:rsidRPr="009B4B8B" w:rsidTr="007F3B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c>
          <w:tcPr>
            <w:tcW w:w="4320" w:type="dxa"/>
            <w:vAlign w:val="bottom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7F3B69" w:rsidRPr="009B4B8B" w:rsidRDefault="007F3B69">
            <w:pPr>
              <w:pStyle w:val="a3"/>
              <w:jc w:val="center"/>
              <w:rPr>
                <w:rFonts w:ascii="Arial" w:hAnsi="Arial" w:cs="Arial"/>
              </w:rPr>
            </w:pPr>
            <w:r w:rsidRPr="009B4B8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67"/>
        <w:gridCol w:w="1773"/>
        <w:gridCol w:w="567"/>
        <w:gridCol w:w="3033"/>
      </w:tblGrid>
      <w:tr w:rsidR="007F3B69" w:rsidRPr="009B4B8B" w:rsidTr="007F3B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c>
          <w:tcPr>
            <w:tcW w:w="4320" w:type="dxa"/>
            <w:vAlign w:val="bottom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7F3B69" w:rsidRPr="009B4B8B" w:rsidRDefault="007F3B69">
            <w:pPr>
              <w:pStyle w:val="a3"/>
              <w:jc w:val="center"/>
              <w:rPr>
                <w:rFonts w:ascii="Arial" w:hAnsi="Arial" w:cs="Arial"/>
              </w:rPr>
            </w:pPr>
            <w:r w:rsidRPr="009B4B8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9B4B8B">
        <w:rPr>
          <w:rFonts w:ascii="Arial" w:hAnsi="Arial" w:cs="Arial"/>
        </w:rPr>
        <w:t>М.П.</w:t>
      </w:r>
    </w:p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9B4B8B">
        <w:rPr>
          <w:rFonts w:ascii="Arial" w:hAnsi="Arial" w:cs="Arial"/>
        </w:rPr>
        <w:t>Дата</w:t>
      </w:r>
      <w:r w:rsidRPr="009B4B8B">
        <w:rPr>
          <w:rFonts w:ascii="Arial" w:hAnsi="Arial" w:cs="Arial"/>
        </w:rPr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7F3B69" w:rsidRPr="009B4B8B" w:rsidTr="007F3B69">
        <w:trPr>
          <w:trHeight w:val="2016"/>
        </w:trPr>
        <w:tc>
          <w:tcPr>
            <w:tcW w:w="3240" w:type="dxa"/>
            <w:hideMark/>
          </w:tcPr>
          <w:p w:rsidR="007F3B69" w:rsidRPr="009B4B8B" w:rsidRDefault="007F3B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 xml:space="preserve">ПРИЛОЖЕНИЕ № 2 к Порядку от 5.10.2020 </w:t>
            </w:r>
          </w:p>
          <w:p w:rsidR="007F3B69" w:rsidRPr="009B4B8B" w:rsidRDefault="007F3B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№ 15</w:t>
            </w:r>
          </w:p>
        </w:tc>
      </w:tr>
    </w:tbl>
    <w:p w:rsidR="007F3B69" w:rsidRPr="009B4B8B" w:rsidRDefault="007F3B69" w:rsidP="007F3B69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Справка</w:t>
      </w: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 xml:space="preserve">о принятых мерах по обеспечению взыскания задолженности по платежам в бюджет муниципального образования </w:t>
      </w:r>
      <w:proofErr w:type="spellStart"/>
      <w:r w:rsidRPr="009B4B8B">
        <w:rPr>
          <w:rFonts w:ascii="Arial" w:hAnsi="Arial" w:cs="Arial"/>
          <w:sz w:val="24"/>
          <w:szCs w:val="24"/>
        </w:rPr>
        <w:t>Усть-Волчихинский</w:t>
      </w:r>
      <w:proofErr w:type="spellEnd"/>
      <w:r w:rsidRPr="009B4B8B">
        <w:rPr>
          <w:rFonts w:ascii="Arial" w:hAnsi="Arial" w:cs="Arial"/>
          <w:sz w:val="24"/>
          <w:szCs w:val="24"/>
        </w:rPr>
        <w:t xml:space="preserve"> сельсовет</w:t>
      </w:r>
    </w:p>
    <w:p w:rsidR="007F3B69" w:rsidRPr="009B4B8B" w:rsidRDefault="007F3B69" w:rsidP="007F3B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7F3B69" w:rsidRPr="009B4B8B" w:rsidRDefault="007F3B69" w:rsidP="007F3B6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48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006"/>
        <w:gridCol w:w="1676"/>
        <w:gridCol w:w="1089"/>
        <w:gridCol w:w="1585"/>
        <w:gridCol w:w="1486"/>
        <w:gridCol w:w="2105"/>
      </w:tblGrid>
      <w:tr w:rsidR="007F3B69" w:rsidRPr="009B4B8B" w:rsidTr="007F3B69">
        <w:trPr>
          <w:trHeight w:val="3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B4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4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9B4B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7F3B69" w:rsidRPr="009B4B8B" w:rsidTr="007F3B69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9" w:rsidRPr="009B4B8B" w:rsidRDefault="007F3B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9" w:rsidRPr="009B4B8B" w:rsidRDefault="007F3B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B69" w:rsidRPr="009B4B8B" w:rsidRDefault="007F3B69" w:rsidP="007F3B69">
      <w:pPr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40"/>
        <w:gridCol w:w="1800"/>
        <w:gridCol w:w="567"/>
        <w:gridCol w:w="3033"/>
      </w:tblGrid>
      <w:tr w:rsidR="007F3B69" w:rsidRPr="009B4B8B" w:rsidTr="007F3B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c>
          <w:tcPr>
            <w:tcW w:w="4320" w:type="dxa"/>
            <w:vAlign w:val="bottom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7F3B69" w:rsidRPr="009B4B8B" w:rsidRDefault="007F3B69">
            <w:pPr>
              <w:pStyle w:val="a3"/>
              <w:jc w:val="center"/>
              <w:rPr>
                <w:rFonts w:ascii="Arial" w:hAnsi="Arial" w:cs="Arial"/>
              </w:rPr>
            </w:pPr>
            <w:r w:rsidRPr="009B4B8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3B69" w:rsidRPr="009B4B8B" w:rsidRDefault="007F3B69" w:rsidP="007F3B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B4B8B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20"/>
        <w:gridCol w:w="567"/>
        <w:gridCol w:w="1773"/>
        <w:gridCol w:w="567"/>
        <w:gridCol w:w="3033"/>
      </w:tblGrid>
      <w:tr w:rsidR="007F3B69" w:rsidRPr="009B4B8B" w:rsidTr="007F3B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9" w:rsidRPr="009B4B8B" w:rsidTr="007F3B69">
        <w:tc>
          <w:tcPr>
            <w:tcW w:w="4320" w:type="dxa"/>
            <w:vAlign w:val="bottom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7F3B69" w:rsidRPr="009B4B8B" w:rsidRDefault="007F3B69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hideMark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8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F3B69" w:rsidRPr="009B4B8B" w:rsidRDefault="007F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7F3B69" w:rsidRPr="009B4B8B" w:rsidRDefault="007F3B69">
            <w:pPr>
              <w:pStyle w:val="a3"/>
              <w:jc w:val="center"/>
              <w:rPr>
                <w:rFonts w:ascii="Arial" w:hAnsi="Arial" w:cs="Arial"/>
              </w:rPr>
            </w:pPr>
            <w:r w:rsidRPr="009B4B8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9B4B8B">
        <w:rPr>
          <w:rFonts w:ascii="Arial" w:hAnsi="Arial" w:cs="Arial"/>
        </w:rPr>
        <w:t>М.П.</w:t>
      </w:r>
    </w:p>
    <w:p w:rsidR="007F3B69" w:rsidRPr="009B4B8B" w:rsidRDefault="007F3B69" w:rsidP="007F3B69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9B4B8B">
        <w:rPr>
          <w:rFonts w:ascii="Arial" w:hAnsi="Arial" w:cs="Arial"/>
        </w:rPr>
        <w:t>Дата</w:t>
      </w:r>
    </w:p>
    <w:p w:rsidR="007F3B69" w:rsidRDefault="007F3B69"/>
    <w:p w:rsidR="007F3B69" w:rsidRDefault="007F3B69"/>
    <w:sectPr w:rsidR="007F3B69" w:rsidSect="004F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15AA0"/>
    <w:rsid w:val="004F08F5"/>
    <w:rsid w:val="005D43FF"/>
    <w:rsid w:val="007F3B69"/>
    <w:rsid w:val="009B4B8B"/>
    <w:rsid w:val="00C37E8C"/>
    <w:rsid w:val="00D1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3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F3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7F3B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F3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F3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F3B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7F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3" Type="http://schemas.openxmlformats.org/officeDocument/2006/relationships/hyperlink" Target="consultantplus://offline/ref=9704E82408689BCF27C36BCCA3A27B70B717F0398769B0E395DE6552C26F6968F33BB6C0082633EA3FC8A5F139CAJAC" TargetMode="External"/><Relationship Id="rId18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4E82408689BCF27C36BCCA3A27B70B711F33A8668B0E395DE6552C26F6968F33BB6C0082633EA3FC8A5F139CAJAC" TargetMode="External"/><Relationship Id="rId12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7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874B46488A13C911CE6C2EF6F7C7ABFA45E9D3EEB6C4BF92B0FABD8F0D25A5F5235AEE496A5276CCB31FD8B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1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5" Type="http://schemas.openxmlformats.org/officeDocument/2006/relationships/oleObject" Target="embeddings/_________Microsoft_Office_Word_97_-_20031.doc"/><Relationship Id="rId15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10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4" Type="http://schemas.openxmlformats.org/officeDocument/2006/relationships/hyperlink" Target="consultantplus://offline/ref=8C799126C805205A873F95EB5C2A2CCE2066A0073FEC27EA3B4747A4183CDC301FB5ED29184B5471E96F826558320DA96B95A9D42B09SE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2020-10-06T02:50:00Z</cp:lastPrinted>
  <dcterms:created xsi:type="dcterms:W3CDTF">2020-10-06T02:50:00Z</dcterms:created>
  <dcterms:modified xsi:type="dcterms:W3CDTF">2020-10-07T09:40:00Z</dcterms:modified>
</cp:coreProperties>
</file>