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B" w:rsidRPr="00CC62C0" w:rsidRDefault="00AF251B" w:rsidP="00AF251B">
      <w:pPr>
        <w:pStyle w:val="ConsPlusTitle"/>
        <w:widowControl/>
        <w:jc w:val="center"/>
        <w:outlineLvl w:val="0"/>
        <w:rPr>
          <w:b w:val="0"/>
          <w:sz w:val="28"/>
          <w:szCs w:val="28"/>
        </w:rPr>
      </w:pPr>
      <w:bookmarkStart w:id="0" w:name="_GoBack"/>
      <w:bookmarkEnd w:id="0"/>
      <w:r w:rsidRPr="00CC62C0">
        <w:rPr>
          <w:b w:val="0"/>
          <w:sz w:val="28"/>
          <w:szCs w:val="28"/>
        </w:rPr>
        <w:t>СОВЕТ НАРОДНЫХ ДЕПУТАТОВ УСТЬ-ВОЛЧИХИНСКОГО СЕЛЬСОВЕТА ВОЛЧИХИНСКОГО РАЙОНА</w:t>
      </w:r>
    </w:p>
    <w:p w:rsidR="00AF251B" w:rsidRPr="00CC62C0" w:rsidRDefault="00AF251B" w:rsidP="00AF251B">
      <w:pPr>
        <w:pStyle w:val="ConsPlusTitle"/>
        <w:widowControl/>
        <w:jc w:val="center"/>
        <w:outlineLvl w:val="0"/>
        <w:rPr>
          <w:b w:val="0"/>
          <w:sz w:val="28"/>
          <w:szCs w:val="28"/>
        </w:rPr>
      </w:pPr>
      <w:r w:rsidRPr="00CC62C0">
        <w:rPr>
          <w:b w:val="0"/>
          <w:sz w:val="28"/>
          <w:szCs w:val="28"/>
        </w:rPr>
        <w:t xml:space="preserve"> АЛТАЙСКОГО КРАЯ</w:t>
      </w:r>
    </w:p>
    <w:p w:rsidR="00AF251B" w:rsidRPr="00CC62C0" w:rsidRDefault="00AF251B" w:rsidP="00AF251B">
      <w:pPr>
        <w:pStyle w:val="ConsPlusTitle"/>
        <w:widowControl/>
        <w:jc w:val="center"/>
        <w:rPr>
          <w:b w:val="0"/>
          <w:sz w:val="28"/>
          <w:szCs w:val="28"/>
        </w:rPr>
      </w:pPr>
    </w:p>
    <w:p w:rsidR="00AF251B" w:rsidRPr="00CC62C0" w:rsidRDefault="00AF251B" w:rsidP="00AF251B">
      <w:pPr>
        <w:pStyle w:val="ConsPlusTitle"/>
        <w:widowControl/>
        <w:jc w:val="center"/>
        <w:rPr>
          <w:b w:val="0"/>
          <w:sz w:val="28"/>
          <w:szCs w:val="28"/>
        </w:rPr>
      </w:pPr>
    </w:p>
    <w:p w:rsidR="00AF251B" w:rsidRPr="00CC62C0" w:rsidRDefault="00AF251B" w:rsidP="00AF251B">
      <w:pPr>
        <w:pStyle w:val="ConsPlusTitle"/>
        <w:widowControl/>
        <w:jc w:val="center"/>
        <w:rPr>
          <w:b w:val="0"/>
          <w:sz w:val="28"/>
          <w:szCs w:val="28"/>
        </w:rPr>
      </w:pPr>
      <w:r w:rsidRPr="00CC62C0">
        <w:rPr>
          <w:b w:val="0"/>
          <w:sz w:val="28"/>
          <w:szCs w:val="28"/>
        </w:rPr>
        <w:t>РЕШЕНИЕ</w:t>
      </w:r>
    </w:p>
    <w:p w:rsidR="00AF251B" w:rsidRPr="00CC62C0" w:rsidRDefault="00AF251B" w:rsidP="00AF251B">
      <w:pPr>
        <w:pStyle w:val="ConsPlusTitle"/>
        <w:widowControl/>
        <w:jc w:val="center"/>
        <w:rPr>
          <w:sz w:val="28"/>
          <w:szCs w:val="28"/>
        </w:rPr>
      </w:pPr>
    </w:p>
    <w:p w:rsidR="00AF251B" w:rsidRPr="00CC62C0" w:rsidRDefault="00AF251B" w:rsidP="00AF251B">
      <w:pPr>
        <w:pStyle w:val="ConsPlusTitle"/>
        <w:widowControl/>
        <w:tabs>
          <w:tab w:val="left" w:pos="4253"/>
        </w:tabs>
        <w:jc w:val="both"/>
        <w:rPr>
          <w:b w:val="0"/>
          <w:sz w:val="28"/>
          <w:szCs w:val="28"/>
        </w:rPr>
      </w:pPr>
      <w:r w:rsidRPr="00CC62C0">
        <w:rPr>
          <w:b w:val="0"/>
          <w:sz w:val="28"/>
          <w:szCs w:val="28"/>
        </w:rPr>
        <w:t>22.09.2017                                                № 15                         с. Усть-Волчиха</w:t>
      </w:r>
    </w:p>
    <w:p w:rsidR="00AF251B" w:rsidRPr="00CC62C0" w:rsidRDefault="00AF251B" w:rsidP="00AF251B">
      <w:pPr>
        <w:pStyle w:val="ConsPlusTitle"/>
        <w:widowControl/>
        <w:tabs>
          <w:tab w:val="left" w:pos="4253"/>
        </w:tabs>
        <w:jc w:val="both"/>
        <w:rPr>
          <w:b w:val="0"/>
          <w:sz w:val="28"/>
          <w:szCs w:val="28"/>
        </w:rPr>
      </w:pPr>
    </w:p>
    <w:p w:rsidR="00AF251B" w:rsidRPr="00CC62C0" w:rsidRDefault="00AF251B" w:rsidP="00AF251B">
      <w:pPr>
        <w:pStyle w:val="ConsPlusTitle"/>
        <w:widowControl/>
        <w:tabs>
          <w:tab w:val="left" w:pos="4253"/>
        </w:tabs>
        <w:jc w:val="both"/>
        <w:rPr>
          <w:b w:val="0"/>
          <w:sz w:val="28"/>
          <w:szCs w:val="28"/>
        </w:rPr>
      </w:pPr>
    </w:p>
    <w:p w:rsidR="00AF251B" w:rsidRPr="00CC62C0" w:rsidRDefault="00AF251B" w:rsidP="00AF251B">
      <w:pPr>
        <w:shd w:val="clear" w:color="auto" w:fill="FFFFFF"/>
        <w:spacing w:after="0" w:line="240" w:lineRule="auto"/>
        <w:ind w:left="10" w:right="5102"/>
        <w:jc w:val="both"/>
        <w:rPr>
          <w:rFonts w:ascii="Times New Roman" w:hAnsi="Times New Roman"/>
          <w:sz w:val="28"/>
          <w:szCs w:val="28"/>
        </w:rPr>
      </w:pPr>
      <w:r w:rsidRPr="00CC62C0">
        <w:rPr>
          <w:rFonts w:ascii="Times New Roman" w:hAnsi="Times New Roman"/>
          <w:sz w:val="28"/>
          <w:szCs w:val="28"/>
        </w:rPr>
        <w:t>Об утверждении нормативов градостроительного проектирования муниципального образования Усть-Волчихинского сельсовета Волчихинского района Алтайского края</w:t>
      </w:r>
    </w:p>
    <w:p w:rsidR="00AF251B" w:rsidRPr="00CC62C0" w:rsidRDefault="00AF251B" w:rsidP="00AF251B">
      <w:pPr>
        <w:shd w:val="clear" w:color="auto" w:fill="FFFFFF"/>
        <w:spacing w:after="0" w:line="240" w:lineRule="auto"/>
        <w:ind w:left="10" w:right="5386" w:hanging="10"/>
        <w:jc w:val="both"/>
        <w:rPr>
          <w:rFonts w:ascii="Times New Roman" w:hAnsi="Times New Roman"/>
          <w:sz w:val="28"/>
          <w:szCs w:val="28"/>
        </w:rPr>
      </w:pPr>
    </w:p>
    <w:p w:rsidR="00AF251B" w:rsidRPr="00CC62C0" w:rsidRDefault="00AF251B" w:rsidP="00AF251B">
      <w:pPr>
        <w:shd w:val="clear" w:color="auto" w:fill="FFFFFF"/>
        <w:spacing w:after="0" w:line="240" w:lineRule="auto"/>
        <w:ind w:left="10" w:right="5386" w:hanging="10"/>
        <w:jc w:val="both"/>
        <w:rPr>
          <w:rFonts w:ascii="Times New Roman" w:hAnsi="Times New Roman"/>
          <w:sz w:val="28"/>
          <w:szCs w:val="28"/>
        </w:rPr>
      </w:pPr>
    </w:p>
    <w:p w:rsidR="00AF251B" w:rsidRPr="00CC62C0" w:rsidRDefault="00AF251B" w:rsidP="00AF251B">
      <w:pPr>
        <w:shd w:val="clear" w:color="auto" w:fill="FFFFFF"/>
        <w:spacing w:after="0" w:line="240" w:lineRule="auto"/>
        <w:jc w:val="both"/>
        <w:rPr>
          <w:rFonts w:ascii="Times New Roman" w:hAnsi="Times New Roman"/>
          <w:color w:val="000000"/>
          <w:spacing w:val="6"/>
          <w:sz w:val="28"/>
          <w:szCs w:val="28"/>
        </w:rPr>
      </w:pPr>
      <w:r w:rsidRPr="00CC62C0">
        <w:rPr>
          <w:rFonts w:ascii="Times New Roman" w:hAnsi="Times New Roman"/>
          <w:color w:val="000000"/>
          <w:spacing w:val="6"/>
          <w:sz w:val="28"/>
          <w:szCs w:val="28"/>
        </w:rPr>
        <w:t xml:space="preserve">     Руководствуясь статьями 8, 29.4 Градостроительного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Уставом муниципального образования Усть-Волчихинский сельсовет Волчихинского района Алтайского края, Совет народных депутатов Усть-Волчихинского сельсовета Волчихинского района Алтайского края седьмого созыва, РЕШИЛ:</w:t>
      </w:r>
    </w:p>
    <w:p w:rsidR="00AF251B" w:rsidRPr="00CC62C0" w:rsidRDefault="00AF251B" w:rsidP="00AF251B">
      <w:pPr>
        <w:shd w:val="clear" w:color="auto" w:fill="FFFFFF"/>
        <w:spacing w:after="0" w:line="240" w:lineRule="auto"/>
        <w:ind w:left="24" w:hanging="24"/>
        <w:jc w:val="both"/>
        <w:rPr>
          <w:rFonts w:ascii="Times New Roman" w:hAnsi="Times New Roman"/>
          <w:color w:val="000000"/>
          <w:spacing w:val="6"/>
          <w:sz w:val="28"/>
          <w:szCs w:val="28"/>
        </w:rPr>
      </w:pPr>
      <w:r w:rsidRPr="00CC62C0">
        <w:rPr>
          <w:rFonts w:ascii="Times New Roman" w:hAnsi="Times New Roman"/>
          <w:color w:val="000000"/>
          <w:spacing w:val="6"/>
          <w:sz w:val="28"/>
          <w:szCs w:val="28"/>
        </w:rPr>
        <w:t xml:space="preserve">     1. Утвердить нормативы градостроительного проектирования муниципального образования </w:t>
      </w:r>
      <w:r w:rsidRPr="00CC62C0">
        <w:rPr>
          <w:rFonts w:ascii="Times New Roman" w:hAnsi="Times New Roman"/>
          <w:sz w:val="28"/>
          <w:szCs w:val="28"/>
        </w:rPr>
        <w:t>Усть-Волчихинского сельсовета Волчихинского района Алтайского края</w:t>
      </w:r>
      <w:r w:rsidRPr="00CC62C0">
        <w:rPr>
          <w:rFonts w:ascii="Times New Roman" w:hAnsi="Times New Roman"/>
          <w:color w:val="000000"/>
          <w:spacing w:val="6"/>
          <w:sz w:val="28"/>
          <w:szCs w:val="28"/>
        </w:rPr>
        <w:t xml:space="preserve"> (прилагаются).</w:t>
      </w:r>
    </w:p>
    <w:p w:rsidR="00AF251B" w:rsidRPr="00CC62C0" w:rsidRDefault="00AF251B" w:rsidP="00AF251B">
      <w:pPr>
        <w:shd w:val="clear" w:color="auto" w:fill="FFFFFF"/>
        <w:spacing w:after="0" w:line="240" w:lineRule="auto"/>
        <w:ind w:left="24" w:hanging="24"/>
        <w:jc w:val="both"/>
        <w:rPr>
          <w:rFonts w:ascii="Times New Roman" w:hAnsi="Times New Roman"/>
          <w:color w:val="000000"/>
          <w:spacing w:val="6"/>
          <w:sz w:val="28"/>
          <w:szCs w:val="28"/>
        </w:rPr>
      </w:pPr>
      <w:r w:rsidRPr="00CC62C0">
        <w:rPr>
          <w:rFonts w:ascii="Times New Roman" w:hAnsi="Times New Roman"/>
          <w:color w:val="000000"/>
          <w:spacing w:val="6"/>
          <w:sz w:val="28"/>
          <w:szCs w:val="28"/>
        </w:rPr>
        <w:t xml:space="preserve">     3. Обнародовать настоящее решение </w:t>
      </w:r>
      <w:r w:rsidRPr="00CC62C0">
        <w:rPr>
          <w:rFonts w:ascii="Times New Roman" w:hAnsi="Times New Roman"/>
          <w:sz w:val="28"/>
          <w:szCs w:val="28"/>
        </w:rPr>
        <w:t>на информационном стенде Администрации Усть-Волчихинского сельсовета и на официальном Интернет-сайте Администрации Волчихинского района во вкладке «Усть-Волчихинский сельсовет»</w:t>
      </w:r>
      <w:r w:rsidRPr="00CC62C0">
        <w:rPr>
          <w:rFonts w:ascii="Times New Roman" w:hAnsi="Times New Roman"/>
          <w:color w:val="000000"/>
          <w:spacing w:val="6"/>
          <w:sz w:val="28"/>
          <w:szCs w:val="28"/>
        </w:rPr>
        <w:t>.</w:t>
      </w:r>
    </w:p>
    <w:p w:rsidR="00AF251B" w:rsidRPr="00CC62C0" w:rsidRDefault="00AF251B" w:rsidP="00AF251B">
      <w:pPr>
        <w:shd w:val="clear" w:color="auto" w:fill="FFFFFF"/>
        <w:spacing w:after="0" w:line="240" w:lineRule="auto"/>
        <w:ind w:left="24" w:hanging="24"/>
        <w:jc w:val="both"/>
        <w:rPr>
          <w:rFonts w:ascii="Times New Roman" w:hAnsi="Times New Roman"/>
          <w:color w:val="000000"/>
          <w:spacing w:val="6"/>
          <w:sz w:val="28"/>
          <w:szCs w:val="28"/>
        </w:rPr>
      </w:pPr>
      <w:r w:rsidRPr="00CC62C0">
        <w:rPr>
          <w:rFonts w:ascii="Times New Roman" w:hAnsi="Times New Roman"/>
          <w:color w:val="000000"/>
          <w:spacing w:val="6"/>
          <w:sz w:val="28"/>
          <w:szCs w:val="28"/>
        </w:rPr>
        <w:t xml:space="preserve">     4. </w:t>
      </w:r>
      <w:proofErr w:type="gramStart"/>
      <w:r w:rsidRPr="00CC62C0">
        <w:rPr>
          <w:rFonts w:ascii="Times New Roman" w:hAnsi="Times New Roman"/>
          <w:color w:val="000000"/>
          <w:spacing w:val="6"/>
          <w:sz w:val="28"/>
          <w:szCs w:val="28"/>
        </w:rPr>
        <w:t>Контроль за</w:t>
      </w:r>
      <w:proofErr w:type="gramEnd"/>
      <w:r w:rsidRPr="00CC62C0">
        <w:rPr>
          <w:rFonts w:ascii="Times New Roman" w:hAnsi="Times New Roman"/>
          <w:color w:val="000000"/>
          <w:spacing w:val="6"/>
          <w:sz w:val="28"/>
          <w:szCs w:val="28"/>
        </w:rPr>
        <w:t xml:space="preserve"> исполнением решения оставляю за собой.</w:t>
      </w:r>
    </w:p>
    <w:p w:rsidR="00AF251B" w:rsidRPr="00CC62C0" w:rsidRDefault="00AF251B" w:rsidP="00AF251B">
      <w:pPr>
        <w:shd w:val="clear" w:color="auto" w:fill="FFFFFF"/>
        <w:spacing w:after="0" w:line="240" w:lineRule="auto"/>
        <w:ind w:left="24" w:hanging="24"/>
        <w:jc w:val="both"/>
        <w:rPr>
          <w:rFonts w:ascii="Times New Roman" w:hAnsi="Times New Roman"/>
          <w:color w:val="000000"/>
          <w:spacing w:val="6"/>
          <w:sz w:val="28"/>
          <w:szCs w:val="28"/>
        </w:rPr>
      </w:pPr>
    </w:p>
    <w:p w:rsidR="00AF251B" w:rsidRPr="00CC62C0" w:rsidRDefault="00AF251B" w:rsidP="00AF251B">
      <w:pPr>
        <w:shd w:val="clear" w:color="auto" w:fill="FFFFFF"/>
        <w:spacing w:after="0" w:line="240" w:lineRule="auto"/>
        <w:ind w:left="24" w:firstLine="691"/>
        <w:jc w:val="both"/>
        <w:rPr>
          <w:rFonts w:ascii="Times New Roman" w:hAnsi="Times New Roman"/>
          <w:color w:val="000000"/>
          <w:spacing w:val="6"/>
          <w:sz w:val="28"/>
          <w:szCs w:val="28"/>
        </w:rPr>
      </w:pPr>
    </w:p>
    <w:p w:rsidR="00AF251B" w:rsidRPr="00CC62C0" w:rsidRDefault="00AF251B" w:rsidP="00AF251B">
      <w:pPr>
        <w:shd w:val="clear" w:color="auto" w:fill="FFFFFF"/>
        <w:spacing w:after="0" w:line="240" w:lineRule="auto"/>
        <w:ind w:left="24" w:firstLine="691"/>
        <w:jc w:val="both"/>
        <w:rPr>
          <w:rFonts w:ascii="Times New Roman" w:hAnsi="Times New Roman"/>
          <w:color w:val="000000"/>
          <w:spacing w:val="6"/>
          <w:sz w:val="28"/>
          <w:szCs w:val="28"/>
        </w:rPr>
      </w:pPr>
    </w:p>
    <w:p w:rsidR="00AF251B" w:rsidRPr="00CC62C0" w:rsidRDefault="00AF251B" w:rsidP="00AF251B">
      <w:pPr>
        <w:shd w:val="clear" w:color="auto" w:fill="FFFFFF"/>
        <w:spacing w:after="0" w:line="240" w:lineRule="auto"/>
        <w:ind w:left="24" w:hanging="24"/>
        <w:jc w:val="both"/>
        <w:rPr>
          <w:rFonts w:ascii="Times New Roman" w:hAnsi="Times New Roman"/>
          <w:color w:val="000000"/>
          <w:spacing w:val="6"/>
          <w:sz w:val="28"/>
          <w:szCs w:val="28"/>
        </w:rPr>
      </w:pPr>
      <w:r w:rsidRPr="00CC62C0">
        <w:rPr>
          <w:rFonts w:ascii="Times New Roman" w:hAnsi="Times New Roman"/>
          <w:color w:val="000000"/>
          <w:spacing w:val="6"/>
          <w:sz w:val="28"/>
          <w:szCs w:val="28"/>
        </w:rPr>
        <w:t xml:space="preserve">Председатель Совета </w:t>
      </w:r>
      <w:proofErr w:type="gramStart"/>
      <w:r w:rsidRPr="00CC62C0">
        <w:rPr>
          <w:rFonts w:ascii="Times New Roman" w:hAnsi="Times New Roman"/>
          <w:color w:val="000000"/>
          <w:spacing w:val="6"/>
          <w:sz w:val="28"/>
          <w:szCs w:val="28"/>
        </w:rPr>
        <w:t>народных</w:t>
      </w:r>
      <w:proofErr w:type="gramEnd"/>
      <w:r w:rsidRPr="00CC62C0">
        <w:rPr>
          <w:rFonts w:ascii="Times New Roman" w:hAnsi="Times New Roman"/>
          <w:color w:val="000000"/>
          <w:spacing w:val="6"/>
          <w:sz w:val="28"/>
          <w:szCs w:val="28"/>
        </w:rPr>
        <w:t xml:space="preserve"> </w:t>
      </w:r>
    </w:p>
    <w:p w:rsidR="00AF251B" w:rsidRPr="00CC62C0" w:rsidRDefault="00AF251B" w:rsidP="00AF251B">
      <w:pPr>
        <w:shd w:val="clear" w:color="auto" w:fill="FFFFFF"/>
        <w:spacing w:after="0" w:line="240" w:lineRule="auto"/>
        <w:ind w:left="24" w:hanging="24"/>
        <w:jc w:val="both"/>
        <w:rPr>
          <w:rFonts w:ascii="Times New Roman" w:hAnsi="Times New Roman"/>
          <w:color w:val="000000"/>
          <w:spacing w:val="6"/>
          <w:sz w:val="28"/>
          <w:szCs w:val="28"/>
        </w:rPr>
      </w:pPr>
      <w:r w:rsidRPr="00CC62C0">
        <w:rPr>
          <w:rFonts w:ascii="Times New Roman" w:hAnsi="Times New Roman"/>
          <w:color w:val="000000"/>
          <w:spacing w:val="6"/>
          <w:sz w:val="28"/>
          <w:szCs w:val="28"/>
        </w:rPr>
        <w:t xml:space="preserve">Усть-Волчихинского сельсовета </w:t>
      </w:r>
    </w:p>
    <w:p w:rsidR="00AF251B" w:rsidRPr="00CC62C0" w:rsidRDefault="00AF251B" w:rsidP="00AF251B">
      <w:pPr>
        <w:shd w:val="clear" w:color="auto" w:fill="FFFFFF"/>
        <w:spacing w:after="0" w:line="240" w:lineRule="auto"/>
        <w:ind w:left="24" w:hanging="24"/>
        <w:jc w:val="both"/>
        <w:rPr>
          <w:rFonts w:ascii="Times New Roman" w:hAnsi="Times New Roman"/>
          <w:color w:val="000000"/>
          <w:spacing w:val="6"/>
          <w:sz w:val="28"/>
          <w:szCs w:val="28"/>
        </w:rPr>
      </w:pPr>
      <w:r w:rsidRPr="00CC62C0">
        <w:rPr>
          <w:rFonts w:ascii="Times New Roman" w:hAnsi="Times New Roman"/>
          <w:color w:val="000000"/>
          <w:spacing w:val="6"/>
          <w:sz w:val="28"/>
          <w:szCs w:val="28"/>
        </w:rPr>
        <w:t xml:space="preserve">Волчихинского района Алтайского края                         С.А.Рибзам                                                 </w:t>
      </w:r>
    </w:p>
    <w:p w:rsidR="006F6662" w:rsidRPr="00CC62C0" w:rsidRDefault="006F6662">
      <w:pPr>
        <w:rPr>
          <w:rFonts w:ascii="Times New Roman" w:hAnsi="Times New Roman"/>
          <w:sz w:val="28"/>
          <w:szCs w:val="28"/>
        </w:rPr>
      </w:pPr>
    </w:p>
    <w:p w:rsidR="00CC62C0" w:rsidRPr="00CC62C0" w:rsidRDefault="00CC62C0">
      <w:pPr>
        <w:rPr>
          <w:rFonts w:ascii="Times New Roman" w:hAnsi="Times New Roman"/>
          <w:sz w:val="28"/>
          <w:szCs w:val="28"/>
        </w:rPr>
      </w:pPr>
    </w:p>
    <w:p w:rsidR="00CC62C0" w:rsidRDefault="00CC62C0" w:rsidP="00CC62C0">
      <w:pPr>
        <w:pStyle w:val="ConsPlusNormal"/>
        <w:widowControl/>
        <w:ind w:firstLine="0"/>
        <w:rPr>
          <w:rFonts w:ascii="Times New Roman" w:eastAsia="Times New Roman" w:hAnsi="Times New Roman" w:cs="Times New Roman"/>
          <w:sz w:val="28"/>
          <w:szCs w:val="28"/>
        </w:rPr>
      </w:pPr>
    </w:p>
    <w:p w:rsidR="00CC62C0" w:rsidRDefault="00CC62C0" w:rsidP="00CC62C0">
      <w:pPr>
        <w:pStyle w:val="ConsPlusNormal"/>
        <w:widowControl/>
        <w:ind w:firstLine="0"/>
        <w:rPr>
          <w:rFonts w:ascii="Times New Roman" w:eastAsia="Times New Roman" w:hAnsi="Times New Roman" w:cs="Times New Roman"/>
          <w:sz w:val="28"/>
          <w:szCs w:val="28"/>
        </w:rPr>
      </w:pPr>
    </w:p>
    <w:p w:rsidR="00CC62C0" w:rsidRPr="00CC62C0" w:rsidRDefault="00CC62C0" w:rsidP="00CC62C0">
      <w:pPr>
        <w:pStyle w:val="ConsPlusNormal"/>
        <w:widowControl/>
        <w:ind w:firstLine="0"/>
        <w:rPr>
          <w:rFonts w:ascii="Times New Roman" w:hAnsi="Times New Roman" w:cs="Times New Roman"/>
          <w:sz w:val="28"/>
          <w:szCs w:val="28"/>
        </w:rPr>
      </w:pPr>
    </w:p>
    <w:p w:rsidR="00CC62C0" w:rsidRPr="00CC62C0" w:rsidRDefault="00CC62C0" w:rsidP="00CC62C0">
      <w:pPr>
        <w:pStyle w:val="ConsPlusNormal"/>
        <w:ind w:firstLine="0"/>
        <w:jc w:val="center"/>
        <w:rPr>
          <w:rFonts w:ascii="Times New Roman" w:hAnsi="Times New Roman" w:cs="Times New Roman"/>
          <w:bCs/>
          <w:sz w:val="28"/>
          <w:szCs w:val="28"/>
        </w:rPr>
      </w:pPr>
      <w:r w:rsidRPr="00CC62C0">
        <w:rPr>
          <w:rFonts w:ascii="Times New Roman" w:hAnsi="Times New Roman" w:cs="Times New Roman"/>
          <w:bCs/>
          <w:sz w:val="28"/>
          <w:szCs w:val="28"/>
        </w:rPr>
        <w:t>НОРМАТИВЫ</w:t>
      </w:r>
    </w:p>
    <w:p w:rsidR="00CC62C0" w:rsidRPr="00CC62C0" w:rsidRDefault="00CC62C0" w:rsidP="00CC62C0">
      <w:pPr>
        <w:pStyle w:val="ConsPlusNormal"/>
        <w:ind w:firstLine="0"/>
        <w:jc w:val="center"/>
        <w:rPr>
          <w:rFonts w:ascii="Times New Roman" w:hAnsi="Times New Roman" w:cs="Times New Roman"/>
          <w:bCs/>
          <w:sz w:val="28"/>
          <w:szCs w:val="28"/>
        </w:rPr>
      </w:pPr>
      <w:r w:rsidRPr="00CC62C0">
        <w:rPr>
          <w:rFonts w:ascii="Times New Roman" w:hAnsi="Times New Roman" w:cs="Times New Roman"/>
          <w:bCs/>
          <w:sz w:val="28"/>
          <w:szCs w:val="28"/>
        </w:rPr>
        <w:t>градостроительного проектирования муниципального образования</w:t>
      </w:r>
    </w:p>
    <w:p w:rsidR="00CC62C0" w:rsidRPr="00CC62C0" w:rsidRDefault="00CC62C0" w:rsidP="00CC62C0">
      <w:pPr>
        <w:pStyle w:val="ConsPlusNormal"/>
        <w:ind w:firstLine="0"/>
        <w:jc w:val="center"/>
        <w:rPr>
          <w:rFonts w:ascii="Times New Roman" w:hAnsi="Times New Roman" w:cs="Times New Roman"/>
          <w:bCs/>
          <w:sz w:val="28"/>
          <w:szCs w:val="28"/>
        </w:rPr>
      </w:pPr>
      <w:r w:rsidRPr="00CC62C0">
        <w:rPr>
          <w:rFonts w:ascii="Times New Roman" w:hAnsi="Times New Roman" w:cs="Times New Roman"/>
          <w:bCs/>
          <w:sz w:val="28"/>
          <w:szCs w:val="28"/>
        </w:rPr>
        <w:t xml:space="preserve"> Усть-Волчихинского сельсовета </w:t>
      </w:r>
    </w:p>
    <w:p w:rsidR="00CC62C0" w:rsidRPr="00CC62C0" w:rsidRDefault="00CC62C0" w:rsidP="00CC62C0">
      <w:pPr>
        <w:pStyle w:val="ConsPlusNormal"/>
        <w:ind w:firstLine="0"/>
        <w:jc w:val="center"/>
        <w:rPr>
          <w:rFonts w:ascii="Times New Roman" w:hAnsi="Times New Roman" w:cs="Times New Roman"/>
          <w:b/>
          <w:bCs/>
          <w:sz w:val="28"/>
          <w:szCs w:val="28"/>
        </w:rPr>
      </w:pPr>
      <w:r w:rsidRPr="00CC62C0">
        <w:rPr>
          <w:rFonts w:ascii="Times New Roman" w:hAnsi="Times New Roman" w:cs="Times New Roman"/>
          <w:bCs/>
          <w:sz w:val="28"/>
          <w:szCs w:val="28"/>
        </w:rPr>
        <w:t>Волчихинского района Алтайского края</w:t>
      </w:r>
    </w:p>
    <w:p w:rsidR="00CC62C0" w:rsidRPr="00CC62C0" w:rsidRDefault="00CC62C0" w:rsidP="00CC62C0">
      <w:pPr>
        <w:pStyle w:val="ConsPlusNormal"/>
        <w:ind w:firstLine="0"/>
        <w:jc w:val="center"/>
        <w:outlineLvl w:val="1"/>
        <w:rPr>
          <w:rFonts w:ascii="Times New Roman" w:hAnsi="Times New Roman" w:cs="Times New Roman"/>
          <w:sz w:val="28"/>
          <w:szCs w:val="28"/>
        </w:rPr>
      </w:pPr>
      <w:bookmarkStart w:id="1" w:name="Par47"/>
      <w:bookmarkEnd w:id="1"/>
    </w:p>
    <w:p w:rsidR="00CC62C0" w:rsidRPr="00CC62C0" w:rsidRDefault="00CC62C0" w:rsidP="00CC62C0">
      <w:pPr>
        <w:pStyle w:val="ConsPlusNormal"/>
        <w:ind w:firstLine="0"/>
        <w:jc w:val="center"/>
        <w:outlineLvl w:val="1"/>
        <w:rPr>
          <w:rFonts w:ascii="Times New Roman" w:hAnsi="Times New Roman" w:cs="Times New Roman"/>
          <w:sz w:val="28"/>
          <w:szCs w:val="28"/>
        </w:rPr>
      </w:pPr>
      <w:r w:rsidRPr="00CC62C0">
        <w:rPr>
          <w:rFonts w:ascii="Times New Roman" w:hAnsi="Times New Roman" w:cs="Times New Roman"/>
          <w:sz w:val="28"/>
          <w:szCs w:val="28"/>
        </w:rPr>
        <w:t>Общие положения</w:t>
      </w:r>
    </w:p>
    <w:p w:rsidR="00CC62C0" w:rsidRPr="00CC62C0" w:rsidRDefault="00CC62C0" w:rsidP="00CC62C0">
      <w:pPr>
        <w:pStyle w:val="ConsPlusNormal"/>
        <w:ind w:firstLine="0"/>
        <w:jc w:val="center"/>
        <w:outlineLvl w:val="1"/>
        <w:rPr>
          <w:rFonts w:ascii="Times New Roman" w:hAnsi="Times New Roman" w:cs="Times New Roman"/>
          <w:sz w:val="28"/>
          <w:szCs w:val="28"/>
        </w:rPr>
      </w:pP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 xml:space="preserve">Нормативы градостроительного проектирования муниципального образования </w:t>
      </w:r>
      <w:r w:rsidRPr="00CC62C0">
        <w:rPr>
          <w:rFonts w:ascii="Times New Roman" w:hAnsi="Times New Roman" w:cs="Times New Roman"/>
          <w:bCs/>
          <w:sz w:val="28"/>
          <w:szCs w:val="28"/>
        </w:rPr>
        <w:t>Усть-Волчихинский сельсовет Волчихинский</w:t>
      </w:r>
      <w:r w:rsidRPr="00CC62C0">
        <w:rPr>
          <w:rFonts w:ascii="Times New Roman" w:hAnsi="Times New Roman" w:cs="Times New Roman"/>
          <w:sz w:val="28"/>
          <w:szCs w:val="28"/>
        </w:rPr>
        <w:t xml:space="preserve"> район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природно-климатических, социальных, национальных и территориальных особенностей сельсовета.</w:t>
      </w:r>
    </w:p>
    <w:p w:rsidR="00CC62C0" w:rsidRPr="00CC62C0" w:rsidRDefault="00CC62C0" w:rsidP="00CC62C0">
      <w:pPr>
        <w:pStyle w:val="ConsPlusNormal"/>
        <w:ind w:firstLine="539"/>
        <w:jc w:val="both"/>
        <w:rPr>
          <w:rFonts w:ascii="Times New Roman" w:hAnsi="Times New Roman" w:cs="Times New Roman"/>
          <w:sz w:val="28"/>
          <w:szCs w:val="28"/>
        </w:rPr>
      </w:pPr>
      <w:proofErr w:type="gramStart"/>
      <w:r w:rsidRPr="00CC62C0">
        <w:rPr>
          <w:rFonts w:ascii="Times New Roman" w:hAnsi="Times New Roman" w:cs="Times New Roman"/>
          <w:sz w:val="28"/>
          <w:szCs w:val="28"/>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района</w:t>
      </w:r>
      <w:proofErr w:type="gramEnd"/>
      <w:r w:rsidRPr="00CC62C0">
        <w:rPr>
          <w:rFonts w:ascii="Times New Roman" w:hAnsi="Times New Roman" w:cs="Times New Roman"/>
          <w:sz w:val="28"/>
          <w:szCs w:val="28"/>
        </w:rPr>
        <w:t xml:space="preserve"> социальных гарантий граждан, включая маломобильные группы населения.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Нормативы включают в себя: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1) основную часть – расчетные показатели минимально допустимого уровня обеспеченности населения объектами социального и культурно-бытового обслуживания, инженерной и транспортной инфраструктуры, благоустройства территории муниципального образования</w:t>
      </w:r>
      <w:r w:rsidRPr="00CC62C0">
        <w:rPr>
          <w:rFonts w:ascii="Times New Roman" w:hAnsi="Times New Roman" w:cs="Times New Roman"/>
          <w:bCs/>
          <w:sz w:val="28"/>
          <w:szCs w:val="28"/>
        </w:rPr>
        <w:t xml:space="preserve"> Усть-Волчихинский сельсовет</w:t>
      </w:r>
      <w:r w:rsidRPr="00CC62C0">
        <w:rPr>
          <w:rFonts w:ascii="Times New Roman" w:hAnsi="Times New Roman" w:cs="Times New Roman"/>
          <w:sz w:val="28"/>
          <w:szCs w:val="28"/>
        </w:rPr>
        <w:t xml:space="preserve"> </w:t>
      </w:r>
      <w:r w:rsidRPr="00CC62C0">
        <w:rPr>
          <w:rFonts w:ascii="Times New Roman" w:hAnsi="Times New Roman" w:cs="Times New Roman"/>
          <w:bCs/>
          <w:sz w:val="28"/>
          <w:szCs w:val="28"/>
        </w:rPr>
        <w:t>Волчихинский</w:t>
      </w:r>
      <w:r w:rsidRPr="00CC62C0">
        <w:rPr>
          <w:rFonts w:ascii="Times New Roman" w:hAnsi="Times New Roman" w:cs="Times New Roman"/>
          <w:sz w:val="28"/>
          <w:szCs w:val="28"/>
        </w:rPr>
        <w:t xml:space="preserve"> район Алтайского края, входящих в него сельских поселений и расчетные показатели максимально допустимого уровня территориальной доступности таких объектов;</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 материалы по обоснованию расчетных показателей, содержащихся в основной части нормативов;</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3) правила и область применения расчетных показателей, содержащихся в основной части нормативов.</w:t>
      </w:r>
    </w:p>
    <w:p w:rsidR="00CC62C0" w:rsidRPr="00CC62C0" w:rsidRDefault="00CC62C0" w:rsidP="00CC62C0">
      <w:pPr>
        <w:pStyle w:val="ConsPlusNormal"/>
        <w:ind w:firstLine="0"/>
        <w:jc w:val="center"/>
        <w:outlineLvl w:val="1"/>
        <w:rPr>
          <w:rFonts w:ascii="Times New Roman" w:hAnsi="Times New Roman" w:cs="Times New Roman"/>
          <w:sz w:val="28"/>
          <w:szCs w:val="28"/>
        </w:rPr>
      </w:pPr>
    </w:p>
    <w:p w:rsidR="00CC62C0" w:rsidRPr="00CC62C0" w:rsidRDefault="00CC62C0" w:rsidP="00CC62C0">
      <w:pPr>
        <w:pStyle w:val="ConsPlusNormal"/>
        <w:ind w:firstLine="0"/>
        <w:jc w:val="center"/>
        <w:outlineLvl w:val="1"/>
        <w:rPr>
          <w:rFonts w:ascii="Times New Roman" w:hAnsi="Times New Roman" w:cs="Times New Roman"/>
          <w:sz w:val="28"/>
          <w:szCs w:val="28"/>
        </w:rPr>
      </w:pPr>
    </w:p>
    <w:p w:rsidR="00CC62C0" w:rsidRPr="00CC62C0" w:rsidRDefault="00CC62C0" w:rsidP="00CC62C0">
      <w:pPr>
        <w:pStyle w:val="ConsPlusNormal"/>
        <w:ind w:firstLine="0"/>
        <w:jc w:val="center"/>
        <w:outlineLvl w:val="1"/>
        <w:rPr>
          <w:rFonts w:ascii="Times New Roman" w:hAnsi="Times New Roman" w:cs="Times New Roman"/>
          <w:sz w:val="28"/>
          <w:szCs w:val="28"/>
        </w:rPr>
      </w:pPr>
    </w:p>
    <w:p w:rsidR="00CC62C0" w:rsidRPr="00CC62C0" w:rsidRDefault="00CC62C0" w:rsidP="00CC62C0">
      <w:pPr>
        <w:pStyle w:val="ConsPlusNormal"/>
        <w:ind w:firstLine="0"/>
        <w:jc w:val="center"/>
        <w:outlineLvl w:val="1"/>
        <w:rPr>
          <w:rFonts w:ascii="Times New Roman" w:hAnsi="Times New Roman" w:cs="Times New Roman"/>
          <w:sz w:val="28"/>
          <w:szCs w:val="28"/>
        </w:rPr>
      </w:pPr>
    </w:p>
    <w:p w:rsidR="00CC62C0" w:rsidRPr="00CC62C0" w:rsidRDefault="00CC62C0" w:rsidP="00CC62C0">
      <w:pPr>
        <w:pStyle w:val="ConsPlusNormal"/>
        <w:ind w:firstLine="0"/>
        <w:jc w:val="center"/>
        <w:outlineLvl w:val="1"/>
        <w:rPr>
          <w:rFonts w:ascii="Times New Roman" w:hAnsi="Times New Roman" w:cs="Times New Roman"/>
          <w:sz w:val="28"/>
          <w:szCs w:val="28"/>
        </w:rPr>
      </w:pPr>
      <w:r w:rsidRPr="00CC62C0">
        <w:rPr>
          <w:rFonts w:ascii="Times New Roman" w:hAnsi="Times New Roman" w:cs="Times New Roman"/>
          <w:sz w:val="28"/>
          <w:szCs w:val="28"/>
        </w:rPr>
        <w:t>Основная часть</w:t>
      </w:r>
    </w:p>
    <w:p w:rsidR="00CC62C0" w:rsidRPr="00CC62C0" w:rsidRDefault="00CC62C0" w:rsidP="00CC62C0">
      <w:pPr>
        <w:pStyle w:val="ConsPlusNormal"/>
        <w:jc w:val="center"/>
        <w:outlineLvl w:val="1"/>
        <w:rPr>
          <w:rFonts w:ascii="Times New Roman" w:hAnsi="Times New Roman" w:cs="Times New Roman"/>
          <w:sz w:val="28"/>
          <w:szCs w:val="28"/>
        </w:rPr>
      </w:pPr>
    </w:p>
    <w:p w:rsidR="00CC62C0" w:rsidRPr="00CC62C0" w:rsidRDefault="00CC62C0" w:rsidP="00CC62C0">
      <w:pPr>
        <w:pStyle w:val="ConsPlusNormal"/>
        <w:ind w:firstLine="0"/>
        <w:jc w:val="center"/>
        <w:outlineLvl w:val="1"/>
        <w:rPr>
          <w:rFonts w:ascii="Times New Roman" w:hAnsi="Times New Roman" w:cs="Times New Roman"/>
          <w:sz w:val="28"/>
          <w:szCs w:val="28"/>
        </w:rPr>
      </w:pPr>
      <w:r w:rsidRPr="00CC62C0">
        <w:rPr>
          <w:rFonts w:ascii="Times New Roman" w:hAnsi="Times New Roman" w:cs="Times New Roman"/>
          <w:sz w:val="28"/>
          <w:szCs w:val="28"/>
        </w:rPr>
        <w:t>I. Общая организация и зонирование территорий</w:t>
      </w:r>
    </w:p>
    <w:p w:rsidR="00CC62C0" w:rsidRPr="00CC62C0" w:rsidRDefault="00CC62C0" w:rsidP="00CC62C0">
      <w:pPr>
        <w:pStyle w:val="ConsPlusNormal"/>
        <w:ind w:firstLine="0"/>
        <w:jc w:val="center"/>
        <w:rPr>
          <w:rFonts w:ascii="Times New Roman" w:hAnsi="Times New Roman" w:cs="Times New Roman"/>
          <w:sz w:val="28"/>
          <w:szCs w:val="28"/>
        </w:rPr>
      </w:pPr>
      <w:r w:rsidRPr="00CC62C0">
        <w:rPr>
          <w:rFonts w:ascii="Times New Roman" w:hAnsi="Times New Roman" w:cs="Times New Roman"/>
          <w:sz w:val="28"/>
          <w:szCs w:val="28"/>
        </w:rPr>
        <w:lastRenderedPageBreak/>
        <w:t xml:space="preserve">муниципального образования </w:t>
      </w:r>
      <w:r w:rsidRPr="00CC62C0">
        <w:rPr>
          <w:rFonts w:ascii="Times New Roman" w:hAnsi="Times New Roman" w:cs="Times New Roman"/>
          <w:bCs/>
          <w:sz w:val="28"/>
          <w:szCs w:val="28"/>
        </w:rPr>
        <w:t>Усть-Волчихинский сельсовет</w:t>
      </w:r>
      <w:r w:rsidRPr="00CC62C0">
        <w:rPr>
          <w:rFonts w:ascii="Times New Roman" w:hAnsi="Times New Roman" w:cs="Times New Roman"/>
          <w:sz w:val="28"/>
          <w:szCs w:val="28"/>
        </w:rPr>
        <w:t xml:space="preserve"> </w:t>
      </w:r>
      <w:r w:rsidRPr="00CC62C0">
        <w:rPr>
          <w:rFonts w:ascii="Times New Roman" w:hAnsi="Times New Roman" w:cs="Times New Roman"/>
          <w:bCs/>
          <w:sz w:val="28"/>
          <w:szCs w:val="28"/>
        </w:rPr>
        <w:t>Волчихинский</w:t>
      </w:r>
      <w:r w:rsidRPr="00CC62C0">
        <w:rPr>
          <w:rFonts w:ascii="Times New Roman" w:hAnsi="Times New Roman" w:cs="Times New Roman"/>
          <w:sz w:val="28"/>
          <w:szCs w:val="28"/>
        </w:rPr>
        <w:t xml:space="preserve"> район Алтайского края</w:t>
      </w:r>
    </w:p>
    <w:p w:rsidR="00CC62C0" w:rsidRPr="00CC62C0" w:rsidRDefault="00CC62C0" w:rsidP="00CC62C0">
      <w:pPr>
        <w:pStyle w:val="ConsPlusNormal"/>
        <w:ind w:firstLine="0"/>
        <w:jc w:val="center"/>
        <w:rPr>
          <w:rFonts w:ascii="Times New Roman" w:hAnsi="Times New Roman" w:cs="Times New Roman"/>
          <w:sz w:val="28"/>
          <w:szCs w:val="28"/>
        </w:rPr>
      </w:pPr>
    </w:p>
    <w:p w:rsidR="00CC62C0" w:rsidRPr="00CC62C0" w:rsidRDefault="00CC62C0" w:rsidP="00CC62C0">
      <w:pPr>
        <w:pStyle w:val="ConsPlusNormal"/>
        <w:ind w:firstLine="539"/>
        <w:jc w:val="both"/>
        <w:outlineLvl w:val="2"/>
        <w:rPr>
          <w:rFonts w:ascii="Times New Roman" w:hAnsi="Times New Roman" w:cs="Times New Roman"/>
          <w:sz w:val="28"/>
          <w:szCs w:val="28"/>
        </w:rPr>
      </w:pPr>
      <w:bookmarkStart w:id="2" w:name="Par62"/>
      <w:bookmarkEnd w:id="2"/>
      <w:r w:rsidRPr="00CC62C0">
        <w:rPr>
          <w:rFonts w:ascii="Times New Roman" w:hAnsi="Times New Roman" w:cs="Times New Roman"/>
          <w:sz w:val="28"/>
          <w:szCs w:val="28"/>
        </w:rPr>
        <w:t>1. Административно-территориальное устройство, планировочная</w:t>
      </w:r>
      <w:r w:rsidRPr="00CC62C0">
        <w:rPr>
          <w:rFonts w:ascii="Times New Roman" w:hAnsi="Times New Roman" w:cs="Times New Roman"/>
          <w:sz w:val="28"/>
          <w:szCs w:val="28"/>
        </w:rPr>
        <w:br/>
        <w:t>организация территорий муниципального образования</w:t>
      </w:r>
      <w:r w:rsidRPr="00CC62C0">
        <w:rPr>
          <w:rFonts w:ascii="Times New Roman" w:hAnsi="Times New Roman" w:cs="Times New Roman"/>
          <w:bCs/>
          <w:sz w:val="28"/>
          <w:szCs w:val="28"/>
        </w:rPr>
        <w:t xml:space="preserve"> Усть-Волчихинский сельсовет</w:t>
      </w:r>
      <w:r w:rsidRPr="00CC62C0">
        <w:rPr>
          <w:rFonts w:ascii="Times New Roman" w:hAnsi="Times New Roman" w:cs="Times New Roman"/>
          <w:sz w:val="28"/>
          <w:szCs w:val="28"/>
        </w:rPr>
        <w:t xml:space="preserve"> </w:t>
      </w:r>
      <w:r w:rsidRPr="00CC62C0">
        <w:rPr>
          <w:rFonts w:ascii="Times New Roman" w:hAnsi="Times New Roman" w:cs="Times New Roman"/>
          <w:bCs/>
          <w:sz w:val="28"/>
          <w:szCs w:val="28"/>
        </w:rPr>
        <w:t>Волчихинский</w:t>
      </w:r>
      <w:r w:rsidRPr="00CC62C0">
        <w:rPr>
          <w:rFonts w:ascii="Times New Roman" w:hAnsi="Times New Roman" w:cs="Times New Roman"/>
          <w:sz w:val="28"/>
          <w:szCs w:val="28"/>
        </w:rPr>
        <w:t xml:space="preserve"> район</w:t>
      </w:r>
    </w:p>
    <w:p w:rsidR="00CC62C0" w:rsidRPr="00CC62C0" w:rsidRDefault="00CC62C0" w:rsidP="00CC62C0">
      <w:pPr>
        <w:pStyle w:val="ConsPlusNormal"/>
        <w:jc w:val="both"/>
        <w:rPr>
          <w:rFonts w:ascii="Times New Roman" w:hAnsi="Times New Roman" w:cs="Times New Roman"/>
          <w:sz w:val="28"/>
          <w:szCs w:val="28"/>
        </w:rPr>
      </w:pPr>
    </w:p>
    <w:p w:rsidR="00CC62C0" w:rsidRPr="00CC62C0" w:rsidRDefault="00CC62C0" w:rsidP="00CC62C0">
      <w:pPr>
        <w:pStyle w:val="a8"/>
        <w:widowControl w:val="0"/>
        <w:shd w:val="clear" w:color="auto" w:fill="FFFFFF"/>
        <w:spacing w:before="0" w:beforeAutospacing="0" w:after="0" w:afterAutospacing="0"/>
        <w:ind w:firstLine="539"/>
        <w:jc w:val="both"/>
        <w:rPr>
          <w:sz w:val="28"/>
          <w:szCs w:val="28"/>
        </w:rPr>
      </w:pPr>
      <w:r w:rsidRPr="00CC62C0">
        <w:rPr>
          <w:sz w:val="28"/>
          <w:szCs w:val="28"/>
        </w:rPr>
        <w:t xml:space="preserve">1.1. Территория муниципального образования </w:t>
      </w:r>
      <w:r w:rsidRPr="00CC62C0">
        <w:rPr>
          <w:bCs/>
          <w:sz w:val="28"/>
          <w:szCs w:val="28"/>
        </w:rPr>
        <w:t>Усть-Волчихинский сельсовет</w:t>
      </w:r>
      <w:r w:rsidRPr="00CC62C0">
        <w:rPr>
          <w:sz w:val="28"/>
          <w:szCs w:val="28"/>
        </w:rPr>
        <w:t xml:space="preserve"> </w:t>
      </w:r>
      <w:r w:rsidRPr="00CC62C0">
        <w:rPr>
          <w:bCs/>
          <w:sz w:val="28"/>
          <w:szCs w:val="28"/>
        </w:rPr>
        <w:t>Волчихинский</w:t>
      </w:r>
      <w:r w:rsidRPr="00CC62C0">
        <w:rPr>
          <w:sz w:val="28"/>
          <w:szCs w:val="28"/>
        </w:rPr>
        <w:t xml:space="preserve"> район Алтайского края общей площадью 1,3 тыс. кв. км делится на 11 сельских поселений.</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 xml:space="preserve">1.2. При определении перспектив развития и планировки поселений на территории муниципального образования </w:t>
      </w:r>
      <w:r w:rsidRPr="00CC62C0">
        <w:rPr>
          <w:bCs/>
          <w:sz w:val="28"/>
          <w:szCs w:val="28"/>
        </w:rPr>
        <w:t>Усть-Волчихинский сельсовет</w:t>
      </w:r>
      <w:r w:rsidRPr="00CC62C0">
        <w:rPr>
          <w:sz w:val="28"/>
          <w:szCs w:val="28"/>
        </w:rPr>
        <w:t xml:space="preserve"> </w:t>
      </w:r>
      <w:r w:rsidRPr="00CC62C0">
        <w:rPr>
          <w:bCs/>
          <w:sz w:val="28"/>
          <w:szCs w:val="28"/>
        </w:rPr>
        <w:t>Волчихинский</w:t>
      </w:r>
      <w:r w:rsidRPr="00CC62C0">
        <w:rPr>
          <w:sz w:val="28"/>
          <w:szCs w:val="28"/>
        </w:rPr>
        <w:t xml:space="preserve"> район Алтайского края следует учитывать:</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1) местоположение поселений в системе расселения муниципального района;</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2) роль поселений в системе формируемых центров обслуживания населения (местного уровня);</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3) историко-культурное значение и национально-бытовые особенности поселений;</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4) прогноз социально-экономического развития территории;</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5) численность населения на расчетный срок;</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6) санитарно-эпидемиологическую и экологическую обстановку на планируемых к развитию территориях;</w:t>
      </w:r>
    </w:p>
    <w:p w:rsidR="00CC62C0" w:rsidRPr="00CC62C0" w:rsidRDefault="00CC62C0" w:rsidP="00CC62C0">
      <w:pPr>
        <w:pStyle w:val="a8"/>
        <w:shd w:val="clear" w:color="auto" w:fill="FFFFFF"/>
        <w:spacing w:before="0" w:beforeAutospacing="0" w:after="0" w:afterAutospacing="0"/>
        <w:ind w:firstLine="539"/>
        <w:jc w:val="both"/>
        <w:rPr>
          <w:sz w:val="28"/>
          <w:szCs w:val="28"/>
        </w:rPr>
      </w:pPr>
      <w:r w:rsidRPr="00CC62C0">
        <w:rPr>
          <w:sz w:val="28"/>
          <w:szCs w:val="28"/>
        </w:rPr>
        <w:t>7) сведения об объектах культурного наследия.</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1.3. Поселения муниципального образования</w:t>
      </w:r>
      <w:r w:rsidRPr="00CC62C0">
        <w:rPr>
          <w:rFonts w:ascii="Times New Roman" w:hAnsi="Times New Roman" w:cs="Times New Roman"/>
          <w:bCs/>
          <w:sz w:val="28"/>
          <w:szCs w:val="28"/>
        </w:rPr>
        <w:t xml:space="preserve"> Усть-Волчихинский сельсовет</w:t>
      </w:r>
      <w:r w:rsidRPr="00CC62C0">
        <w:rPr>
          <w:rFonts w:ascii="Times New Roman" w:hAnsi="Times New Roman" w:cs="Times New Roman"/>
          <w:sz w:val="28"/>
          <w:szCs w:val="28"/>
        </w:rPr>
        <w:t xml:space="preserve"> </w:t>
      </w:r>
      <w:r w:rsidRPr="00CC62C0">
        <w:rPr>
          <w:rFonts w:ascii="Times New Roman" w:hAnsi="Times New Roman" w:cs="Times New Roman"/>
          <w:bCs/>
          <w:sz w:val="28"/>
          <w:szCs w:val="28"/>
        </w:rPr>
        <w:t>Волчихинский</w:t>
      </w:r>
      <w:r w:rsidRPr="00CC62C0">
        <w:rPr>
          <w:rFonts w:ascii="Times New Roman" w:hAnsi="Times New Roman" w:cs="Times New Roman"/>
          <w:sz w:val="28"/>
          <w:szCs w:val="28"/>
        </w:rPr>
        <w:t xml:space="preserve"> район Алтайского края в зависимости от численности населения на прогнозируемый период подразделяются на группы в соответствии с таблицей 1.</w:t>
      </w:r>
    </w:p>
    <w:p w:rsidR="00CC62C0" w:rsidRPr="00CC62C0" w:rsidRDefault="00CC62C0" w:rsidP="00CC62C0">
      <w:pPr>
        <w:pStyle w:val="ConsPlusNormal"/>
        <w:spacing w:before="120" w:after="120"/>
        <w:jc w:val="right"/>
        <w:outlineLvl w:val="3"/>
        <w:rPr>
          <w:rFonts w:ascii="Times New Roman" w:hAnsi="Times New Roman" w:cs="Times New Roman"/>
          <w:sz w:val="28"/>
          <w:szCs w:val="28"/>
        </w:rPr>
      </w:pPr>
      <w:bookmarkStart w:id="3" w:name="Par67"/>
      <w:bookmarkEnd w:id="3"/>
      <w:r w:rsidRPr="00CC62C0">
        <w:rPr>
          <w:rFonts w:ascii="Times New Roman" w:hAnsi="Times New Roman" w:cs="Times New Roman"/>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36"/>
        <w:gridCol w:w="5930"/>
      </w:tblGrid>
      <w:tr w:rsidR="00CC62C0" w:rsidRPr="00CC62C0" w:rsidTr="00C90569">
        <w:tc>
          <w:tcPr>
            <w:tcW w:w="3190" w:type="dxa"/>
            <w:vMerge w:val="restart"/>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Типы городских округов</w:t>
            </w:r>
          </w:p>
          <w:p w:rsidR="00CC62C0" w:rsidRPr="00CC62C0" w:rsidRDefault="00CC62C0" w:rsidP="00C90569">
            <w:pPr>
              <w:pStyle w:val="ConsPlusNormal"/>
              <w:ind w:firstLine="0"/>
              <w:jc w:val="center"/>
              <w:outlineLvl w:val="3"/>
              <w:rPr>
                <w:rFonts w:ascii="Times New Roman" w:hAnsi="Times New Roman" w:cs="Times New Roman"/>
                <w:sz w:val="28"/>
                <w:szCs w:val="28"/>
              </w:rPr>
            </w:pPr>
            <w:r w:rsidRPr="00CC62C0">
              <w:rPr>
                <w:rFonts w:ascii="Times New Roman" w:hAnsi="Times New Roman" w:cs="Times New Roman"/>
                <w:sz w:val="28"/>
                <w:szCs w:val="28"/>
              </w:rPr>
              <w:t>и поселений</w:t>
            </w:r>
          </w:p>
        </w:tc>
        <w:tc>
          <w:tcPr>
            <w:tcW w:w="6166" w:type="dxa"/>
            <w:gridSpan w:val="2"/>
          </w:tcPr>
          <w:p w:rsidR="00CC62C0" w:rsidRPr="00CC62C0" w:rsidRDefault="00CC62C0" w:rsidP="00C90569">
            <w:pPr>
              <w:pStyle w:val="ConsPlusNormal"/>
              <w:spacing w:before="120" w:after="120"/>
              <w:ind w:firstLine="0"/>
              <w:jc w:val="center"/>
              <w:outlineLvl w:val="3"/>
              <w:rPr>
                <w:rFonts w:ascii="Times New Roman" w:hAnsi="Times New Roman" w:cs="Times New Roman"/>
                <w:sz w:val="28"/>
                <w:szCs w:val="28"/>
              </w:rPr>
            </w:pPr>
            <w:r w:rsidRPr="00CC62C0">
              <w:rPr>
                <w:rFonts w:ascii="Times New Roman" w:hAnsi="Times New Roman" w:cs="Times New Roman"/>
                <w:sz w:val="28"/>
                <w:szCs w:val="28"/>
              </w:rPr>
              <w:t>Численность населения, тыс. чел.</w:t>
            </w:r>
          </w:p>
        </w:tc>
      </w:tr>
      <w:tr w:rsidR="00CC62C0" w:rsidRPr="00CC62C0" w:rsidTr="00C90569">
        <w:tc>
          <w:tcPr>
            <w:tcW w:w="3190" w:type="dxa"/>
            <w:vMerge/>
          </w:tcPr>
          <w:p w:rsidR="00CC62C0" w:rsidRPr="00CC62C0" w:rsidRDefault="00CC62C0" w:rsidP="00C90569">
            <w:pPr>
              <w:pStyle w:val="ConsPlusNormal"/>
              <w:spacing w:before="120" w:after="120"/>
              <w:ind w:firstLine="0"/>
              <w:jc w:val="both"/>
              <w:outlineLvl w:val="3"/>
              <w:rPr>
                <w:rFonts w:ascii="Times New Roman" w:hAnsi="Times New Roman" w:cs="Times New Roman"/>
                <w:sz w:val="28"/>
                <w:szCs w:val="28"/>
              </w:rPr>
            </w:pPr>
          </w:p>
        </w:tc>
        <w:tc>
          <w:tcPr>
            <w:tcW w:w="236" w:type="dxa"/>
          </w:tcPr>
          <w:p w:rsidR="00CC62C0" w:rsidRPr="00CC62C0" w:rsidRDefault="00CC62C0" w:rsidP="00C90569">
            <w:pPr>
              <w:jc w:val="center"/>
              <w:rPr>
                <w:rFonts w:ascii="Times New Roman" w:hAnsi="Times New Roman"/>
                <w:sz w:val="28"/>
                <w:szCs w:val="28"/>
              </w:rPr>
            </w:pPr>
          </w:p>
        </w:tc>
        <w:tc>
          <w:tcPr>
            <w:tcW w:w="5930"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городские и сельские</w:t>
            </w:r>
          </w:p>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поселения,  тыс. чел.</w:t>
            </w:r>
          </w:p>
        </w:tc>
      </w:tr>
      <w:tr w:rsidR="00CC62C0" w:rsidRPr="00CC62C0" w:rsidTr="00C90569">
        <w:tc>
          <w:tcPr>
            <w:tcW w:w="3190" w:type="dxa"/>
          </w:tcPr>
          <w:p w:rsidR="00CC62C0" w:rsidRPr="00CC62C0" w:rsidRDefault="00CC62C0" w:rsidP="00C90569">
            <w:pPr>
              <w:rPr>
                <w:rFonts w:ascii="Times New Roman" w:hAnsi="Times New Roman"/>
                <w:sz w:val="28"/>
                <w:szCs w:val="28"/>
              </w:rPr>
            </w:pPr>
            <w:r w:rsidRPr="00CC62C0">
              <w:rPr>
                <w:rFonts w:ascii="Times New Roman" w:hAnsi="Times New Roman"/>
                <w:sz w:val="28"/>
                <w:szCs w:val="28"/>
              </w:rPr>
              <w:t xml:space="preserve">Крупные </w:t>
            </w:r>
          </w:p>
        </w:tc>
        <w:tc>
          <w:tcPr>
            <w:tcW w:w="236" w:type="dxa"/>
          </w:tcPr>
          <w:p w:rsidR="00CC62C0" w:rsidRPr="00CC62C0" w:rsidRDefault="00CC62C0" w:rsidP="00C90569">
            <w:pPr>
              <w:jc w:val="center"/>
              <w:rPr>
                <w:rFonts w:ascii="Times New Roman" w:hAnsi="Times New Roman"/>
                <w:sz w:val="28"/>
                <w:szCs w:val="28"/>
              </w:rPr>
            </w:pPr>
          </w:p>
        </w:tc>
        <w:tc>
          <w:tcPr>
            <w:tcW w:w="5930"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свыше 5</w:t>
            </w:r>
          </w:p>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3 - 5</w:t>
            </w:r>
          </w:p>
        </w:tc>
      </w:tr>
      <w:tr w:rsidR="00CC62C0" w:rsidRPr="00CC62C0" w:rsidTr="00C90569">
        <w:trPr>
          <w:trHeight w:val="379"/>
        </w:trPr>
        <w:tc>
          <w:tcPr>
            <w:tcW w:w="3190" w:type="dxa"/>
          </w:tcPr>
          <w:p w:rsidR="00CC62C0" w:rsidRPr="00CC62C0" w:rsidRDefault="00CC62C0" w:rsidP="00C90569">
            <w:pPr>
              <w:rPr>
                <w:rFonts w:ascii="Times New Roman" w:hAnsi="Times New Roman"/>
                <w:sz w:val="28"/>
                <w:szCs w:val="28"/>
              </w:rPr>
            </w:pPr>
            <w:r w:rsidRPr="00CC62C0">
              <w:rPr>
                <w:rFonts w:ascii="Times New Roman" w:hAnsi="Times New Roman"/>
                <w:sz w:val="28"/>
                <w:szCs w:val="28"/>
              </w:rPr>
              <w:t xml:space="preserve">Большие </w:t>
            </w:r>
          </w:p>
        </w:tc>
        <w:tc>
          <w:tcPr>
            <w:tcW w:w="236" w:type="dxa"/>
          </w:tcPr>
          <w:p w:rsidR="00CC62C0" w:rsidRPr="00CC62C0" w:rsidRDefault="00CC62C0" w:rsidP="00C90569">
            <w:pPr>
              <w:jc w:val="center"/>
              <w:rPr>
                <w:rFonts w:ascii="Times New Roman" w:hAnsi="Times New Roman"/>
                <w:sz w:val="28"/>
                <w:szCs w:val="28"/>
              </w:rPr>
            </w:pPr>
          </w:p>
        </w:tc>
        <w:tc>
          <w:tcPr>
            <w:tcW w:w="5930"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1 - 3</w:t>
            </w:r>
          </w:p>
        </w:tc>
      </w:tr>
      <w:tr w:rsidR="00CC62C0" w:rsidRPr="00CC62C0" w:rsidTr="00C90569">
        <w:trPr>
          <w:trHeight w:val="365"/>
        </w:trPr>
        <w:tc>
          <w:tcPr>
            <w:tcW w:w="3190" w:type="dxa"/>
          </w:tcPr>
          <w:p w:rsidR="00CC62C0" w:rsidRPr="00CC62C0" w:rsidRDefault="00CC62C0" w:rsidP="00C90569">
            <w:pPr>
              <w:rPr>
                <w:rFonts w:ascii="Times New Roman" w:hAnsi="Times New Roman"/>
                <w:sz w:val="28"/>
                <w:szCs w:val="28"/>
              </w:rPr>
            </w:pPr>
            <w:r w:rsidRPr="00CC62C0">
              <w:rPr>
                <w:rFonts w:ascii="Times New Roman" w:hAnsi="Times New Roman"/>
                <w:sz w:val="28"/>
                <w:szCs w:val="28"/>
              </w:rPr>
              <w:t xml:space="preserve">Средние </w:t>
            </w:r>
          </w:p>
        </w:tc>
        <w:tc>
          <w:tcPr>
            <w:tcW w:w="236" w:type="dxa"/>
          </w:tcPr>
          <w:p w:rsidR="00CC62C0" w:rsidRPr="00CC62C0" w:rsidRDefault="00CC62C0" w:rsidP="00C90569">
            <w:pPr>
              <w:jc w:val="center"/>
              <w:rPr>
                <w:rFonts w:ascii="Times New Roman" w:hAnsi="Times New Roman"/>
                <w:sz w:val="28"/>
                <w:szCs w:val="28"/>
              </w:rPr>
            </w:pPr>
          </w:p>
        </w:tc>
        <w:tc>
          <w:tcPr>
            <w:tcW w:w="5930"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0,2 - 1</w:t>
            </w:r>
          </w:p>
        </w:tc>
      </w:tr>
      <w:tr w:rsidR="00CC62C0" w:rsidRPr="00CC62C0" w:rsidTr="00C90569">
        <w:tc>
          <w:tcPr>
            <w:tcW w:w="3190" w:type="dxa"/>
          </w:tcPr>
          <w:p w:rsidR="00CC62C0" w:rsidRPr="00CC62C0" w:rsidRDefault="00CC62C0" w:rsidP="00C90569">
            <w:pPr>
              <w:rPr>
                <w:rFonts w:ascii="Times New Roman" w:hAnsi="Times New Roman"/>
                <w:sz w:val="28"/>
                <w:szCs w:val="28"/>
              </w:rPr>
            </w:pPr>
            <w:r w:rsidRPr="00CC62C0">
              <w:rPr>
                <w:rFonts w:ascii="Times New Roman" w:hAnsi="Times New Roman"/>
                <w:sz w:val="28"/>
                <w:szCs w:val="28"/>
              </w:rPr>
              <w:t xml:space="preserve">Малые </w:t>
            </w:r>
          </w:p>
        </w:tc>
        <w:tc>
          <w:tcPr>
            <w:tcW w:w="236" w:type="dxa"/>
          </w:tcPr>
          <w:p w:rsidR="00CC62C0" w:rsidRPr="00CC62C0" w:rsidRDefault="00CC62C0" w:rsidP="00C90569">
            <w:pPr>
              <w:jc w:val="center"/>
              <w:rPr>
                <w:rFonts w:ascii="Times New Roman" w:hAnsi="Times New Roman"/>
                <w:sz w:val="28"/>
                <w:szCs w:val="28"/>
              </w:rPr>
            </w:pPr>
          </w:p>
        </w:tc>
        <w:tc>
          <w:tcPr>
            <w:tcW w:w="5930"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0,05 - 0,2</w:t>
            </w:r>
          </w:p>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lastRenderedPageBreak/>
              <w:t>до 0,05</w:t>
            </w:r>
          </w:p>
        </w:tc>
      </w:tr>
    </w:tbl>
    <w:p w:rsidR="00CC62C0" w:rsidRPr="00CC62C0" w:rsidRDefault="00CC62C0" w:rsidP="00CC62C0">
      <w:pPr>
        <w:pStyle w:val="ConsPlusNormal"/>
        <w:spacing w:before="160"/>
        <w:ind w:firstLine="539"/>
        <w:jc w:val="both"/>
        <w:rPr>
          <w:rFonts w:ascii="Times New Roman" w:hAnsi="Times New Roman" w:cs="Times New Roman"/>
          <w:sz w:val="28"/>
          <w:szCs w:val="28"/>
        </w:rPr>
      </w:pPr>
      <w:r w:rsidRPr="00CC62C0">
        <w:rPr>
          <w:rFonts w:ascii="Times New Roman" w:hAnsi="Times New Roman" w:cs="Times New Roman"/>
          <w:sz w:val="28"/>
          <w:szCs w:val="28"/>
        </w:rPr>
        <w:lastRenderedPageBreak/>
        <w:t xml:space="preserve">1.4. Элементами планировочной организации территории муниципального образования </w:t>
      </w:r>
      <w:r w:rsidRPr="00CC62C0">
        <w:rPr>
          <w:rFonts w:ascii="Times New Roman" w:hAnsi="Times New Roman" w:cs="Times New Roman"/>
          <w:bCs/>
          <w:sz w:val="28"/>
          <w:szCs w:val="28"/>
        </w:rPr>
        <w:t>Усть-Волчихинский сельсовет</w:t>
      </w:r>
      <w:r w:rsidRPr="00CC62C0">
        <w:rPr>
          <w:rFonts w:ascii="Times New Roman" w:hAnsi="Times New Roman" w:cs="Times New Roman"/>
          <w:sz w:val="28"/>
          <w:szCs w:val="28"/>
        </w:rPr>
        <w:t xml:space="preserve"> </w:t>
      </w:r>
      <w:r w:rsidRPr="00CC62C0">
        <w:rPr>
          <w:rFonts w:ascii="Times New Roman" w:hAnsi="Times New Roman" w:cs="Times New Roman"/>
          <w:bCs/>
          <w:sz w:val="28"/>
          <w:szCs w:val="28"/>
        </w:rPr>
        <w:t>Волчихинский</w:t>
      </w:r>
      <w:r w:rsidRPr="00CC62C0">
        <w:rPr>
          <w:rFonts w:ascii="Times New Roman" w:hAnsi="Times New Roman" w:cs="Times New Roman"/>
          <w:sz w:val="28"/>
          <w:szCs w:val="28"/>
        </w:rPr>
        <w:t xml:space="preserve"> район Алтайского края являются:</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 земли населенных пунктов и иных категорий;</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2) функциональные зоны;</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3) зоны с особыми условиями использования территорий;</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4) земельные участки под объектами капитального строительства, в том числе линейными;</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5) земельные участки, запланированные для размещения объектов капитального строительства, в том числе линейных объектов;</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6) элементы планировочной структуры (планировочные районы, микрорайоны, кварталы);</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7) иные элементы планировочной организации территорий, определяемые в соответствии с законодательством.</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1.5. Схема территориального планирования муниципального образования</w:t>
      </w:r>
      <w:r w:rsidRPr="00CC62C0">
        <w:rPr>
          <w:rFonts w:ascii="Times New Roman" w:hAnsi="Times New Roman" w:cs="Times New Roman"/>
          <w:bCs/>
          <w:sz w:val="28"/>
          <w:szCs w:val="28"/>
        </w:rPr>
        <w:t xml:space="preserve"> Усть-Волчихинский сельсовет</w:t>
      </w:r>
      <w:r w:rsidRPr="00CC62C0">
        <w:rPr>
          <w:rFonts w:ascii="Times New Roman" w:hAnsi="Times New Roman" w:cs="Times New Roman"/>
          <w:sz w:val="28"/>
          <w:szCs w:val="28"/>
        </w:rPr>
        <w:t xml:space="preserve"> </w:t>
      </w:r>
      <w:r w:rsidRPr="00CC62C0">
        <w:rPr>
          <w:rFonts w:ascii="Times New Roman" w:hAnsi="Times New Roman" w:cs="Times New Roman"/>
          <w:bCs/>
          <w:sz w:val="28"/>
          <w:szCs w:val="28"/>
        </w:rPr>
        <w:t>Волчихинский</w:t>
      </w:r>
      <w:r w:rsidRPr="00CC62C0">
        <w:rPr>
          <w:rFonts w:ascii="Times New Roman" w:hAnsi="Times New Roman" w:cs="Times New Roman"/>
          <w:sz w:val="28"/>
          <w:szCs w:val="28"/>
        </w:rPr>
        <w:t xml:space="preserve"> район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В иных случаях указанная схема территориального планирования утверждается на срок не менее чем десять лет. Генеральные планы поселений утверждаются на срок не менее чем двадцать лет.</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1.6.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1.7. 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C62C0" w:rsidRPr="00CC62C0" w:rsidRDefault="00CC62C0" w:rsidP="00CC62C0">
      <w:pPr>
        <w:widowControl w:val="0"/>
        <w:ind w:firstLine="539"/>
        <w:jc w:val="both"/>
        <w:rPr>
          <w:rFonts w:ascii="Times New Roman" w:hAnsi="Times New Roman"/>
          <w:sz w:val="28"/>
          <w:szCs w:val="28"/>
        </w:rPr>
      </w:pPr>
      <w:r w:rsidRPr="00CC62C0">
        <w:rPr>
          <w:rFonts w:ascii="Times New Roman" w:hAnsi="Times New Roman"/>
          <w:sz w:val="28"/>
          <w:szCs w:val="28"/>
        </w:rPr>
        <w:t xml:space="preserve">В районах затопления и подтопления, сейсмичностью 7 баллов зонирование территории поселений следует предусматривать с учетом требований глав 24 и 31 настоящих нормативов соответственно. </w:t>
      </w:r>
    </w:p>
    <w:p w:rsidR="00CC62C0" w:rsidRPr="00CC62C0" w:rsidRDefault="00CC62C0" w:rsidP="00CC62C0">
      <w:pPr>
        <w:pStyle w:val="ConsPlusNormal"/>
        <w:ind w:firstLine="540"/>
        <w:jc w:val="both"/>
        <w:rPr>
          <w:rFonts w:ascii="Times New Roman" w:hAnsi="Times New Roman" w:cs="Times New Roman"/>
          <w:spacing w:val="-2"/>
          <w:sz w:val="28"/>
          <w:szCs w:val="28"/>
        </w:rPr>
      </w:pPr>
      <w:r w:rsidRPr="00CC62C0">
        <w:rPr>
          <w:rFonts w:ascii="Times New Roman" w:hAnsi="Times New Roman" w:cs="Times New Roman"/>
          <w:spacing w:val="-2"/>
          <w:sz w:val="28"/>
          <w:szCs w:val="28"/>
        </w:rPr>
        <w:t>1.8. 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1.9. Планировочную структуру поселений следует формировать предусматривая:</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lastRenderedPageBreak/>
        <w:t>1) компактное размещение и взаимосвязь территориальных зон с учетом их допустимой совместимости;</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2) зонирование и структурное членение территорий в увязке с системой общественных центров, транспортной и инженерной инфраструктурами;</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3)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4)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5) эффективное функционирование и развитие систем жизнеобеспечения, экономию топливно-энергетических  и водных ресурсов;</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6) охрану окружающей среды, объектов культурного наследия;</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7) охрану недр и рациональное использование природных ресурсов;</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8)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 xml:space="preserve">1.10. </w:t>
      </w:r>
      <w:proofErr w:type="gramStart"/>
      <w:r w:rsidRPr="00CC62C0">
        <w:rPr>
          <w:rFonts w:ascii="Times New Roman" w:hAnsi="Times New Roman" w:cs="Times New Roman"/>
          <w:sz w:val="28"/>
          <w:szCs w:val="28"/>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roofErr w:type="gramEnd"/>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1.11. 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1.12. 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CC62C0" w:rsidRPr="00CC62C0" w:rsidRDefault="00CC62C0" w:rsidP="00CC62C0">
      <w:pPr>
        <w:ind w:firstLine="709"/>
        <w:jc w:val="both"/>
        <w:rPr>
          <w:rFonts w:ascii="Times New Roman" w:hAnsi="Times New Roman"/>
          <w:sz w:val="28"/>
          <w:szCs w:val="28"/>
        </w:rPr>
      </w:pPr>
      <w:r w:rsidRPr="00CC62C0">
        <w:rPr>
          <w:rFonts w:ascii="Times New Roman" w:hAnsi="Times New Roman"/>
          <w:sz w:val="28"/>
          <w:szCs w:val="28"/>
        </w:rPr>
        <w:t xml:space="preserve">1.13. </w:t>
      </w:r>
      <w:proofErr w:type="gramStart"/>
      <w:r w:rsidRPr="00CC62C0">
        <w:rPr>
          <w:rFonts w:ascii="Times New Roman" w:hAnsi="Times New Roman"/>
          <w:sz w:val="28"/>
          <w:szCs w:val="28"/>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w:t>
      </w:r>
      <w:r w:rsidRPr="00CC62C0">
        <w:rPr>
          <w:rFonts w:ascii="Times New Roman" w:hAnsi="Times New Roman"/>
          <w:sz w:val="28"/>
          <w:szCs w:val="28"/>
        </w:rPr>
        <w:lastRenderedPageBreak/>
        <w:t>жизнедеятельности граждан.</w:t>
      </w:r>
      <w:proofErr w:type="gramEnd"/>
      <w:r w:rsidRPr="00CC62C0">
        <w:rPr>
          <w:rFonts w:ascii="Times New Roman" w:hAnsi="Times New Roman"/>
          <w:sz w:val="28"/>
          <w:szCs w:val="28"/>
        </w:rPr>
        <w:t xml:space="preserve"> В перечень объектов недвижимости, разрешенных к размещению в общественн</w:t>
      </w:r>
      <w:proofErr w:type="gramStart"/>
      <w:r w:rsidRPr="00CC62C0">
        <w:rPr>
          <w:rFonts w:ascii="Times New Roman" w:hAnsi="Times New Roman"/>
          <w:sz w:val="28"/>
          <w:szCs w:val="28"/>
        </w:rPr>
        <w:t>о-</w:t>
      </w:r>
      <w:proofErr w:type="gramEnd"/>
      <w:r w:rsidRPr="00CC62C0">
        <w:rPr>
          <w:rFonts w:ascii="Times New Roman" w:hAnsi="Times New Roman"/>
          <w:sz w:val="28"/>
          <w:szCs w:val="28"/>
        </w:rPr>
        <w:t xml:space="preserve"> деловых зонах, могут включаться жилые дома, гостиницы, подземные или многоэтажные гаражи.</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 xml:space="preserve">1.14. </w:t>
      </w:r>
      <w:proofErr w:type="gramStart"/>
      <w:r w:rsidRPr="00CC62C0">
        <w:rPr>
          <w:rFonts w:ascii="Times New Roman" w:hAnsi="Times New Roman" w:cs="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 xml:space="preserve">1.15. </w:t>
      </w:r>
      <w:proofErr w:type="gramStart"/>
      <w:r w:rsidRPr="00CC62C0">
        <w:rPr>
          <w:rFonts w:ascii="Times New Roman" w:hAnsi="Times New Roman" w:cs="Times New Roman"/>
          <w:sz w:val="28"/>
          <w:szCs w:val="28"/>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1.16. 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1.17. 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1.18.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1.19. 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1.20. Функциональные зоны и параметры их планируемого развития, определенные документами территориального планирования поселени,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CC62C0" w:rsidRPr="00CC62C0" w:rsidRDefault="00CC62C0" w:rsidP="00CC62C0">
      <w:pPr>
        <w:pStyle w:val="ConsPlusNormal"/>
        <w:ind w:firstLine="0"/>
        <w:jc w:val="center"/>
        <w:outlineLvl w:val="2"/>
        <w:rPr>
          <w:rFonts w:ascii="Times New Roman" w:hAnsi="Times New Roman" w:cs="Times New Roman"/>
          <w:sz w:val="28"/>
          <w:szCs w:val="28"/>
        </w:rPr>
      </w:pPr>
      <w:bookmarkStart w:id="4" w:name="Par115"/>
      <w:bookmarkEnd w:id="4"/>
    </w:p>
    <w:p w:rsidR="00CC62C0" w:rsidRPr="00CC62C0" w:rsidRDefault="00CC62C0" w:rsidP="00CC62C0">
      <w:pPr>
        <w:pStyle w:val="ConsPlusNormal"/>
        <w:ind w:firstLine="0"/>
        <w:jc w:val="center"/>
        <w:outlineLvl w:val="2"/>
        <w:rPr>
          <w:rFonts w:ascii="Times New Roman" w:hAnsi="Times New Roman" w:cs="Times New Roman"/>
          <w:sz w:val="28"/>
          <w:szCs w:val="28"/>
        </w:rPr>
      </w:pPr>
      <w:r w:rsidRPr="00CC62C0">
        <w:rPr>
          <w:rFonts w:ascii="Times New Roman" w:hAnsi="Times New Roman" w:cs="Times New Roman"/>
          <w:sz w:val="28"/>
          <w:szCs w:val="28"/>
        </w:rPr>
        <w:t xml:space="preserve">2. Жилые зоны </w:t>
      </w:r>
    </w:p>
    <w:p w:rsidR="00CC62C0" w:rsidRPr="00CC62C0" w:rsidRDefault="00CC62C0" w:rsidP="00CC62C0">
      <w:pPr>
        <w:pStyle w:val="ConsPlusNormal"/>
        <w:ind w:firstLine="0"/>
        <w:jc w:val="center"/>
        <w:outlineLvl w:val="2"/>
        <w:rPr>
          <w:rFonts w:ascii="Times New Roman" w:hAnsi="Times New Roman" w:cs="Times New Roman"/>
          <w:sz w:val="28"/>
          <w:szCs w:val="28"/>
        </w:rPr>
      </w:pPr>
      <w:r w:rsidRPr="00CC62C0">
        <w:rPr>
          <w:rFonts w:ascii="Times New Roman" w:hAnsi="Times New Roman" w:cs="Times New Roman"/>
          <w:sz w:val="28"/>
          <w:szCs w:val="28"/>
        </w:rPr>
        <w:t>Общие требования и расчетные показатели</w:t>
      </w:r>
    </w:p>
    <w:p w:rsidR="00CC62C0" w:rsidRPr="00CC62C0" w:rsidRDefault="00CC62C0" w:rsidP="00CC62C0">
      <w:pPr>
        <w:pStyle w:val="ConsPlusNormal"/>
        <w:ind w:firstLine="0"/>
        <w:jc w:val="center"/>
        <w:outlineLvl w:val="2"/>
        <w:rPr>
          <w:rFonts w:ascii="Times New Roman" w:hAnsi="Times New Roman" w:cs="Times New Roman"/>
          <w:sz w:val="28"/>
          <w:szCs w:val="28"/>
        </w:rPr>
      </w:pP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lastRenderedPageBreak/>
        <w:t>2.1. 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2.2. В жилых зонах допускается размещение:</w:t>
      </w:r>
    </w:p>
    <w:p w:rsidR="00CC62C0" w:rsidRPr="00CC62C0" w:rsidRDefault="00CC62C0" w:rsidP="00CC62C0">
      <w:pPr>
        <w:pStyle w:val="ConsPlusNormal"/>
        <w:ind w:firstLine="540"/>
        <w:jc w:val="both"/>
        <w:rPr>
          <w:rFonts w:ascii="Times New Roman" w:hAnsi="Times New Roman" w:cs="Times New Roman"/>
          <w:sz w:val="28"/>
          <w:szCs w:val="28"/>
        </w:rPr>
      </w:pPr>
      <w:proofErr w:type="gramStart"/>
      <w:r w:rsidRPr="00CC62C0">
        <w:rPr>
          <w:rFonts w:ascii="Times New Roman" w:hAnsi="Times New Roman" w:cs="Times New Roman"/>
          <w:sz w:val="28"/>
          <w:szCs w:val="28"/>
        </w:rPr>
        <w:t>1) 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roofErr w:type="gramEnd"/>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2)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 xml:space="preserve">3) отдельных объектов общественно-делового и коммунального назначения с площадью участка не более </w:t>
      </w:r>
      <w:smartTag w:uri="urn:schemas-microsoft-com:office:smarttags" w:element="metricconverter">
        <w:smartTagPr>
          <w:attr w:name="ProductID" w:val="0,5 га"/>
        </w:smartTagPr>
        <w:r w:rsidRPr="00CC62C0">
          <w:rPr>
            <w:rFonts w:ascii="Times New Roman" w:hAnsi="Times New Roman" w:cs="Times New Roman"/>
            <w:sz w:val="28"/>
            <w:szCs w:val="28"/>
          </w:rPr>
          <w:t>0,5 га</w:t>
        </w:r>
      </w:smartTag>
      <w:r w:rsidRPr="00CC62C0">
        <w:rPr>
          <w:rFonts w:ascii="Times New Roman" w:hAnsi="Times New Roman" w:cs="Times New Roman"/>
          <w:sz w:val="28"/>
          <w:szCs w:val="28"/>
        </w:rPr>
        <w:t>, а также малых предприятий (мини-производств),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4) садово-дачной застройки, расположенной в границах населенных пунктов;</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5) транспортной и инженерной инфраструктуры, необходимой для обеспечения жизнедеятельности населения.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 xml:space="preserve">2.3. Для предварительного определения общих размеров жилых зон допускается принимать укрупненные показатели в расчете на 1000 человек: в сельских поселениях с преимущественно индивидуальной усадебной жилой застройкой - </w:t>
      </w:r>
      <w:smartTag w:uri="urn:schemas-microsoft-com:office:smarttags" w:element="metricconverter">
        <w:smartTagPr>
          <w:attr w:name="ProductID" w:val="40 га"/>
        </w:smartTagPr>
        <w:r w:rsidRPr="00CC62C0">
          <w:rPr>
            <w:rFonts w:ascii="Times New Roman" w:hAnsi="Times New Roman" w:cs="Times New Roman"/>
            <w:sz w:val="28"/>
            <w:szCs w:val="28"/>
          </w:rPr>
          <w:t>40 га</w:t>
        </w:r>
      </w:smartTag>
      <w:r w:rsidRPr="00CC62C0">
        <w:rPr>
          <w:rFonts w:ascii="Times New Roman" w:hAnsi="Times New Roman" w:cs="Times New Roman"/>
          <w:sz w:val="28"/>
          <w:szCs w:val="28"/>
        </w:rPr>
        <w:t>.</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2.4.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2.5. 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 xml:space="preserve">2.6. Для определения планируемых объемов жилищного строительства за счет внебюджетных средств рекомендуется применять для жилья эконом-класса целевой показатель жилищной обеспеченности (кв. м общей площади на 1 жителя) в Алтайском крае. Для жилья повышенной комфортности норма </w:t>
      </w:r>
      <w:r w:rsidRPr="00CC62C0">
        <w:rPr>
          <w:rFonts w:ascii="Times New Roman" w:hAnsi="Times New Roman" w:cs="Times New Roman"/>
          <w:sz w:val="28"/>
          <w:szCs w:val="28"/>
        </w:rPr>
        <w:lastRenderedPageBreak/>
        <w:t>жилищной обеспеченности определяется заказчиком-застройщиком в задании на проектирование.</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2.7. Территории жилой зоны организуются в виде следующих элементов планировочной структуры:</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 xml:space="preserve">1) микрорайон (квартал) - основной планировочный элемент жилой застройки площадью, как правило, от 5 до </w:t>
      </w:r>
      <w:smartTag w:uri="urn:schemas-microsoft-com:office:smarttags" w:element="metricconverter">
        <w:smartTagPr>
          <w:attr w:name="ProductID" w:val="60 га"/>
        </w:smartTagPr>
        <w:r w:rsidRPr="00CC62C0">
          <w:rPr>
            <w:rFonts w:ascii="Times New Roman" w:hAnsi="Times New Roman" w:cs="Times New Roman"/>
            <w:sz w:val="28"/>
            <w:szCs w:val="28"/>
          </w:rPr>
          <w:t>60 га</w:t>
        </w:r>
      </w:smartTag>
      <w:r w:rsidRPr="00CC62C0">
        <w:rPr>
          <w:rFonts w:ascii="Times New Roman" w:hAnsi="Times New Roman" w:cs="Times New Roman"/>
          <w:sz w:val="28"/>
          <w:szCs w:val="28"/>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w:t>
      </w:r>
      <w:smartTag w:uri="urn:schemas-microsoft-com:office:smarttags" w:element="metricconverter">
        <w:smartTagPr>
          <w:attr w:name="ProductID" w:val="500 м"/>
        </w:smartTagPr>
        <w:r w:rsidRPr="00CC62C0">
          <w:rPr>
            <w:rFonts w:ascii="Times New Roman" w:hAnsi="Times New Roman" w:cs="Times New Roman"/>
            <w:sz w:val="28"/>
            <w:szCs w:val="28"/>
          </w:rPr>
          <w:t>500 м</w:t>
        </w:r>
      </w:smartTag>
      <w:r w:rsidRPr="00CC62C0">
        <w:rPr>
          <w:rFonts w:ascii="Times New Roman" w:hAnsi="Times New Roman" w:cs="Times New Roman"/>
          <w:sz w:val="28"/>
          <w:szCs w:val="28"/>
        </w:rPr>
        <w:t xml:space="preserve">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 xml:space="preserve">2) жилой район формируется как группа микрорайонов (кварталов), </w:t>
      </w:r>
      <w:r w:rsidRPr="00CC62C0">
        <w:rPr>
          <w:rFonts w:ascii="Times New Roman" w:hAnsi="Times New Roman" w:cs="Times New Roman"/>
          <w:bCs/>
          <w:sz w:val="28"/>
          <w:szCs w:val="28"/>
        </w:rPr>
        <w:t xml:space="preserve">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w:t>
      </w:r>
      <w:smartTag w:uri="urn:schemas-microsoft-com:office:smarttags" w:element="metricconverter">
        <w:smartTagPr>
          <w:attr w:name="ProductID" w:val="250 га"/>
        </w:smartTagPr>
        <w:r w:rsidRPr="00CC62C0">
          <w:rPr>
            <w:rFonts w:ascii="Times New Roman" w:hAnsi="Times New Roman" w:cs="Times New Roman"/>
            <w:bCs/>
            <w:sz w:val="28"/>
            <w:szCs w:val="28"/>
          </w:rPr>
          <w:t>250 га</w:t>
        </w:r>
      </w:smartTag>
      <w:r w:rsidRPr="00CC62C0">
        <w:rPr>
          <w:rFonts w:ascii="Times New Roman" w:hAnsi="Times New Roman" w:cs="Times New Roman"/>
          <w:bCs/>
          <w:sz w:val="28"/>
          <w:szCs w:val="28"/>
        </w:rPr>
        <w:t>;</w:t>
      </w:r>
      <w:r w:rsidRPr="00CC62C0">
        <w:rPr>
          <w:rFonts w:ascii="Times New Roman" w:hAnsi="Times New Roman" w:cs="Times New Roman"/>
          <w:sz w:val="28"/>
          <w:szCs w:val="28"/>
        </w:rPr>
        <w:t xml:space="preserve"> в пределах территории жилого района размещаются учреждения и предприятия с радиусом обслуживания населения не более </w:t>
      </w:r>
      <w:smartTag w:uri="urn:schemas-microsoft-com:office:smarttags" w:element="metricconverter">
        <w:smartTagPr>
          <w:attr w:name="ProductID" w:val="1500 м"/>
        </w:smartTagPr>
        <w:r w:rsidRPr="00CC62C0">
          <w:rPr>
            <w:rFonts w:ascii="Times New Roman" w:hAnsi="Times New Roman" w:cs="Times New Roman"/>
            <w:sz w:val="28"/>
            <w:szCs w:val="28"/>
          </w:rPr>
          <w:t>1500 м</w:t>
        </w:r>
      </w:smartTag>
      <w:r w:rsidRPr="00CC62C0">
        <w:rPr>
          <w:rFonts w:ascii="Times New Roman" w:hAnsi="Times New Roman" w:cs="Times New Roman"/>
          <w:sz w:val="28"/>
          <w:szCs w:val="28"/>
        </w:rPr>
        <w:t>, а также часть объектов городского значения.</w:t>
      </w:r>
    </w:p>
    <w:p w:rsidR="00CC62C0" w:rsidRPr="00CC62C0" w:rsidRDefault="00CC62C0" w:rsidP="00CC62C0">
      <w:pPr>
        <w:pStyle w:val="ConsPlusNormal"/>
        <w:ind w:firstLine="540"/>
        <w:jc w:val="both"/>
        <w:rPr>
          <w:rFonts w:ascii="Times New Roman" w:hAnsi="Times New Roman" w:cs="Times New Roman"/>
          <w:sz w:val="28"/>
          <w:szCs w:val="28"/>
        </w:rPr>
      </w:pPr>
      <w:r w:rsidRPr="00CC62C0">
        <w:rPr>
          <w:rFonts w:ascii="Times New Roman" w:hAnsi="Times New Roman" w:cs="Times New Roman"/>
          <w:sz w:val="28"/>
          <w:szCs w:val="28"/>
        </w:rPr>
        <w:t>2.8. 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2.9. 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2.10.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 xml:space="preserve">2.11. Расчетную плотность населения (чел./га) территории микрорайона рекомендуется принимать не менее приведенной в </w:t>
      </w:r>
      <w:hyperlink w:anchor="Par137" w:tooltip="Ссылка на текущий документ" w:history="1">
        <w:r w:rsidRPr="00CC62C0">
          <w:rPr>
            <w:rFonts w:ascii="Times New Roman" w:hAnsi="Times New Roman" w:cs="Times New Roman"/>
            <w:sz w:val="28"/>
            <w:szCs w:val="28"/>
          </w:rPr>
          <w:t>таблице 2</w:t>
        </w:r>
      </w:hyperlink>
      <w:r w:rsidRPr="00CC62C0">
        <w:rPr>
          <w:rFonts w:ascii="Times New Roman" w:hAnsi="Times New Roman" w:cs="Times New Roman"/>
          <w:sz w:val="28"/>
          <w:szCs w:val="28"/>
        </w:rPr>
        <w:t xml:space="preserve">, а территории жилого района - не менее приведенной в </w:t>
      </w:r>
      <w:hyperlink w:anchor="Par169" w:tooltip="Ссылка на текущий документ" w:history="1">
        <w:r w:rsidRPr="00CC62C0">
          <w:rPr>
            <w:rFonts w:ascii="Times New Roman" w:hAnsi="Times New Roman" w:cs="Times New Roman"/>
            <w:sz w:val="28"/>
            <w:szCs w:val="28"/>
          </w:rPr>
          <w:t>таблице 3</w:t>
        </w:r>
      </w:hyperlink>
      <w:r w:rsidRPr="00CC62C0">
        <w:rPr>
          <w:rFonts w:ascii="Times New Roman" w:hAnsi="Times New Roman" w:cs="Times New Roman"/>
          <w:sz w:val="28"/>
          <w:szCs w:val="28"/>
        </w:rPr>
        <w:t>. При этом расчетная плотность населения микрорайонов не должна превышать 450 чел./га.</w:t>
      </w:r>
    </w:p>
    <w:p w:rsidR="00CC62C0" w:rsidRPr="00CC62C0" w:rsidRDefault="00CC62C0" w:rsidP="00CC62C0">
      <w:pPr>
        <w:pStyle w:val="ConsPlusNormal"/>
        <w:ind w:firstLine="539"/>
        <w:jc w:val="both"/>
        <w:rPr>
          <w:rFonts w:ascii="Times New Roman" w:hAnsi="Times New Roman" w:cs="Times New Roman"/>
          <w:spacing w:val="4"/>
          <w:sz w:val="28"/>
          <w:szCs w:val="28"/>
        </w:rPr>
      </w:pPr>
      <w:r w:rsidRPr="00CC62C0">
        <w:rPr>
          <w:rFonts w:ascii="Times New Roman" w:hAnsi="Times New Roman" w:cs="Times New Roman"/>
          <w:spacing w:val="4"/>
          <w:sz w:val="28"/>
          <w:szCs w:val="28"/>
        </w:rPr>
        <w:t xml:space="preserve">2.12. 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w:t>
      </w:r>
      <w:r w:rsidRPr="00CC62C0">
        <w:rPr>
          <w:rFonts w:ascii="Times New Roman" w:hAnsi="Times New Roman" w:cs="Times New Roman"/>
          <w:spacing w:val="4"/>
          <w:sz w:val="28"/>
          <w:szCs w:val="28"/>
        </w:rPr>
        <w:lastRenderedPageBreak/>
        <w:t>выделяться зоны различной степени градостроительной ценности территории и устанавливаться их границы.</w:t>
      </w:r>
    </w:p>
    <w:p w:rsidR="00CC62C0" w:rsidRPr="00CC62C0" w:rsidRDefault="00CC62C0" w:rsidP="00CC62C0">
      <w:pPr>
        <w:pStyle w:val="ConsPlusNormal"/>
        <w:spacing w:before="120" w:after="120"/>
        <w:jc w:val="right"/>
        <w:outlineLvl w:val="3"/>
        <w:rPr>
          <w:rFonts w:ascii="Times New Roman" w:hAnsi="Times New Roman" w:cs="Times New Roman"/>
          <w:sz w:val="28"/>
          <w:szCs w:val="28"/>
        </w:rPr>
      </w:pPr>
      <w:bookmarkStart w:id="5" w:name="Par137"/>
      <w:bookmarkEnd w:id="5"/>
      <w:r w:rsidRPr="00CC62C0">
        <w:rPr>
          <w:rFonts w:ascii="Times New Roman" w:hAnsi="Times New Roman" w:cs="Times New Roman"/>
          <w:sz w:val="28"/>
          <w:szCs w:val="28"/>
        </w:rPr>
        <w:t>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71"/>
      </w:tblGrid>
      <w:tr w:rsidR="00CC62C0" w:rsidRPr="00CC62C0" w:rsidTr="00C90569">
        <w:trPr>
          <w:trHeight w:val="617"/>
        </w:trPr>
        <w:tc>
          <w:tcPr>
            <w:tcW w:w="4785"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Зона различной степени</w:t>
            </w:r>
          </w:p>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градостроительной ценности территории</w:t>
            </w:r>
          </w:p>
        </w:tc>
        <w:tc>
          <w:tcPr>
            <w:tcW w:w="4571"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Плотность населения на территорию</w:t>
            </w:r>
          </w:p>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микрорайона, чел./га</w:t>
            </w:r>
          </w:p>
        </w:tc>
      </w:tr>
      <w:tr w:rsidR="00CC62C0" w:rsidRPr="00CC62C0" w:rsidTr="00C90569">
        <w:trPr>
          <w:trHeight w:val="379"/>
        </w:trPr>
        <w:tc>
          <w:tcPr>
            <w:tcW w:w="4785" w:type="dxa"/>
          </w:tcPr>
          <w:p w:rsidR="00CC62C0" w:rsidRPr="00CC62C0" w:rsidRDefault="00CC62C0" w:rsidP="00C90569">
            <w:pPr>
              <w:ind w:firstLine="158"/>
              <w:rPr>
                <w:rFonts w:ascii="Times New Roman" w:hAnsi="Times New Roman"/>
                <w:sz w:val="28"/>
                <w:szCs w:val="28"/>
              </w:rPr>
            </w:pPr>
            <w:r w:rsidRPr="00CC62C0">
              <w:rPr>
                <w:rFonts w:ascii="Times New Roman" w:hAnsi="Times New Roman"/>
                <w:sz w:val="28"/>
                <w:szCs w:val="28"/>
              </w:rPr>
              <w:t xml:space="preserve">Высокая </w:t>
            </w:r>
          </w:p>
        </w:tc>
        <w:tc>
          <w:tcPr>
            <w:tcW w:w="4571"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420</w:t>
            </w:r>
          </w:p>
        </w:tc>
      </w:tr>
      <w:tr w:rsidR="00CC62C0" w:rsidRPr="00CC62C0" w:rsidTr="00C90569">
        <w:trPr>
          <w:trHeight w:val="351"/>
        </w:trPr>
        <w:tc>
          <w:tcPr>
            <w:tcW w:w="4785" w:type="dxa"/>
          </w:tcPr>
          <w:p w:rsidR="00CC62C0" w:rsidRPr="00CC62C0" w:rsidRDefault="00CC62C0" w:rsidP="00C90569">
            <w:pPr>
              <w:ind w:firstLine="158"/>
              <w:rPr>
                <w:rFonts w:ascii="Times New Roman" w:hAnsi="Times New Roman"/>
                <w:sz w:val="28"/>
                <w:szCs w:val="28"/>
              </w:rPr>
            </w:pPr>
            <w:r w:rsidRPr="00CC62C0">
              <w:rPr>
                <w:rFonts w:ascii="Times New Roman" w:hAnsi="Times New Roman"/>
                <w:sz w:val="28"/>
                <w:szCs w:val="28"/>
              </w:rPr>
              <w:t xml:space="preserve">Средняя </w:t>
            </w:r>
          </w:p>
        </w:tc>
        <w:tc>
          <w:tcPr>
            <w:tcW w:w="4571"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350</w:t>
            </w:r>
          </w:p>
        </w:tc>
      </w:tr>
      <w:tr w:rsidR="00CC62C0" w:rsidRPr="00CC62C0" w:rsidTr="00C90569">
        <w:trPr>
          <w:trHeight w:val="366"/>
        </w:trPr>
        <w:tc>
          <w:tcPr>
            <w:tcW w:w="4785" w:type="dxa"/>
          </w:tcPr>
          <w:p w:rsidR="00CC62C0" w:rsidRPr="00CC62C0" w:rsidRDefault="00CC62C0" w:rsidP="00C90569">
            <w:pPr>
              <w:ind w:firstLine="158"/>
              <w:rPr>
                <w:rFonts w:ascii="Times New Roman" w:hAnsi="Times New Roman"/>
                <w:sz w:val="28"/>
                <w:szCs w:val="28"/>
              </w:rPr>
            </w:pPr>
            <w:r w:rsidRPr="00CC62C0">
              <w:rPr>
                <w:rFonts w:ascii="Times New Roman" w:hAnsi="Times New Roman"/>
                <w:sz w:val="28"/>
                <w:szCs w:val="28"/>
              </w:rPr>
              <w:t xml:space="preserve">Низкая </w:t>
            </w:r>
          </w:p>
        </w:tc>
        <w:tc>
          <w:tcPr>
            <w:tcW w:w="4571" w:type="dxa"/>
          </w:tcPr>
          <w:p w:rsidR="00CC62C0" w:rsidRPr="00CC62C0" w:rsidRDefault="00CC62C0" w:rsidP="00C90569">
            <w:pPr>
              <w:jc w:val="center"/>
              <w:rPr>
                <w:rFonts w:ascii="Times New Roman" w:hAnsi="Times New Roman"/>
                <w:sz w:val="28"/>
                <w:szCs w:val="28"/>
              </w:rPr>
            </w:pPr>
            <w:r w:rsidRPr="00CC62C0">
              <w:rPr>
                <w:rFonts w:ascii="Times New Roman" w:hAnsi="Times New Roman"/>
                <w:sz w:val="28"/>
                <w:szCs w:val="28"/>
              </w:rPr>
              <w:t>200</w:t>
            </w:r>
          </w:p>
        </w:tc>
      </w:tr>
    </w:tbl>
    <w:p w:rsidR="00CC62C0" w:rsidRPr="00CC62C0" w:rsidRDefault="00CC62C0" w:rsidP="00CC62C0">
      <w:pPr>
        <w:pStyle w:val="ConsPlusNormal"/>
        <w:spacing w:before="120"/>
        <w:ind w:firstLine="539"/>
        <w:jc w:val="both"/>
        <w:rPr>
          <w:rFonts w:ascii="Times New Roman" w:hAnsi="Times New Roman" w:cs="Times New Roman"/>
          <w:sz w:val="28"/>
          <w:szCs w:val="28"/>
        </w:rPr>
      </w:pPr>
      <w:r w:rsidRPr="00CC62C0">
        <w:rPr>
          <w:rFonts w:ascii="Times New Roman" w:hAnsi="Times New Roman" w:cs="Times New Roman"/>
          <w:sz w:val="28"/>
          <w:szCs w:val="28"/>
        </w:rPr>
        <w:t>Примечания: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 xml:space="preserve">1. 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sidRPr="00CC62C0">
          <w:rPr>
            <w:rFonts w:ascii="Times New Roman" w:hAnsi="Times New Roman" w:cs="Times New Roman"/>
            <w:sz w:val="28"/>
            <w:szCs w:val="28"/>
          </w:rPr>
          <w:t>3 м</w:t>
        </w:r>
      </w:smartTag>
      <w:r w:rsidRPr="00CC62C0">
        <w:rPr>
          <w:rFonts w:ascii="Times New Roman" w:hAnsi="Times New Roman" w:cs="Times New Roman"/>
          <w:sz w:val="28"/>
          <w:szCs w:val="28"/>
        </w:rPr>
        <w:t xml:space="preserve">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 а расчетную плотность населения допускается увеличивать или уменьшать, но не более чем на 10%.</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3. 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4. В сейсмических районах расчетную плотность населения необходимо принимать с учетом требований СП 14.13330.2014.</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5.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lastRenderedPageBreak/>
        <w:t>6.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7. Показатели плотности населения приведены при средней расчетной жилищной обеспеченности 20 кв. м/чел. При другой жилищной обеспеченности расчетную нормативную плотность Р следует определять по формуле:</w:t>
      </w:r>
    </w:p>
    <w:p w:rsidR="00CC62C0" w:rsidRPr="00CC62C0" w:rsidRDefault="00CC62C0" w:rsidP="00CC62C0">
      <w:pPr>
        <w:widowControl w:val="0"/>
        <w:ind w:right="97"/>
        <w:jc w:val="center"/>
        <w:rPr>
          <w:rFonts w:ascii="Times New Roman" w:hAnsi="Times New Roman"/>
          <w:sz w:val="28"/>
          <w:szCs w:val="28"/>
        </w:rPr>
      </w:pPr>
    </w:p>
    <w:tbl>
      <w:tblPr>
        <w:tblW w:w="0" w:type="auto"/>
        <w:jc w:val="center"/>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992"/>
        <w:gridCol w:w="709"/>
      </w:tblGrid>
      <w:tr w:rsidR="00CC62C0" w:rsidRPr="00CC62C0" w:rsidTr="00C90569">
        <w:trPr>
          <w:jc w:val="center"/>
        </w:trPr>
        <w:tc>
          <w:tcPr>
            <w:tcW w:w="709" w:type="dxa"/>
            <w:vMerge w:val="restart"/>
            <w:tcBorders>
              <w:top w:val="nil"/>
              <w:left w:val="nil"/>
              <w:right w:val="nil"/>
            </w:tcBorders>
            <w:vAlign w:val="center"/>
          </w:tcPr>
          <w:p w:rsidR="00CC62C0" w:rsidRPr="00CC62C0" w:rsidRDefault="00CC62C0" w:rsidP="00C90569">
            <w:pPr>
              <w:widowControl w:val="0"/>
              <w:ind w:right="-109"/>
              <w:jc w:val="center"/>
              <w:rPr>
                <w:rFonts w:ascii="Times New Roman" w:hAnsi="Times New Roman"/>
                <w:sz w:val="28"/>
                <w:szCs w:val="28"/>
              </w:rPr>
            </w:pPr>
            <w:r w:rsidRPr="00CC62C0">
              <w:rPr>
                <w:rFonts w:ascii="Times New Roman" w:hAnsi="Times New Roman"/>
                <w:sz w:val="28"/>
                <w:szCs w:val="28"/>
              </w:rPr>
              <w:t>Р =</w:t>
            </w:r>
          </w:p>
        </w:tc>
        <w:tc>
          <w:tcPr>
            <w:tcW w:w="992" w:type="dxa"/>
            <w:tcBorders>
              <w:top w:val="nil"/>
              <w:left w:val="nil"/>
              <w:right w:val="nil"/>
            </w:tcBorders>
          </w:tcPr>
          <w:p w:rsidR="00CC62C0" w:rsidRPr="00CC62C0" w:rsidRDefault="00CC62C0" w:rsidP="00C90569">
            <w:pPr>
              <w:widowControl w:val="0"/>
              <w:ind w:left="-107" w:right="-108"/>
              <w:jc w:val="center"/>
              <w:rPr>
                <w:rFonts w:ascii="Times New Roman" w:hAnsi="Times New Roman"/>
                <w:sz w:val="28"/>
                <w:szCs w:val="28"/>
              </w:rPr>
            </w:pPr>
            <w:r w:rsidRPr="00CC62C0">
              <w:rPr>
                <w:rFonts w:ascii="Times New Roman" w:hAnsi="Times New Roman"/>
                <w:sz w:val="28"/>
                <w:szCs w:val="28"/>
              </w:rPr>
              <w:t>Р</w:t>
            </w:r>
            <w:r w:rsidRPr="00CC62C0">
              <w:rPr>
                <w:rFonts w:ascii="Times New Roman" w:hAnsi="Times New Roman"/>
                <w:sz w:val="28"/>
                <w:szCs w:val="28"/>
                <w:vertAlign w:val="subscript"/>
              </w:rPr>
              <w:t>20</w:t>
            </w:r>
            <w:r w:rsidRPr="00CC62C0">
              <w:rPr>
                <w:rFonts w:ascii="Times New Roman" w:hAnsi="Times New Roman"/>
                <w:sz w:val="28"/>
                <w:szCs w:val="28"/>
              </w:rPr>
              <w:t xml:space="preserve"> х 20</w:t>
            </w:r>
          </w:p>
        </w:tc>
        <w:tc>
          <w:tcPr>
            <w:tcW w:w="709" w:type="dxa"/>
            <w:vMerge w:val="restart"/>
            <w:tcBorders>
              <w:top w:val="nil"/>
              <w:left w:val="nil"/>
              <w:right w:val="nil"/>
            </w:tcBorders>
            <w:vAlign w:val="center"/>
          </w:tcPr>
          <w:p w:rsidR="00CC62C0" w:rsidRPr="00CC62C0" w:rsidRDefault="00CC62C0" w:rsidP="00C90569">
            <w:pPr>
              <w:widowControl w:val="0"/>
              <w:ind w:left="-108" w:right="-108"/>
              <w:rPr>
                <w:rFonts w:ascii="Times New Roman" w:hAnsi="Times New Roman"/>
                <w:sz w:val="28"/>
                <w:szCs w:val="28"/>
              </w:rPr>
            </w:pPr>
            <w:r w:rsidRPr="00CC62C0">
              <w:rPr>
                <w:rFonts w:ascii="Times New Roman" w:hAnsi="Times New Roman"/>
                <w:sz w:val="28"/>
                <w:szCs w:val="28"/>
              </w:rPr>
              <w:t xml:space="preserve"> , где:</w:t>
            </w:r>
          </w:p>
        </w:tc>
      </w:tr>
      <w:tr w:rsidR="00CC62C0" w:rsidRPr="00CC62C0" w:rsidTr="00C90569">
        <w:trPr>
          <w:jc w:val="center"/>
        </w:trPr>
        <w:tc>
          <w:tcPr>
            <w:tcW w:w="709" w:type="dxa"/>
            <w:vMerge/>
            <w:tcBorders>
              <w:left w:val="nil"/>
              <w:bottom w:val="nil"/>
              <w:right w:val="nil"/>
            </w:tcBorders>
          </w:tcPr>
          <w:p w:rsidR="00CC62C0" w:rsidRPr="00CC62C0" w:rsidRDefault="00CC62C0" w:rsidP="00C90569">
            <w:pPr>
              <w:widowControl w:val="0"/>
              <w:ind w:right="96"/>
              <w:jc w:val="center"/>
              <w:rPr>
                <w:rFonts w:ascii="Times New Roman" w:hAnsi="Times New Roman"/>
                <w:sz w:val="28"/>
                <w:szCs w:val="28"/>
              </w:rPr>
            </w:pPr>
          </w:p>
        </w:tc>
        <w:tc>
          <w:tcPr>
            <w:tcW w:w="992" w:type="dxa"/>
            <w:tcBorders>
              <w:left w:val="nil"/>
              <w:bottom w:val="nil"/>
              <w:right w:val="nil"/>
            </w:tcBorders>
          </w:tcPr>
          <w:p w:rsidR="00CC62C0" w:rsidRPr="00CC62C0" w:rsidRDefault="00CC62C0" w:rsidP="00C90569">
            <w:pPr>
              <w:widowControl w:val="0"/>
              <w:ind w:left="-107" w:right="-108"/>
              <w:jc w:val="center"/>
              <w:rPr>
                <w:rFonts w:ascii="Times New Roman" w:hAnsi="Times New Roman"/>
                <w:sz w:val="28"/>
                <w:szCs w:val="28"/>
              </w:rPr>
            </w:pPr>
            <w:r w:rsidRPr="00CC62C0">
              <w:rPr>
                <w:rFonts w:ascii="Times New Roman" w:hAnsi="Times New Roman"/>
                <w:sz w:val="28"/>
                <w:szCs w:val="28"/>
              </w:rPr>
              <w:t>Н</w:t>
            </w:r>
          </w:p>
        </w:tc>
        <w:tc>
          <w:tcPr>
            <w:tcW w:w="709" w:type="dxa"/>
            <w:vMerge/>
            <w:tcBorders>
              <w:left w:val="nil"/>
              <w:bottom w:val="nil"/>
              <w:right w:val="nil"/>
            </w:tcBorders>
          </w:tcPr>
          <w:p w:rsidR="00CC62C0" w:rsidRPr="00CC62C0" w:rsidRDefault="00CC62C0" w:rsidP="00C90569">
            <w:pPr>
              <w:widowControl w:val="0"/>
              <w:ind w:right="96"/>
              <w:jc w:val="center"/>
              <w:rPr>
                <w:rFonts w:ascii="Times New Roman" w:hAnsi="Times New Roman"/>
                <w:sz w:val="28"/>
                <w:szCs w:val="28"/>
              </w:rPr>
            </w:pPr>
          </w:p>
        </w:tc>
      </w:tr>
    </w:tbl>
    <w:p w:rsidR="00CC62C0" w:rsidRPr="00CC62C0" w:rsidRDefault="00CC62C0" w:rsidP="00CC62C0">
      <w:pPr>
        <w:widowControl w:val="0"/>
        <w:ind w:right="97"/>
        <w:jc w:val="center"/>
        <w:rPr>
          <w:rFonts w:ascii="Times New Roman" w:hAnsi="Times New Roman"/>
          <w:sz w:val="28"/>
          <w:szCs w:val="28"/>
        </w:rPr>
      </w:pP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Р</w:t>
      </w:r>
      <w:r w:rsidRPr="00CC62C0">
        <w:rPr>
          <w:rFonts w:ascii="Times New Roman" w:hAnsi="Times New Roman"/>
          <w:sz w:val="28"/>
          <w:szCs w:val="28"/>
          <w:vertAlign w:val="subscript"/>
        </w:rPr>
        <w:t>20</w:t>
      </w:r>
      <w:r w:rsidRPr="00CC62C0">
        <w:rPr>
          <w:rFonts w:ascii="Times New Roman" w:hAnsi="Times New Roman"/>
          <w:sz w:val="28"/>
          <w:szCs w:val="28"/>
        </w:rPr>
        <w:t>– показатель плотности населения при жилищной обеспеченности 20 кв. м/чел.;</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Н – расчетная жилищная обеспеченность, кв.м.</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Примечания:</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1. 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2. 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CC62C0" w:rsidRPr="00CC62C0" w:rsidRDefault="00CC62C0" w:rsidP="00CC62C0">
      <w:pPr>
        <w:pStyle w:val="ConsPlusNormal"/>
        <w:ind w:firstLine="539"/>
        <w:jc w:val="both"/>
        <w:rPr>
          <w:rFonts w:ascii="Times New Roman" w:hAnsi="Times New Roman" w:cs="Times New Roman"/>
          <w:sz w:val="28"/>
          <w:szCs w:val="28"/>
        </w:rPr>
      </w:pPr>
      <w:r w:rsidRPr="00CC62C0">
        <w:rPr>
          <w:rFonts w:ascii="Times New Roman" w:hAnsi="Times New Roman" w:cs="Times New Roman"/>
          <w:sz w:val="28"/>
          <w:szCs w:val="28"/>
        </w:rPr>
        <w:t>3.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C62C0" w:rsidRPr="00CC62C0" w:rsidRDefault="00CC62C0" w:rsidP="00CC62C0">
      <w:pPr>
        <w:widowControl w:val="0"/>
        <w:spacing w:before="120"/>
        <w:ind w:right="-6" w:firstLine="720"/>
        <w:jc w:val="both"/>
        <w:rPr>
          <w:rFonts w:ascii="Times New Roman" w:hAnsi="Times New Roman"/>
          <w:sz w:val="28"/>
          <w:szCs w:val="28"/>
        </w:rPr>
      </w:pPr>
      <w:r w:rsidRPr="00CC62C0">
        <w:rPr>
          <w:rFonts w:ascii="Times New Roman" w:hAnsi="Times New Roman"/>
          <w:sz w:val="28"/>
          <w:szCs w:val="28"/>
        </w:rPr>
        <w:t>2.13. </w:t>
      </w:r>
      <w:r w:rsidRPr="00CC62C0">
        <w:rPr>
          <w:rFonts w:ascii="Times New Roman" w:hAnsi="Times New Roman"/>
          <w:bCs/>
          <w:iCs/>
          <w:sz w:val="28"/>
          <w:szCs w:val="28"/>
        </w:rPr>
        <w:t>При разработке документации по планировке территорий жилых зон н</w:t>
      </w:r>
      <w:r w:rsidRPr="00CC62C0">
        <w:rPr>
          <w:rFonts w:ascii="Times New Roman" w:hAnsi="Times New Roman"/>
          <w:sz w:val="28"/>
          <w:szCs w:val="28"/>
        </w:rPr>
        <w:t>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C62C0" w:rsidRPr="00CC62C0" w:rsidRDefault="00CC62C0" w:rsidP="00CC62C0">
      <w:pPr>
        <w:widowControl w:val="0"/>
        <w:ind w:right="-6" w:firstLine="720"/>
        <w:jc w:val="both"/>
        <w:rPr>
          <w:rFonts w:ascii="Times New Roman" w:hAnsi="Times New Roman"/>
          <w:spacing w:val="2"/>
          <w:sz w:val="28"/>
          <w:szCs w:val="28"/>
        </w:rPr>
      </w:pPr>
      <w:r w:rsidRPr="00CC62C0">
        <w:rPr>
          <w:rFonts w:ascii="Times New Roman" w:hAnsi="Times New Roman"/>
          <w:spacing w:val="2"/>
          <w:sz w:val="28"/>
          <w:szCs w:val="28"/>
        </w:rPr>
        <w:t xml:space="preserve">2.14. 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w:t>
      </w:r>
      <w:r w:rsidRPr="00CC62C0">
        <w:rPr>
          <w:rFonts w:ascii="Times New Roman" w:hAnsi="Times New Roman"/>
          <w:spacing w:val="2"/>
          <w:sz w:val="28"/>
          <w:szCs w:val="28"/>
        </w:rPr>
        <w:lastRenderedPageBreak/>
        <w:t xml:space="preserve">местного самоуправления.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 </w:t>
      </w:r>
    </w:p>
    <w:p w:rsidR="00CC62C0" w:rsidRPr="00CC62C0" w:rsidRDefault="00CC62C0" w:rsidP="00CC62C0">
      <w:pPr>
        <w:widowControl w:val="0"/>
        <w:autoSpaceDE w:val="0"/>
        <w:autoSpaceDN w:val="0"/>
        <w:adjustRightInd w:val="0"/>
        <w:ind w:right="-6" w:firstLine="720"/>
        <w:jc w:val="both"/>
        <w:rPr>
          <w:rFonts w:ascii="Times New Roman" w:hAnsi="Times New Roman"/>
          <w:sz w:val="28"/>
          <w:szCs w:val="28"/>
        </w:rPr>
      </w:pPr>
      <w:bookmarkStart w:id="6" w:name="sub_2220"/>
      <w:r w:rsidRPr="00CC62C0">
        <w:rPr>
          <w:rFonts w:ascii="Times New Roman" w:hAnsi="Times New Roman"/>
          <w:sz w:val="28"/>
          <w:szCs w:val="28"/>
        </w:rPr>
        <w:t>2.15. Для предварительного определения потребной территории жилой зоны сельского поселения допускается принимать показатели, указанные в таблице 3.</w:t>
      </w:r>
    </w:p>
    <w:bookmarkEnd w:id="6"/>
    <w:p w:rsidR="00CC62C0" w:rsidRPr="00CC62C0" w:rsidRDefault="00CC62C0" w:rsidP="00CC62C0">
      <w:pPr>
        <w:widowControl w:val="0"/>
        <w:autoSpaceDE w:val="0"/>
        <w:autoSpaceDN w:val="0"/>
        <w:adjustRightInd w:val="0"/>
        <w:spacing w:before="120" w:after="120"/>
        <w:jc w:val="right"/>
        <w:rPr>
          <w:rFonts w:ascii="Times New Roman" w:hAnsi="Times New Roman"/>
          <w:sz w:val="28"/>
          <w:szCs w:val="28"/>
        </w:rPr>
      </w:pPr>
    </w:p>
    <w:p w:rsidR="00CC62C0" w:rsidRPr="00CC62C0" w:rsidRDefault="00CC62C0" w:rsidP="00CC62C0">
      <w:pPr>
        <w:widowControl w:val="0"/>
        <w:autoSpaceDE w:val="0"/>
        <w:autoSpaceDN w:val="0"/>
        <w:adjustRightInd w:val="0"/>
        <w:spacing w:before="120" w:after="120"/>
        <w:jc w:val="right"/>
        <w:rPr>
          <w:rFonts w:ascii="Times New Roman" w:hAnsi="Times New Roman"/>
          <w:sz w:val="28"/>
          <w:szCs w:val="28"/>
        </w:rPr>
      </w:pPr>
      <w:r w:rsidRPr="00CC62C0">
        <w:rPr>
          <w:rFonts w:ascii="Times New Roman" w:hAnsi="Times New Roman"/>
          <w:sz w:val="28"/>
          <w:szCs w:val="28"/>
        </w:rPr>
        <w:t>Таблица 3</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3552"/>
      </w:tblGrid>
      <w:tr w:rsidR="00CC62C0" w:rsidRPr="00CC62C0" w:rsidTr="00C90569">
        <w:trPr>
          <w:trHeight w:val="614"/>
        </w:trPr>
        <w:tc>
          <w:tcPr>
            <w:tcW w:w="3104"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Тип дома</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Площадь земельного участка на один дом (квартиру), га</w:t>
            </w:r>
          </w:p>
        </w:tc>
      </w:tr>
      <w:tr w:rsidR="00CC62C0" w:rsidRPr="00CC62C0" w:rsidTr="00C90569">
        <w:trPr>
          <w:trHeight w:val="290"/>
        </w:trPr>
        <w:tc>
          <w:tcPr>
            <w:tcW w:w="3104" w:type="pct"/>
          </w:tcPr>
          <w:p w:rsidR="00CC62C0" w:rsidRPr="00CC62C0" w:rsidRDefault="00CC62C0" w:rsidP="00C90569">
            <w:pPr>
              <w:widowControl w:val="0"/>
              <w:autoSpaceDE w:val="0"/>
              <w:autoSpaceDN w:val="0"/>
              <w:adjustRightInd w:val="0"/>
              <w:ind w:left="176"/>
              <w:rPr>
                <w:rFonts w:ascii="Times New Roman" w:hAnsi="Times New Roman"/>
                <w:bCs/>
                <w:sz w:val="28"/>
                <w:szCs w:val="28"/>
              </w:rPr>
            </w:pPr>
            <w:r w:rsidRPr="00CC62C0">
              <w:rPr>
                <w:rFonts w:ascii="Times New Roman" w:hAnsi="Times New Roman"/>
                <w:bCs/>
                <w:sz w:val="28"/>
                <w:szCs w:val="28"/>
              </w:rPr>
              <w:t>Усадебный с приквартирными участками, кв.м</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p>
        </w:tc>
      </w:tr>
      <w:tr w:rsidR="00CC62C0" w:rsidRPr="00CC62C0" w:rsidTr="00C90569">
        <w:trPr>
          <w:trHeight w:val="307"/>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2000</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0,25-0,27</w:t>
            </w:r>
          </w:p>
        </w:tc>
      </w:tr>
      <w:tr w:rsidR="00CC62C0" w:rsidRPr="00CC62C0" w:rsidTr="00C90569">
        <w:trPr>
          <w:trHeight w:val="307"/>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1500</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0,21-0,23</w:t>
            </w:r>
          </w:p>
        </w:tc>
      </w:tr>
      <w:tr w:rsidR="00CC62C0" w:rsidRPr="00CC62C0" w:rsidTr="00C90569">
        <w:trPr>
          <w:trHeight w:val="290"/>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1200</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0,17-0,20</w:t>
            </w:r>
          </w:p>
        </w:tc>
      </w:tr>
      <w:tr w:rsidR="00CC62C0" w:rsidRPr="00CC62C0" w:rsidTr="00C90569">
        <w:trPr>
          <w:trHeight w:val="307"/>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1000</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0,15-0,17</w:t>
            </w:r>
          </w:p>
        </w:tc>
      </w:tr>
      <w:tr w:rsidR="00CC62C0" w:rsidRPr="00CC62C0" w:rsidTr="00C90569">
        <w:trPr>
          <w:trHeight w:val="307"/>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800</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0,13-0,15</w:t>
            </w:r>
          </w:p>
        </w:tc>
      </w:tr>
      <w:tr w:rsidR="00CC62C0" w:rsidRPr="00CC62C0" w:rsidTr="00C90569">
        <w:trPr>
          <w:trHeight w:val="290"/>
        </w:trPr>
        <w:tc>
          <w:tcPr>
            <w:tcW w:w="3104" w:type="pct"/>
          </w:tcPr>
          <w:p w:rsidR="00CC62C0" w:rsidRPr="00CC62C0" w:rsidRDefault="00CC62C0" w:rsidP="00C90569">
            <w:pPr>
              <w:widowControl w:val="0"/>
              <w:autoSpaceDE w:val="0"/>
              <w:autoSpaceDN w:val="0"/>
              <w:adjustRightInd w:val="0"/>
              <w:ind w:left="459"/>
              <w:rPr>
                <w:rFonts w:ascii="Times New Roman" w:hAnsi="Times New Roman"/>
                <w:bCs/>
                <w:sz w:val="28"/>
                <w:szCs w:val="28"/>
              </w:rPr>
            </w:pPr>
            <w:r w:rsidRPr="00CC62C0">
              <w:rPr>
                <w:rFonts w:ascii="Times New Roman" w:hAnsi="Times New Roman"/>
                <w:bCs/>
                <w:sz w:val="28"/>
                <w:szCs w:val="28"/>
              </w:rPr>
              <w:t>600</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0,11-0,13</w:t>
            </w:r>
          </w:p>
        </w:tc>
      </w:tr>
      <w:tr w:rsidR="00CC62C0" w:rsidRPr="00CC62C0" w:rsidTr="00C90569">
        <w:trPr>
          <w:trHeight w:val="648"/>
        </w:trPr>
        <w:tc>
          <w:tcPr>
            <w:tcW w:w="3104" w:type="pct"/>
          </w:tcPr>
          <w:p w:rsidR="00CC62C0" w:rsidRPr="00CC62C0" w:rsidRDefault="00CC62C0" w:rsidP="00C90569">
            <w:pPr>
              <w:widowControl w:val="0"/>
              <w:autoSpaceDE w:val="0"/>
              <w:autoSpaceDN w:val="0"/>
              <w:adjustRightInd w:val="0"/>
              <w:spacing w:before="29"/>
              <w:ind w:left="176" w:right="-1"/>
              <w:jc w:val="both"/>
              <w:rPr>
                <w:rFonts w:ascii="Times New Roman" w:hAnsi="Times New Roman"/>
                <w:bCs/>
                <w:sz w:val="28"/>
                <w:szCs w:val="28"/>
              </w:rPr>
            </w:pPr>
            <w:r w:rsidRPr="00CC62C0">
              <w:rPr>
                <w:rFonts w:ascii="Times New Roman" w:hAnsi="Times New Roman"/>
                <w:bCs/>
                <w:sz w:val="28"/>
                <w:szCs w:val="28"/>
              </w:rPr>
              <w:t>Секционный без участков при квартире с числом этажей</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p>
        </w:tc>
      </w:tr>
      <w:tr w:rsidR="00CC62C0" w:rsidRPr="00CC62C0" w:rsidTr="00C90569">
        <w:trPr>
          <w:trHeight w:val="307"/>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2</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0,04</w:t>
            </w:r>
          </w:p>
        </w:tc>
      </w:tr>
      <w:tr w:rsidR="00CC62C0" w:rsidRPr="00CC62C0" w:rsidTr="00C90569">
        <w:trPr>
          <w:trHeight w:val="290"/>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3</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0,03</w:t>
            </w:r>
          </w:p>
        </w:tc>
      </w:tr>
      <w:tr w:rsidR="00CC62C0" w:rsidRPr="00CC62C0" w:rsidTr="00C90569">
        <w:trPr>
          <w:trHeight w:val="324"/>
        </w:trPr>
        <w:tc>
          <w:tcPr>
            <w:tcW w:w="3104" w:type="pct"/>
          </w:tcPr>
          <w:p w:rsidR="00CC62C0" w:rsidRPr="00CC62C0" w:rsidRDefault="00CC62C0" w:rsidP="00C90569">
            <w:pPr>
              <w:widowControl w:val="0"/>
              <w:autoSpaceDE w:val="0"/>
              <w:autoSpaceDN w:val="0"/>
              <w:adjustRightInd w:val="0"/>
              <w:ind w:left="34" w:firstLine="425"/>
              <w:rPr>
                <w:rFonts w:ascii="Times New Roman" w:hAnsi="Times New Roman"/>
                <w:bCs/>
                <w:sz w:val="28"/>
                <w:szCs w:val="28"/>
              </w:rPr>
            </w:pPr>
            <w:r w:rsidRPr="00CC62C0">
              <w:rPr>
                <w:rFonts w:ascii="Times New Roman" w:hAnsi="Times New Roman"/>
                <w:bCs/>
                <w:sz w:val="28"/>
                <w:szCs w:val="28"/>
              </w:rPr>
              <w:t>4</w:t>
            </w:r>
          </w:p>
        </w:tc>
        <w:tc>
          <w:tcPr>
            <w:tcW w:w="1896" w:type="pct"/>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bCs/>
                <w:sz w:val="28"/>
                <w:szCs w:val="28"/>
              </w:rPr>
              <w:t>0,02</w:t>
            </w:r>
          </w:p>
        </w:tc>
      </w:tr>
    </w:tbl>
    <w:p w:rsidR="00CC62C0" w:rsidRPr="00CC62C0" w:rsidRDefault="00CC62C0" w:rsidP="00CC62C0">
      <w:pPr>
        <w:widowControl w:val="0"/>
        <w:ind w:firstLine="720"/>
        <w:jc w:val="both"/>
        <w:rPr>
          <w:rFonts w:ascii="Times New Roman" w:hAnsi="Times New Roman"/>
          <w:bCs/>
          <w:sz w:val="28"/>
          <w:szCs w:val="28"/>
        </w:rPr>
      </w:pPr>
      <w:bookmarkStart w:id="7" w:name="sub_2221"/>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bCs/>
          <w:sz w:val="28"/>
          <w:szCs w:val="28"/>
        </w:rPr>
        <w:t>Примечания:</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 Нижний предел принимается для крупных и больших поселений, верхний – для средних и малых.</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2. При организации обособленных хозяйственных проездов для </w:t>
      </w:r>
      <w:r w:rsidRPr="00CC62C0">
        <w:rPr>
          <w:rFonts w:ascii="Times New Roman" w:hAnsi="Times New Roman"/>
          <w:sz w:val="28"/>
          <w:szCs w:val="28"/>
        </w:rPr>
        <w:lastRenderedPageBreak/>
        <w:t>прогона скота площадь селитебной территории увеличивается на 10%.</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3. 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C62C0" w:rsidRPr="00CC62C0" w:rsidRDefault="00CC62C0" w:rsidP="00CC62C0">
      <w:pPr>
        <w:widowControl w:val="0"/>
        <w:ind w:firstLine="720"/>
        <w:jc w:val="both"/>
        <w:rPr>
          <w:rFonts w:ascii="Times New Roman" w:hAnsi="Times New Roman"/>
          <w:spacing w:val="-2"/>
          <w:sz w:val="28"/>
          <w:szCs w:val="28"/>
        </w:rPr>
      </w:pPr>
      <w:r w:rsidRPr="00CC62C0">
        <w:rPr>
          <w:rFonts w:ascii="Times New Roman" w:hAnsi="Times New Roman"/>
          <w:spacing w:val="-2"/>
          <w:sz w:val="28"/>
          <w:szCs w:val="28"/>
        </w:rPr>
        <w:t>2.16. Минимальную плотность населения территории сельского поселения (чел./га) рекомендуется принимать в соответствии с таблицей 4.</w:t>
      </w:r>
    </w:p>
    <w:bookmarkEnd w:id="7"/>
    <w:p w:rsidR="00CC62C0" w:rsidRPr="00CC62C0" w:rsidRDefault="00CC62C0" w:rsidP="00CC62C0">
      <w:pPr>
        <w:widowControl w:val="0"/>
        <w:spacing w:before="120" w:after="120"/>
        <w:jc w:val="right"/>
        <w:rPr>
          <w:rFonts w:ascii="Times New Roman" w:hAnsi="Times New Roman"/>
          <w:sz w:val="28"/>
          <w:szCs w:val="28"/>
        </w:rPr>
      </w:pPr>
      <w:r w:rsidRPr="00CC62C0">
        <w:rPr>
          <w:rFonts w:ascii="Times New Roman" w:hAnsi="Times New Roman"/>
          <w:sz w:val="28"/>
          <w:szCs w:val="28"/>
        </w:rPr>
        <w:t>Таблица 4</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1316"/>
        <w:gridCol w:w="1321"/>
        <w:gridCol w:w="1316"/>
        <w:gridCol w:w="1385"/>
      </w:tblGrid>
      <w:tr w:rsidR="00CC62C0" w:rsidRPr="00CC62C0" w:rsidTr="00C90569">
        <w:trPr>
          <w:tblHeader/>
        </w:trPr>
        <w:tc>
          <w:tcPr>
            <w:tcW w:w="2140" w:type="pct"/>
            <w:vMerge w:val="restart"/>
            <w:tcBorders>
              <w:bottom w:val="nil"/>
            </w:tcBorders>
            <w:vAlign w:val="center"/>
          </w:tcPr>
          <w:p w:rsidR="00CC62C0" w:rsidRPr="00CC62C0" w:rsidRDefault="00CC62C0" w:rsidP="00C90569">
            <w:pPr>
              <w:pStyle w:val="aff"/>
              <w:widowControl w:val="0"/>
              <w:jc w:val="center"/>
              <w:rPr>
                <w:rFonts w:ascii="Times New Roman" w:hAnsi="Times New Roman" w:cs="Times New Roman"/>
                <w:bCs/>
                <w:sz w:val="28"/>
                <w:szCs w:val="28"/>
              </w:rPr>
            </w:pPr>
            <w:r w:rsidRPr="00CC62C0">
              <w:rPr>
                <w:rFonts w:ascii="Times New Roman" w:hAnsi="Times New Roman" w:cs="Times New Roman"/>
                <w:bCs/>
                <w:sz w:val="28"/>
                <w:szCs w:val="28"/>
              </w:rPr>
              <w:t>Тип дома</w:t>
            </w:r>
          </w:p>
        </w:tc>
        <w:tc>
          <w:tcPr>
            <w:tcW w:w="2860" w:type="pct"/>
            <w:gridSpan w:val="4"/>
          </w:tcPr>
          <w:p w:rsidR="00CC62C0" w:rsidRPr="00CC62C0" w:rsidRDefault="00CC62C0" w:rsidP="00C90569">
            <w:pPr>
              <w:pStyle w:val="aff"/>
              <w:widowControl w:val="0"/>
              <w:jc w:val="center"/>
              <w:rPr>
                <w:rFonts w:ascii="Times New Roman" w:hAnsi="Times New Roman" w:cs="Times New Roman"/>
                <w:bCs/>
                <w:sz w:val="28"/>
                <w:szCs w:val="28"/>
              </w:rPr>
            </w:pPr>
            <w:r w:rsidRPr="00CC62C0">
              <w:rPr>
                <w:rFonts w:ascii="Times New Roman" w:hAnsi="Times New Roman" w:cs="Times New Roman"/>
                <w:bCs/>
                <w:sz w:val="28"/>
                <w:szCs w:val="28"/>
              </w:rPr>
              <w:t>Плотность населения, чел./га,</w:t>
            </w:r>
          </w:p>
          <w:p w:rsidR="00CC62C0" w:rsidRPr="00CC62C0" w:rsidRDefault="00CC62C0" w:rsidP="00C90569">
            <w:pPr>
              <w:pStyle w:val="aff"/>
              <w:widowControl w:val="0"/>
              <w:jc w:val="center"/>
              <w:rPr>
                <w:rFonts w:ascii="Times New Roman" w:hAnsi="Times New Roman" w:cs="Times New Roman"/>
                <w:b/>
                <w:bCs/>
                <w:sz w:val="28"/>
                <w:szCs w:val="28"/>
              </w:rPr>
            </w:pPr>
            <w:r w:rsidRPr="00CC62C0">
              <w:rPr>
                <w:rFonts w:ascii="Times New Roman" w:hAnsi="Times New Roman" w:cs="Times New Roman"/>
                <w:bCs/>
                <w:sz w:val="28"/>
                <w:szCs w:val="28"/>
              </w:rPr>
              <w:t>при среднем размере семьи, чел.</w:t>
            </w:r>
          </w:p>
        </w:tc>
      </w:tr>
      <w:tr w:rsidR="00CC62C0" w:rsidRPr="00CC62C0" w:rsidTr="00C90569">
        <w:trPr>
          <w:tblHeader/>
        </w:trPr>
        <w:tc>
          <w:tcPr>
            <w:tcW w:w="2140" w:type="pct"/>
            <w:vMerge/>
            <w:tcBorders>
              <w:bottom w:val="nil"/>
            </w:tcBorders>
          </w:tcPr>
          <w:p w:rsidR="00CC62C0" w:rsidRPr="00CC62C0" w:rsidRDefault="00CC62C0" w:rsidP="00C90569">
            <w:pPr>
              <w:widowControl w:val="0"/>
              <w:autoSpaceDE w:val="0"/>
              <w:autoSpaceDN w:val="0"/>
              <w:adjustRightInd w:val="0"/>
              <w:jc w:val="center"/>
              <w:rPr>
                <w:rFonts w:ascii="Times New Roman" w:hAnsi="Times New Roman"/>
                <w:b/>
                <w:bCs/>
                <w:spacing w:val="-2"/>
                <w:sz w:val="28"/>
                <w:szCs w:val="28"/>
              </w:rPr>
            </w:pPr>
          </w:p>
        </w:tc>
        <w:tc>
          <w:tcPr>
            <w:tcW w:w="705" w:type="pct"/>
            <w:tcBorders>
              <w:bottom w:val="nil"/>
            </w:tcBorders>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2,5</w:t>
            </w:r>
          </w:p>
        </w:tc>
        <w:tc>
          <w:tcPr>
            <w:tcW w:w="708" w:type="pct"/>
            <w:tcBorders>
              <w:bottom w:val="nil"/>
            </w:tcBorders>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3,0</w:t>
            </w:r>
          </w:p>
        </w:tc>
        <w:tc>
          <w:tcPr>
            <w:tcW w:w="705" w:type="pct"/>
            <w:tcBorders>
              <w:bottom w:val="nil"/>
            </w:tcBorders>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3,5</w:t>
            </w:r>
          </w:p>
        </w:tc>
        <w:tc>
          <w:tcPr>
            <w:tcW w:w="743" w:type="pct"/>
            <w:tcBorders>
              <w:bottom w:val="nil"/>
            </w:tcBorders>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4,0</w:t>
            </w:r>
          </w:p>
        </w:tc>
      </w:tr>
    </w:tbl>
    <w:p w:rsidR="00CC62C0" w:rsidRPr="00CC62C0" w:rsidRDefault="00CC62C0" w:rsidP="00CC62C0">
      <w:pPr>
        <w:rPr>
          <w:rFonts w:ascii="Times New Roman" w:hAnsi="Times New Roman"/>
          <w:sz w:val="28"/>
          <w:szCs w:val="28"/>
        </w:rPr>
      </w:pP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1316"/>
        <w:gridCol w:w="1321"/>
        <w:gridCol w:w="1316"/>
        <w:gridCol w:w="1383"/>
      </w:tblGrid>
      <w:tr w:rsidR="00CC62C0" w:rsidRPr="00CC62C0" w:rsidTr="00C90569">
        <w:tc>
          <w:tcPr>
            <w:tcW w:w="2141" w:type="pct"/>
          </w:tcPr>
          <w:p w:rsidR="00CC62C0" w:rsidRPr="00CC62C0" w:rsidRDefault="00CC62C0" w:rsidP="00C90569">
            <w:pPr>
              <w:widowControl w:val="0"/>
              <w:autoSpaceDE w:val="0"/>
              <w:autoSpaceDN w:val="0"/>
              <w:adjustRightInd w:val="0"/>
              <w:ind w:left="176"/>
              <w:rPr>
                <w:rFonts w:ascii="Times New Roman" w:hAnsi="Times New Roman"/>
                <w:b/>
                <w:bCs/>
                <w:sz w:val="28"/>
                <w:szCs w:val="28"/>
              </w:rPr>
            </w:pPr>
            <w:r w:rsidRPr="00CC62C0">
              <w:rPr>
                <w:rFonts w:ascii="Times New Roman" w:hAnsi="Times New Roman"/>
                <w:bCs/>
                <w:sz w:val="28"/>
                <w:szCs w:val="28"/>
              </w:rPr>
              <w:t>Усадебный с приквартирными участками, кв.м</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r>
      <w:tr w:rsidR="00CC62C0" w:rsidRPr="00CC62C0" w:rsidTr="00C90569">
        <w:tc>
          <w:tcPr>
            <w:tcW w:w="2141" w:type="pct"/>
          </w:tcPr>
          <w:p w:rsidR="00CC62C0" w:rsidRPr="00CC62C0" w:rsidRDefault="00CC62C0" w:rsidP="00C90569">
            <w:pPr>
              <w:widowControl w:val="0"/>
              <w:autoSpaceDE w:val="0"/>
              <w:autoSpaceDN w:val="0"/>
              <w:adjustRightInd w:val="0"/>
              <w:ind w:left="459"/>
              <w:rPr>
                <w:rFonts w:ascii="Times New Roman" w:hAnsi="Times New Roman"/>
                <w:bCs/>
                <w:spacing w:val="-2"/>
                <w:sz w:val="28"/>
                <w:szCs w:val="28"/>
              </w:rPr>
            </w:pPr>
            <w:r w:rsidRPr="00CC62C0">
              <w:rPr>
                <w:rFonts w:ascii="Times New Roman" w:hAnsi="Times New Roman"/>
                <w:bCs/>
                <w:sz w:val="28"/>
                <w:szCs w:val="28"/>
              </w:rPr>
              <w:t>2000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10</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12</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14</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16</w:t>
            </w:r>
          </w:p>
        </w:tc>
      </w:tr>
      <w:tr w:rsidR="00CC62C0" w:rsidRPr="00CC62C0" w:rsidTr="00C90569">
        <w:tc>
          <w:tcPr>
            <w:tcW w:w="2141" w:type="pct"/>
          </w:tcPr>
          <w:p w:rsidR="00CC62C0" w:rsidRPr="00CC62C0" w:rsidRDefault="00CC62C0" w:rsidP="00C90569">
            <w:pPr>
              <w:widowControl w:val="0"/>
              <w:autoSpaceDE w:val="0"/>
              <w:autoSpaceDN w:val="0"/>
              <w:adjustRightInd w:val="0"/>
              <w:ind w:left="459"/>
              <w:rPr>
                <w:rFonts w:ascii="Times New Roman" w:hAnsi="Times New Roman"/>
                <w:bCs/>
                <w:spacing w:val="-2"/>
                <w:sz w:val="28"/>
                <w:szCs w:val="28"/>
              </w:rPr>
            </w:pPr>
            <w:r w:rsidRPr="00CC62C0">
              <w:rPr>
                <w:rFonts w:ascii="Times New Roman" w:hAnsi="Times New Roman"/>
                <w:bCs/>
                <w:sz w:val="28"/>
                <w:szCs w:val="28"/>
              </w:rPr>
              <w:t>1500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13</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15</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17</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20</w:t>
            </w:r>
          </w:p>
        </w:tc>
      </w:tr>
      <w:tr w:rsidR="00CC62C0" w:rsidRPr="00CC62C0" w:rsidTr="00C90569">
        <w:tc>
          <w:tcPr>
            <w:tcW w:w="2141" w:type="pct"/>
          </w:tcPr>
          <w:p w:rsidR="00CC62C0" w:rsidRPr="00CC62C0" w:rsidRDefault="00CC62C0" w:rsidP="00C90569">
            <w:pPr>
              <w:widowControl w:val="0"/>
              <w:autoSpaceDE w:val="0"/>
              <w:autoSpaceDN w:val="0"/>
              <w:adjustRightInd w:val="0"/>
              <w:ind w:left="459"/>
              <w:rPr>
                <w:rFonts w:ascii="Times New Roman" w:hAnsi="Times New Roman"/>
                <w:bCs/>
                <w:sz w:val="28"/>
                <w:szCs w:val="28"/>
              </w:rPr>
            </w:pPr>
            <w:r w:rsidRPr="00CC62C0">
              <w:rPr>
                <w:rFonts w:ascii="Times New Roman" w:hAnsi="Times New Roman"/>
                <w:bCs/>
                <w:sz w:val="28"/>
                <w:szCs w:val="28"/>
              </w:rPr>
              <w:t>1200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17</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21</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23</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25</w:t>
            </w:r>
          </w:p>
        </w:tc>
      </w:tr>
      <w:tr w:rsidR="00CC62C0" w:rsidRPr="00CC62C0" w:rsidTr="00C90569">
        <w:tc>
          <w:tcPr>
            <w:tcW w:w="2141" w:type="pct"/>
          </w:tcPr>
          <w:p w:rsidR="00CC62C0" w:rsidRPr="00CC62C0" w:rsidRDefault="00CC62C0" w:rsidP="00C90569">
            <w:pPr>
              <w:pStyle w:val="aff"/>
              <w:widowControl w:val="0"/>
              <w:ind w:left="459"/>
              <w:jc w:val="left"/>
              <w:rPr>
                <w:rFonts w:ascii="Times New Roman" w:hAnsi="Times New Roman" w:cs="Times New Roman"/>
                <w:bCs/>
                <w:sz w:val="28"/>
                <w:szCs w:val="28"/>
              </w:rPr>
            </w:pPr>
            <w:r w:rsidRPr="00CC62C0">
              <w:rPr>
                <w:rFonts w:ascii="Times New Roman" w:hAnsi="Times New Roman" w:cs="Times New Roman"/>
                <w:bCs/>
                <w:sz w:val="28"/>
                <w:szCs w:val="28"/>
              </w:rPr>
              <w:t>1000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20</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24</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28</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30</w:t>
            </w:r>
          </w:p>
        </w:tc>
      </w:tr>
      <w:tr w:rsidR="00CC62C0" w:rsidRPr="00CC62C0" w:rsidTr="00C90569">
        <w:tc>
          <w:tcPr>
            <w:tcW w:w="2141" w:type="pct"/>
          </w:tcPr>
          <w:p w:rsidR="00CC62C0" w:rsidRPr="00CC62C0" w:rsidRDefault="00CC62C0" w:rsidP="00C90569">
            <w:pPr>
              <w:pStyle w:val="aff"/>
              <w:widowControl w:val="0"/>
              <w:ind w:left="459"/>
              <w:jc w:val="left"/>
              <w:rPr>
                <w:rFonts w:ascii="Times New Roman" w:hAnsi="Times New Roman" w:cs="Times New Roman"/>
                <w:bCs/>
                <w:sz w:val="28"/>
                <w:szCs w:val="28"/>
              </w:rPr>
            </w:pPr>
            <w:r w:rsidRPr="00CC62C0">
              <w:rPr>
                <w:rFonts w:ascii="Times New Roman" w:hAnsi="Times New Roman" w:cs="Times New Roman"/>
                <w:bCs/>
                <w:sz w:val="28"/>
                <w:szCs w:val="28"/>
              </w:rPr>
              <w:t>800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25</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30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33</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35</w:t>
            </w:r>
          </w:p>
        </w:tc>
      </w:tr>
      <w:tr w:rsidR="00CC62C0" w:rsidRPr="00CC62C0" w:rsidTr="00C90569">
        <w:tc>
          <w:tcPr>
            <w:tcW w:w="2141" w:type="pct"/>
          </w:tcPr>
          <w:p w:rsidR="00CC62C0" w:rsidRPr="00CC62C0" w:rsidRDefault="00CC62C0" w:rsidP="00C90569">
            <w:pPr>
              <w:pStyle w:val="aff"/>
              <w:widowControl w:val="0"/>
              <w:ind w:left="459"/>
              <w:jc w:val="left"/>
              <w:rPr>
                <w:rFonts w:ascii="Times New Roman" w:hAnsi="Times New Roman" w:cs="Times New Roman"/>
                <w:bCs/>
                <w:sz w:val="28"/>
                <w:szCs w:val="28"/>
              </w:rPr>
            </w:pPr>
            <w:r w:rsidRPr="00CC62C0">
              <w:rPr>
                <w:rFonts w:ascii="Times New Roman" w:hAnsi="Times New Roman" w:cs="Times New Roman"/>
                <w:bCs/>
                <w:sz w:val="28"/>
                <w:szCs w:val="28"/>
              </w:rPr>
              <w:t>600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z w:val="28"/>
                <w:szCs w:val="28"/>
              </w:rPr>
              <w:t>30</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z w:val="28"/>
                <w:szCs w:val="28"/>
              </w:rPr>
              <w:t>33</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z w:val="28"/>
                <w:szCs w:val="28"/>
              </w:rPr>
              <w:t>40</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z w:val="28"/>
                <w:szCs w:val="28"/>
              </w:rPr>
              <w:t>41</w:t>
            </w:r>
          </w:p>
        </w:tc>
      </w:tr>
      <w:tr w:rsidR="00CC62C0" w:rsidRPr="00CC62C0" w:rsidTr="00C90569">
        <w:tc>
          <w:tcPr>
            <w:tcW w:w="2141" w:type="pct"/>
          </w:tcPr>
          <w:p w:rsidR="00CC62C0" w:rsidRPr="00CC62C0" w:rsidRDefault="00CC62C0" w:rsidP="00C90569">
            <w:pPr>
              <w:widowControl w:val="0"/>
              <w:autoSpaceDE w:val="0"/>
              <w:autoSpaceDN w:val="0"/>
              <w:adjustRightInd w:val="0"/>
              <w:ind w:left="176"/>
              <w:rPr>
                <w:rFonts w:ascii="Times New Roman" w:hAnsi="Times New Roman"/>
                <w:b/>
                <w:bCs/>
                <w:sz w:val="28"/>
                <w:szCs w:val="28"/>
              </w:rPr>
            </w:pPr>
            <w:r w:rsidRPr="00CC62C0">
              <w:rPr>
                <w:rFonts w:ascii="Times New Roman" w:hAnsi="Times New Roman"/>
                <w:bCs/>
                <w:sz w:val="28"/>
                <w:szCs w:val="28"/>
              </w:rPr>
              <w:t>Секционный с числом этажей</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p>
        </w:tc>
      </w:tr>
      <w:tr w:rsidR="00CC62C0" w:rsidRPr="00CC62C0" w:rsidTr="00C90569">
        <w:tc>
          <w:tcPr>
            <w:tcW w:w="2141" w:type="pct"/>
          </w:tcPr>
          <w:p w:rsidR="00CC62C0" w:rsidRPr="00CC62C0" w:rsidRDefault="00CC62C0" w:rsidP="00C90569">
            <w:pPr>
              <w:pStyle w:val="aff"/>
              <w:widowControl w:val="0"/>
              <w:ind w:left="459"/>
              <w:jc w:val="left"/>
              <w:rPr>
                <w:rFonts w:ascii="Times New Roman" w:hAnsi="Times New Roman" w:cs="Times New Roman"/>
                <w:bCs/>
                <w:sz w:val="28"/>
                <w:szCs w:val="28"/>
              </w:rPr>
            </w:pPr>
            <w:r w:rsidRPr="00CC62C0">
              <w:rPr>
                <w:rFonts w:ascii="Times New Roman" w:hAnsi="Times New Roman" w:cs="Times New Roman"/>
                <w:bCs/>
                <w:sz w:val="28"/>
                <w:szCs w:val="28"/>
              </w:rPr>
              <w:t>2</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z w:val="28"/>
                <w:szCs w:val="28"/>
              </w:rPr>
              <w:t>130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r>
      <w:tr w:rsidR="00CC62C0" w:rsidRPr="00CC62C0" w:rsidTr="00C90569">
        <w:tc>
          <w:tcPr>
            <w:tcW w:w="2141" w:type="pct"/>
          </w:tcPr>
          <w:p w:rsidR="00CC62C0" w:rsidRPr="00CC62C0" w:rsidRDefault="00CC62C0" w:rsidP="00C90569">
            <w:pPr>
              <w:pStyle w:val="aff"/>
              <w:widowControl w:val="0"/>
              <w:ind w:left="459"/>
              <w:jc w:val="left"/>
              <w:rPr>
                <w:rFonts w:ascii="Times New Roman" w:hAnsi="Times New Roman" w:cs="Times New Roman"/>
                <w:bCs/>
                <w:sz w:val="28"/>
                <w:szCs w:val="28"/>
              </w:rPr>
            </w:pPr>
            <w:r w:rsidRPr="00CC62C0">
              <w:rPr>
                <w:rFonts w:ascii="Times New Roman" w:hAnsi="Times New Roman" w:cs="Times New Roman"/>
                <w:bCs/>
                <w:sz w:val="28"/>
                <w:szCs w:val="28"/>
              </w:rPr>
              <w:t>3</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z w:val="28"/>
                <w:szCs w:val="28"/>
              </w:rPr>
              <w:t>150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r>
      <w:tr w:rsidR="00CC62C0" w:rsidRPr="00CC62C0" w:rsidTr="00C90569">
        <w:trPr>
          <w:trHeight w:val="286"/>
        </w:trPr>
        <w:tc>
          <w:tcPr>
            <w:tcW w:w="2141" w:type="pct"/>
          </w:tcPr>
          <w:p w:rsidR="00CC62C0" w:rsidRPr="00CC62C0" w:rsidRDefault="00CC62C0" w:rsidP="00C90569">
            <w:pPr>
              <w:pStyle w:val="aff"/>
              <w:widowControl w:val="0"/>
              <w:ind w:left="459"/>
              <w:jc w:val="left"/>
              <w:rPr>
                <w:rFonts w:ascii="Times New Roman" w:hAnsi="Times New Roman" w:cs="Times New Roman"/>
                <w:bCs/>
                <w:sz w:val="28"/>
                <w:szCs w:val="28"/>
              </w:rPr>
            </w:pPr>
            <w:r w:rsidRPr="00CC62C0">
              <w:rPr>
                <w:rFonts w:ascii="Times New Roman" w:hAnsi="Times New Roman" w:cs="Times New Roman"/>
                <w:bCs/>
                <w:sz w:val="28"/>
                <w:szCs w:val="28"/>
              </w:rPr>
              <w:t>4</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c>
          <w:tcPr>
            <w:tcW w:w="708"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z w:val="28"/>
                <w:szCs w:val="28"/>
              </w:rPr>
              <w:t>170</w:t>
            </w:r>
          </w:p>
        </w:tc>
        <w:tc>
          <w:tcPr>
            <w:tcW w:w="705"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c>
          <w:tcPr>
            <w:tcW w:w="742" w:type="pct"/>
          </w:tcPr>
          <w:p w:rsidR="00CC62C0" w:rsidRPr="00CC62C0" w:rsidRDefault="00CC62C0" w:rsidP="00C90569">
            <w:pPr>
              <w:widowControl w:val="0"/>
              <w:autoSpaceDE w:val="0"/>
              <w:autoSpaceDN w:val="0"/>
              <w:adjustRightInd w:val="0"/>
              <w:jc w:val="center"/>
              <w:rPr>
                <w:rFonts w:ascii="Times New Roman" w:hAnsi="Times New Roman"/>
                <w:bCs/>
                <w:spacing w:val="-2"/>
                <w:sz w:val="28"/>
                <w:szCs w:val="28"/>
              </w:rPr>
            </w:pPr>
            <w:r w:rsidRPr="00CC62C0">
              <w:rPr>
                <w:rFonts w:ascii="Times New Roman" w:hAnsi="Times New Roman"/>
                <w:bCs/>
                <w:spacing w:val="-2"/>
                <w:sz w:val="28"/>
                <w:szCs w:val="28"/>
              </w:rPr>
              <w:t>-</w:t>
            </w:r>
          </w:p>
        </w:tc>
      </w:tr>
    </w:tbl>
    <w:p w:rsidR="00CC62C0" w:rsidRPr="00CC62C0" w:rsidRDefault="00CC62C0" w:rsidP="00CC62C0">
      <w:pPr>
        <w:widowControl w:val="0"/>
        <w:spacing w:before="120"/>
        <w:ind w:firstLine="720"/>
        <w:jc w:val="both"/>
        <w:rPr>
          <w:rFonts w:ascii="Times New Roman" w:hAnsi="Times New Roman"/>
          <w:sz w:val="28"/>
          <w:szCs w:val="28"/>
        </w:rPr>
      </w:pPr>
      <w:r w:rsidRPr="00CC62C0">
        <w:rPr>
          <w:rFonts w:ascii="Times New Roman" w:hAnsi="Times New Roman"/>
          <w:sz w:val="28"/>
          <w:szCs w:val="28"/>
        </w:rPr>
        <w:t xml:space="preserve">2.17. 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w:t>
      </w:r>
      <w:r w:rsidRPr="00CC62C0">
        <w:rPr>
          <w:rFonts w:ascii="Times New Roman" w:hAnsi="Times New Roman"/>
          <w:sz w:val="28"/>
          <w:szCs w:val="28"/>
        </w:rPr>
        <w:lastRenderedPageBreak/>
        <w:t>существующей 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2.18. 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w:t>
      </w:r>
      <w:r w:rsidRPr="00CC62C0">
        <w:rPr>
          <w:rFonts w:ascii="Times New Roman" w:hAnsi="Times New Roman"/>
          <w:bCs/>
          <w:sz w:val="28"/>
          <w:szCs w:val="28"/>
        </w:rPr>
        <w:t xml:space="preserve">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2.19.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w:t>
      </w:r>
      <w:r w:rsidRPr="00CC62C0">
        <w:rPr>
          <w:rFonts w:ascii="Times New Roman" w:hAnsi="Times New Roman"/>
          <w:sz w:val="28"/>
          <w:szCs w:val="28"/>
        </w:rPr>
        <w:t xml:space="preserve">с учетом  градостроительных регламентов, технико-экономических расчетов, </w:t>
      </w:r>
      <w:r w:rsidRPr="00CC62C0">
        <w:rPr>
          <w:rFonts w:ascii="Times New Roman" w:hAnsi="Times New Roman"/>
          <w:bCs/>
          <w:sz w:val="28"/>
          <w:szCs w:val="28"/>
        </w:rPr>
        <w:t>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2.20. 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2.21. 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2.22. 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bookmarkStart w:id="8" w:name="_Toc295148865"/>
      <w:bookmarkStart w:id="9" w:name="_Toc295148866"/>
    </w:p>
    <w:p w:rsidR="00CC62C0" w:rsidRPr="00CC62C0" w:rsidRDefault="00CC62C0" w:rsidP="00CC62C0">
      <w:pPr>
        <w:widowControl w:val="0"/>
        <w:jc w:val="center"/>
        <w:rPr>
          <w:rFonts w:ascii="Times New Roman" w:hAnsi="Times New Roman"/>
          <w:iCs/>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iCs/>
          <w:sz w:val="28"/>
          <w:szCs w:val="28"/>
        </w:rPr>
        <w:lastRenderedPageBreak/>
        <w:t>3. Общественно-деловые зоны</w:t>
      </w:r>
      <w:bookmarkEnd w:id="8"/>
      <w:r w:rsidRPr="00CC62C0">
        <w:rPr>
          <w:rFonts w:ascii="Times New Roman" w:hAnsi="Times New Roman"/>
          <w:iCs/>
          <w:sz w:val="28"/>
          <w:szCs w:val="28"/>
        </w:rPr>
        <w:t>.</w:t>
      </w: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Общие требования и расчетные показатели</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3.1. Общественно-деловые зоны предназначены для размещения объектов, связанных с обеспечением жизнедеятельности граждан, в частности учреждений:</w:t>
      </w:r>
    </w:p>
    <w:p w:rsidR="00CC62C0" w:rsidRPr="00CC62C0" w:rsidRDefault="00CC62C0" w:rsidP="00CC62C0">
      <w:pPr>
        <w:widowControl w:val="0"/>
        <w:ind w:firstLine="709"/>
        <w:jc w:val="both"/>
        <w:rPr>
          <w:rFonts w:ascii="Times New Roman" w:hAnsi="Times New Roman"/>
          <w:sz w:val="28"/>
          <w:szCs w:val="28"/>
        </w:rPr>
      </w:pPr>
      <w:r w:rsidRPr="00CC62C0">
        <w:rPr>
          <w:rFonts w:ascii="Times New Roman" w:hAnsi="Times New Roman"/>
          <w:sz w:val="28"/>
          <w:szCs w:val="28"/>
        </w:rPr>
        <w:t>1) 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CC62C0" w:rsidRPr="00CC62C0" w:rsidRDefault="00CC62C0" w:rsidP="00CC62C0">
      <w:pPr>
        <w:widowControl w:val="0"/>
        <w:ind w:firstLine="709"/>
        <w:jc w:val="both"/>
        <w:rPr>
          <w:rFonts w:ascii="Times New Roman" w:hAnsi="Times New Roman"/>
          <w:sz w:val="28"/>
          <w:szCs w:val="28"/>
        </w:rPr>
      </w:pPr>
      <w:r w:rsidRPr="00CC62C0">
        <w:rPr>
          <w:rFonts w:ascii="Times New Roman" w:hAnsi="Times New Roman"/>
          <w:sz w:val="28"/>
          <w:szCs w:val="28"/>
        </w:rPr>
        <w:t>2) здравоохранения, в том числе медицинских центров, амбулаторно-поликлинических, медикo-оздоровительных, медико-реабилитационных и коррекционных комплексов, станций переливания крови, аптек;</w:t>
      </w:r>
    </w:p>
    <w:p w:rsidR="00CC62C0" w:rsidRPr="00CC62C0" w:rsidRDefault="00CC62C0" w:rsidP="00CC62C0">
      <w:pPr>
        <w:widowControl w:val="0"/>
        <w:ind w:firstLine="709"/>
        <w:jc w:val="both"/>
        <w:rPr>
          <w:rFonts w:ascii="Times New Roman" w:hAnsi="Times New Roman"/>
          <w:sz w:val="28"/>
          <w:szCs w:val="28"/>
        </w:rPr>
      </w:pPr>
      <w:r w:rsidRPr="00CC62C0">
        <w:rPr>
          <w:rFonts w:ascii="Times New Roman" w:hAnsi="Times New Roman"/>
          <w:sz w:val="28"/>
          <w:szCs w:val="28"/>
        </w:rPr>
        <w:t>3)</w:t>
      </w:r>
      <w:r w:rsidRPr="00CC62C0">
        <w:rPr>
          <w:rFonts w:ascii="Times New Roman" w:hAnsi="Times New Roman"/>
          <w:b/>
          <w:sz w:val="28"/>
          <w:szCs w:val="28"/>
        </w:rPr>
        <w:t> </w:t>
      </w:r>
      <w:r w:rsidRPr="00CC62C0">
        <w:rPr>
          <w:rFonts w:ascii="Times New Roman" w:hAnsi="Times New Roman"/>
          <w:sz w:val="28"/>
          <w:szCs w:val="28"/>
        </w:rPr>
        <w:t xml:space="preserve">социального обслуживания населения, в том числе домов-интернатов для инвалидов и престарелых, для детей-инвалидов; </w:t>
      </w:r>
    </w:p>
    <w:p w:rsidR="00CC62C0" w:rsidRPr="00CC62C0" w:rsidRDefault="00CC62C0" w:rsidP="00CC62C0">
      <w:pPr>
        <w:widowControl w:val="0"/>
        <w:ind w:firstLine="709"/>
        <w:jc w:val="both"/>
        <w:rPr>
          <w:rFonts w:ascii="Times New Roman" w:hAnsi="Times New Roman"/>
          <w:sz w:val="28"/>
          <w:szCs w:val="28"/>
        </w:rPr>
      </w:pPr>
      <w:r w:rsidRPr="00CC62C0">
        <w:rPr>
          <w:rFonts w:ascii="Times New Roman" w:hAnsi="Times New Roman"/>
          <w:sz w:val="28"/>
          <w:szCs w:val="28"/>
        </w:rPr>
        <w:t>4) 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C62C0" w:rsidRPr="00CC62C0" w:rsidRDefault="00CC62C0" w:rsidP="00CC62C0">
      <w:pPr>
        <w:widowControl w:val="0"/>
        <w:ind w:firstLine="709"/>
        <w:jc w:val="both"/>
        <w:rPr>
          <w:rStyle w:val="afe"/>
          <w:rFonts w:ascii="Times New Roman" w:hAnsi="Times New Roman"/>
          <w:b w:val="0"/>
          <w:bCs/>
          <w:sz w:val="28"/>
          <w:szCs w:val="28"/>
        </w:rPr>
      </w:pPr>
      <w:r w:rsidRPr="00CC62C0">
        <w:rPr>
          <w:rFonts w:ascii="Times New Roman" w:hAnsi="Times New Roman"/>
          <w:sz w:val="28"/>
          <w:szCs w:val="28"/>
        </w:rPr>
        <w:t>5)</w:t>
      </w:r>
      <w:r w:rsidRPr="00CC62C0">
        <w:rPr>
          <w:rFonts w:ascii="Times New Roman" w:hAnsi="Times New Roman"/>
          <w:sz w:val="28"/>
          <w:szCs w:val="28"/>
          <w:lang w:val="en-US"/>
        </w:rPr>
        <w:t> </w:t>
      </w:r>
      <w:r w:rsidRPr="00CC62C0">
        <w:rPr>
          <w:rFonts w:ascii="Times New Roman" w:hAnsi="Times New Roman"/>
          <w:sz w:val="28"/>
          <w:szCs w:val="28"/>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 </w:t>
      </w:r>
    </w:p>
    <w:p w:rsidR="00CC62C0" w:rsidRPr="00CC62C0" w:rsidRDefault="00CC62C0" w:rsidP="00CC62C0">
      <w:pPr>
        <w:widowControl w:val="0"/>
        <w:ind w:firstLine="709"/>
        <w:jc w:val="both"/>
        <w:rPr>
          <w:rStyle w:val="afe"/>
          <w:rFonts w:ascii="Times New Roman" w:hAnsi="Times New Roman"/>
          <w:b w:val="0"/>
          <w:bCs/>
          <w:sz w:val="28"/>
          <w:szCs w:val="28"/>
        </w:rPr>
      </w:pPr>
      <w:r w:rsidRPr="00CC62C0">
        <w:rPr>
          <w:rStyle w:val="afe"/>
          <w:rFonts w:ascii="Times New Roman" w:hAnsi="Times New Roman"/>
          <w:b w:val="0"/>
          <w:bCs/>
          <w:sz w:val="28"/>
          <w:szCs w:val="28"/>
        </w:rPr>
        <w:t>6) временного проживания, в том числе г</w:t>
      </w:r>
      <w:r w:rsidRPr="00CC62C0">
        <w:rPr>
          <w:rFonts w:ascii="Times New Roman" w:hAnsi="Times New Roman"/>
          <w:sz w:val="28"/>
          <w:szCs w:val="28"/>
        </w:rPr>
        <w:t>остиниц, мотелей, общежитий учебных заведений, спальных корпусов интернатов;</w:t>
      </w:r>
    </w:p>
    <w:p w:rsidR="00CC62C0" w:rsidRPr="00CC62C0" w:rsidRDefault="00CC62C0" w:rsidP="00CC62C0">
      <w:pPr>
        <w:widowControl w:val="0"/>
        <w:ind w:firstLine="709"/>
        <w:jc w:val="both"/>
        <w:rPr>
          <w:rFonts w:ascii="Times New Roman" w:hAnsi="Times New Roman"/>
          <w:sz w:val="28"/>
          <w:szCs w:val="28"/>
        </w:rPr>
      </w:pPr>
      <w:r w:rsidRPr="00CC62C0">
        <w:rPr>
          <w:rFonts w:ascii="Times New Roman" w:hAnsi="Times New Roman"/>
          <w:sz w:val="28"/>
          <w:szCs w:val="28"/>
        </w:rPr>
        <w:t>7) 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C62C0" w:rsidRPr="00CC62C0" w:rsidRDefault="00CC62C0" w:rsidP="00CC62C0">
      <w:pPr>
        <w:pStyle w:val="31"/>
        <w:widowControl w:val="0"/>
        <w:spacing w:after="0"/>
        <w:ind w:left="0" w:firstLine="720"/>
        <w:jc w:val="both"/>
        <w:rPr>
          <w:bCs/>
          <w:sz w:val="28"/>
          <w:szCs w:val="28"/>
        </w:rPr>
      </w:pPr>
      <w:r w:rsidRPr="00CC62C0">
        <w:rPr>
          <w:bCs/>
          <w:sz w:val="28"/>
          <w:szCs w:val="28"/>
        </w:rPr>
        <w:lastRenderedPageBreak/>
        <w:t>3.2. 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C62C0" w:rsidRPr="00CC62C0" w:rsidRDefault="00CC62C0" w:rsidP="00CC62C0">
      <w:pPr>
        <w:pStyle w:val="81"/>
        <w:keepNext w:val="0"/>
        <w:widowControl w:val="0"/>
        <w:tabs>
          <w:tab w:val="clear" w:pos="0"/>
        </w:tabs>
        <w:spacing w:before="0"/>
        <w:ind w:right="0" w:firstLine="720"/>
        <w:rPr>
          <w:rFonts w:ascii="Times New Roman" w:hAnsi="Times New Roman" w:cs="Times New Roman"/>
          <w:i w:val="0"/>
          <w:iCs w:val="0"/>
          <w:sz w:val="28"/>
          <w:szCs w:val="28"/>
        </w:rPr>
      </w:pPr>
      <w:r w:rsidRPr="00CC62C0">
        <w:rPr>
          <w:rFonts w:ascii="Times New Roman" w:hAnsi="Times New Roman" w:cs="Times New Roman"/>
          <w:i w:val="0"/>
          <w:iCs w:val="0"/>
          <w:sz w:val="28"/>
          <w:szCs w:val="28"/>
        </w:rPr>
        <w:t>3.3. 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3.4. 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3.5. 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3.6. 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w:t>
      </w:r>
      <w:smartTag w:uri="urn:schemas-microsoft-com:office:smarttags" w:element="metricconverter">
        <w:smartTagPr>
          <w:attr w:name="ProductID" w:val="1,0 га"/>
        </w:smartTagPr>
        <w:r w:rsidRPr="00CC62C0">
          <w:rPr>
            <w:rFonts w:ascii="Times New Roman" w:hAnsi="Times New Roman"/>
            <w:bCs/>
            <w:sz w:val="28"/>
            <w:szCs w:val="28"/>
          </w:rPr>
          <w:t>1,0 га</w:t>
        </w:r>
      </w:smartTag>
      <w:r w:rsidRPr="00CC62C0">
        <w:rPr>
          <w:rFonts w:ascii="Times New Roman" w:hAnsi="Times New Roman"/>
          <w:bCs/>
          <w:sz w:val="28"/>
          <w:szCs w:val="28"/>
        </w:rPr>
        <w:t xml:space="preserve">) и устройства санитарно-защитных разрывов шириной более </w:t>
      </w:r>
      <w:smartTag w:uri="urn:schemas-microsoft-com:office:smarttags" w:element="metricconverter">
        <w:smartTagPr>
          <w:attr w:name="ProductID" w:val="25 м"/>
        </w:smartTagPr>
        <w:r w:rsidRPr="00CC62C0">
          <w:rPr>
            <w:rFonts w:ascii="Times New Roman" w:hAnsi="Times New Roman"/>
            <w:bCs/>
            <w:sz w:val="28"/>
            <w:szCs w:val="28"/>
          </w:rPr>
          <w:t>25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3.7. 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C62C0" w:rsidRPr="00CC62C0" w:rsidRDefault="00CC62C0" w:rsidP="00CC62C0">
      <w:pPr>
        <w:pStyle w:val="31"/>
        <w:widowControl w:val="0"/>
        <w:spacing w:after="0"/>
        <w:ind w:left="0" w:firstLine="720"/>
        <w:jc w:val="both"/>
        <w:rPr>
          <w:bCs/>
          <w:spacing w:val="-2"/>
          <w:sz w:val="28"/>
          <w:szCs w:val="28"/>
        </w:rPr>
      </w:pPr>
      <w:r w:rsidRPr="00CC62C0">
        <w:rPr>
          <w:bCs/>
          <w:spacing w:val="-2"/>
          <w:sz w:val="28"/>
          <w:szCs w:val="28"/>
        </w:rPr>
        <w:t>3.8. 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3.9. Общественно-деловые зоны смешанного типа формируются в </w:t>
      </w:r>
      <w:r w:rsidRPr="00CC62C0">
        <w:rPr>
          <w:rFonts w:ascii="Times New Roman" w:hAnsi="Times New Roman"/>
          <w:bCs/>
          <w:sz w:val="28"/>
          <w:szCs w:val="28"/>
        </w:rPr>
        <w:lastRenderedPageBreak/>
        <w:t xml:space="preserve">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w:t>
      </w:r>
      <w:smartTag w:uri="urn:schemas-microsoft-com:office:smarttags" w:element="metricconverter">
        <w:smartTagPr>
          <w:attr w:name="ProductID" w:val="5 га"/>
        </w:smartTagPr>
        <w:r w:rsidRPr="00CC62C0">
          <w:rPr>
            <w:rFonts w:ascii="Times New Roman" w:hAnsi="Times New Roman"/>
            <w:bCs/>
            <w:sz w:val="28"/>
            <w:szCs w:val="28"/>
          </w:rPr>
          <w:t>5 га</w:t>
        </w:r>
      </w:smartTag>
      <w:r w:rsidRPr="00CC62C0">
        <w:rPr>
          <w:rFonts w:ascii="Times New Roman" w:hAnsi="Times New Roman"/>
          <w:bCs/>
          <w:sz w:val="28"/>
          <w:szCs w:val="28"/>
        </w:rPr>
        <w:t xml:space="preserve">)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подъездных железнодорожных путей, а также не требующие большого потока грузовых автомобилей (не более</w:t>
      </w:r>
      <w:r w:rsidRPr="00CC62C0">
        <w:rPr>
          <w:rFonts w:ascii="Times New Roman" w:hAnsi="Times New Roman"/>
          <w:bCs/>
          <w:sz w:val="28"/>
          <w:szCs w:val="28"/>
        </w:rPr>
        <w:br/>
        <w:t>50 автомобилей в сутки в одном направлении).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3.10. 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C62C0" w:rsidRPr="00CC62C0" w:rsidRDefault="00CC62C0" w:rsidP="00CC62C0">
      <w:pPr>
        <w:pStyle w:val="31"/>
        <w:widowControl w:val="0"/>
        <w:spacing w:after="0"/>
        <w:ind w:left="0" w:firstLine="720"/>
        <w:jc w:val="both"/>
        <w:rPr>
          <w:bCs/>
          <w:sz w:val="28"/>
          <w:szCs w:val="28"/>
        </w:rPr>
      </w:pPr>
      <w:r w:rsidRPr="00CC62C0">
        <w:rPr>
          <w:bCs/>
          <w:sz w:val="28"/>
          <w:szCs w:val="28"/>
        </w:rPr>
        <w:t>3.11. 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3.12. Площадь территории, для которой может быть установлен режим смешанной производственно-жилой зоны, должна быть в сельских поселениях не менее </w:t>
      </w:r>
      <w:smartTag w:uri="urn:schemas-microsoft-com:office:smarttags" w:element="metricconverter">
        <w:smartTagPr>
          <w:attr w:name="ProductID" w:val="3 га"/>
        </w:smartTagPr>
        <w:r w:rsidRPr="00CC62C0">
          <w:rPr>
            <w:rFonts w:ascii="Times New Roman" w:hAnsi="Times New Roman"/>
            <w:bCs/>
            <w:sz w:val="28"/>
            <w:szCs w:val="28"/>
          </w:rPr>
          <w:t>3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3.13. В сельских поселениях в районах существующей </w:t>
      </w:r>
      <w:r w:rsidRPr="00CC62C0">
        <w:rPr>
          <w:rFonts w:ascii="Times New Roman" w:hAnsi="Times New Roman"/>
          <w:sz w:val="28"/>
          <w:szCs w:val="28"/>
        </w:rPr>
        <w:t>индивидуальной усадебной жилой застройки</w:t>
      </w:r>
      <w:r w:rsidRPr="00CC62C0">
        <w:rPr>
          <w:rFonts w:ascii="Times New Roman" w:hAnsi="Times New Roman"/>
          <w:bCs/>
          <w:sz w:val="28"/>
          <w:szCs w:val="28"/>
        </w:rPr>
        <w:t xml:space="preserve">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4. Нормативные показатели плотности застройки жилых и</w:t>
      </w: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общественно-деловых зон</w:t>
      </w:r>
      <w:bookmarkEnd w:id="9"/>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ind w:firstLine="720"/>
        <w:jc w:val="both"/>
        <w:rPr>
          <w:rFonts w:ascii="Times New Roman" w:hAnsi="Times New Roman"/>
          <w:bCs/>
          <w:sz w:val="28"/>
          <w:szCs w:val="28"/>
        </w:rPr>
      </w:pPr>
      <w:r w:rsidRPr="00CC62C0">
        <w:rPr>
          <w:rFonts w:ascii="Times New Roman" w:hAnsi="Times New Roman"/>
          <w:bCs/>
          <w:sz w:val="28"/>
          <w:szCs w:val="28"/>
        </w:rPr>
        <w:t>4.1. Основными показателями плотности застройки являются:</w:t>
      </w:r>
    </w:p>
    <w:p w:rsidR="00CC62C0" w:rsidRPr="00CC62C0" w:rsidRDefault="00CC62C0" w:rsidP="00CC62C0">
      <w:pPr>
        <w:ind w:firstLine="708"/>
        <w:jc w:val="both"/>
        <w:rPr>
          <w:rFonts w:ascii="Times New Roman" w:hAnsi="Times New Roman"/>
          <w:bCs/>
          <w:sz w:val="28"/>
          <w:szCs w:val="28"/>
        </w:rPr>
      </w:pPr>
      <w:r w:rsidRPr="00CC62C0">
        <w:rPr>
          <w:rFonts w:ascii="Times New Roman" w:hAnsi="Times New Roman"/>
          <w:bCs/>
          <w:sz w:val="28"/>
          <w:szCs w:val="28"/>
        </w:rPr>
        <w:t>коэффициент застройки – отношение площади, занятой под зданиями и сооружениями, к площади участка (квартала);</w:t>
      </w:r>
    </w:p>
    <w:p w:rsidR="00CC62C0" w:rsidRPr="00CC62C0" w:rsidRDefault="00CC62C0" w:rsidP="00CC62C0">
      <w:pPr>
        <w:pStyle w:val="31"/>
        <w:widowControl w:val="0"/>
        <w:spacing w:after="0"/>
        <w:ind w:left="0" w:firstLine="708"/>
        <w:jc w:val="both"/>
        <w:rPr>
          <w:bCs/>
          <w:sz w:val="28"/>
          <w:szCs w:val="28"/>
        </w:rPr>
      </w:pPr>
      <w:r w:rsidRPr="00CC62C0">
        <w:rPr>
          <w:bCs/>
          <w:sz w:val="28"/>
          <w:szCs w:val="28"/>
        </w:rPr>
        <w:t>коэффициент плотности застройки – отношение площади всех этажей зданий и сооружений к площади участка (квартала).</w:t>
      </w:r>
    </w:p>
    <w:p w:rsidR="00CC62C0" w:rsidRPr="00CC62C0" w:rsidRDefault="00CC62C0" w:rsidP="00CC62C0">
      <w:pPr>
        <w:pStyle w:val="31"/>
        <w:widowControl w:val="0"/>
        <w:spacing w:after="0"/>
        <w:ind w:left="0" w:firstLine="720"/>
        <w:jc w:val="both"/>
        <w:rPr>
          <w:sz w:val="28"/>
          <w:szCs w:val="28"/>
        </w:rPr>
      </w:pPr>
      <w:r w:rsidRPr="00CC62C0">
        <w:rPr>
          <w:bCs/>
          <w:sz w:val="28"/>
          <w:szCs w:val="28"/>
        </w:rPr>
        <w:t xml:space="preserve">В местных нормативах градостроительного проектирования </w:t>
      </w:r>
      <w:r w:rsidRPr="00CC62C0">
        <w:rPr>
          <w:sz w:val="28"/>
          <w:szCs w:val="28"/>
        </w:rPr>
        <w:t>и правилах землепользования и застройки муниципальных образований</w:t>
      </w:r>
      <w:r w:rsidRPr="00CC62C0">
        <w:rPr>
          <w:bCs/>
          <w:sz w:val="28"/>
          <w:szCs w:val="28"/>
        </w:rPr>
        <w:t xml:space="preserve">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w:t>
      </w:r>
      <w:r w:rsidRPr="00CC62C0">
        <w:rPr>
          <w:sz w:val="28"/>
          <w:szCs w:val="28"/>
        </w:rPr>
        <w:t>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4</w:t>
      </w:r>
      <w:r w:rsidRPr="00CC62C0">
        <w:rPr>
          <w:rFonts w:ascii="Times New Roman" w:hAnsi="Times New Roman"/>
          <w:bCs/>
          <w:sz w:val="28"/>
          <w:szCs w:val="28"/>
        </w:rPr>
        <w:t xml:space="preserve">.2.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w:t>
      </w:r>
      <w:r w:rsidRPr="00CC62C0">
        <w:rPr>
          <w:rFonts w:ascii="Times New Roman" w:hAnsi="Times New Roman"/>
          <w:sz w:val="28"/>
          <w:szCs w:val="28"/>
        </w:rPr>
        <w:t>помещений и территории</w:t>
      </w:r>
      <w:r w:rsidRPr="00CC62C0">
        <w:rPr>
          <w:rFonts w:ascii="Times New Roman" w:hAnsi="Times New Roman"/>
          <w:bCs/>
          <w:sz w:val="28"/>
          <w:szCs w:val="28"/>
        </w:rPr>
        <w:t>, а также в соответствии с противопожарными требованиями.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4.3. 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w:t>
      </w:r>
      <w:r w:rsidRPr="00CC62C0">
        <w:rPr>
          <w:rFonts w:ascii="Times New Roman" w:hAnsi="Times New Roman"/>
          <w:sz w:val="28"/>
          <w:szCs w:val="28"/>
        </w:rPr>
        <w:t>СанПиН 2.2.1/2.1.1.1200</w:t>
      </w:r>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 xml:space="preserve">4.4. Между длинными сторонами жилых зданий высотой 2-3 этажа следует принимать расстояния (бытовые разрывы) не менее </w:t>
      </w:r>
      <w:smartTag w:uri="urn:schemas-microsoft-com:office:smarttags" w:element="metricconverter">
        <w:smartTagPr>
          <w:attr w:name="ProductID" w:val="15 м"/>
        </w:smartTagPr>
        <w:r w:rsidRPr="00CC62C0">
          <w:rPr>
            <w:rFonts w:ascii="Times New Roman" w:hAnsi="Times New Roman"/>
            <w:sz w:val="28"/>
            <w:szCs w:val="28"/>
          </w:rPr>
          <w:t>15 м</w:t>
        </w:r>
      </w:smartTag>
      <w:r w:rsidRPr="00CC62C0">
        <w:rPr>
          <w:rFonts w:ascii="Times New Roman" w:hAnsi="Times New Roman"/>
          <w:sz w:val="28"/>
          <w:szCs w:val="28"/>
        </w:rPr>
        <w:t>, а высотой</w:t>
      </w:r>
      <w:r w:rsidRPr="00CC62C0">
        <w:rPr>
          <w:rFonts w:ascii="Times New Roman" w:hAnsi="Times New Roman"/>
          <w:sz w:val="28"/>
          <w:szCs w:val="28"/>
        </w:rPr>
        <w:br/>
        <w:t xml:space="preserve">4 этажа и более – не менее </w:t>
      </w:r>
      <w:smartTag w:uri="urn:schemas-microsoft-com:office:smarttags" w:element="metricconverter">
        <w:smartTagPr>
          <w:attr w:name="ProductID" w:val="20 м"/>
        </w:smartTagPr>
        <w:r w:rsidRPr="00CC62C0">
          <w:rPr>
            <w:rFonts w:ascii="Times New Roman" w:hAnsi="Times New Roman"/>
            <w:sz w:val="28"/>
            <w:szCs w:val="28"/>
          </w:rPr>
          <w:t>20 м</w:t>
        </w:r>
      </w:smartTag>
      <w:r w:rsidRPr="00CC62C0">
        <w:rPr>
          <w:rFonts w:ascii="Times New Roman" w:hAnsi="Times New Roman"/>
          <w:sz w:val="28"/>
          <w:szCs w:val="28"/>
        </w:rP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rsidRPr="00CC62C0">
          <w:rPr>
            <w:rFonts w:ascii="Times New Roman" w:hAnsi="Times New Roman"/>
            <w:sz w:val="28"/>
            <w:szCs w:val="28"/>
          </w:rPr>
          <w:t>10 м</w:t>
        </w:r>
      </w:smartTag>
      <w:r w:rsidRPr="00CC62C0">
        <w:rPr>
          <w:rFonts w:ascii="Times New Roman" w:hAnsi="Times New Roman"/>
          <w:sz w:val="28"/>
          <w:szCs w:val="28"/>
        </w:rPr>
        <w:t xml:space="preserve">.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w:t>
      </w:r>
      <w:r w:rsidRPr="00CC62C0">
        <w:rPr>
          <w:rFonts w:ascii="Times New Roman" w:hAnsi="Times New Roman"/>
          <w:bCs/>
          <w:sz w:val="28"/>
          <w:szCs w:val="28"/>
        </w:rPr>
        <w:t>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4.5. При разработке проектов планировки и межевания территорий жилой застройки до</w:t>
      </w:r>
      <w:r w:rsidRPr="00CC62C0">
        <w:rPr>
          <w:rFonts w:ascii="Times New Roman" w:hAnsi="Times New Roman"/>
          <w:spacing w:val="-2"/>
          <w:sz w:val="28"/>
          <w:szCs w:val="28"/>
        </w:rPr>
        <w:t xml:space="preserve">лжно быть обеспечено благоустройство территорий </w:t>
      </w:r>
      <w:r w:rsidRPr="00CC62C0">
        <w:rPr>
          <w:rFonts w:ascii="Times New Roman" w:hAnsi="Times New Roman"/>
          <w:spacing w:val="-2"/>
          <w:sz w:val="28"/>
          <w:szCs w:val="28"/>
        </w:rPr>
        <w:lastRenderedPageBreak/>
        <w:t>жилых домов (озеленения и размещение площадок различного функционального назначения)</w:t>
      </w:r>
      <w:r w:rsidRPr="00CC62C0">
        <w:rPr>
          <w:rFonts w:ascii="Times New Roman" w:hAnsi="Times New Roman"/>
          <w:sz w:val="28"/>
          <w:szCs w:val="28"/>
        </w:rPr>
        <w:t>. Перечень площадок и расстояния от них до жилых и общественных зданий следует принимать не менее приведенных в таблице 5.</w:t>
      </w:r>
    </w:p>
    <w:p w:rsidR="00CC62C0" w:rsidRPr="00CC62C0" w:rsidRDefault="00CC62C0" w:rsidP="00CC62C0">
      <w:pPr>
        <w:widowControl w:val="0"/>
        <w:spacing w:after="120"/>
        <w:jc w:val="right"/>
        <w:rPr>
          <w:rFonts w:ascii="Times New Roman" w:hAnsi="Times New Roman"/>
          <w:sz w:val="28"/>
          <w:szCs w:val="28"/>
        </w:rPr>
      </w:pPr>
    </w:p>
    <w:p w:rsidR="00CC62C0" w:rsidRPr="00CC62C0" w:rsidRDefault="00CC62C0" w:rsidP="00CC62C0">
      <w:pPr>
        <w:widowControl w:val="0"/>
        <w:spacing w:after="120"/>
        <w:jc w:val="right"/>
        <w:rPr>
          <w:rFonts w:ascii="Times New Roman" w:hAnsi="Times New Roman"/>
          <w:sz w:val="28"/>
          <w:szCs w:val="28"/>
        </w:rPr>
      </w:pPr>
      <w:r w:rsidRPr="00CC62C0">
        <w:rPr>
          <w:rFonts w:ascii="Times New Roman" w:hAnsi="Times New Roman"/>
          <w:sz w:val="28"/>
          <w:szCs w:val="28"/>
        </w:rPr>
        <w:t>Таблица 5</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4589"/>
        <w:gridCol w:w="1503"/>
        <w:gridCol w:w="3255"/>
      </w:tblGrid>
      <w:tr w:rsidR="00CC62C0" w:rsidRPr="00CC62C0" w:rsidTr="00C90569">
        <w:trPr>
          <w:jc w:val="center"/>
        </w:trPr>
        <w:tc>
          <w:tcPr>
            <w:tcW w:w="245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Площадки</w:t>
            </w:r>
          </w:p>
        </w:tc>
        <w:tc>
          <w:tcPr>
            <w:tcW w:w="80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Удельные размеры площадок, кв.м/чел.</w:t>
            </w:r>
          </w:p>
        </w:tc>
        <w:tc>
          <w:tcPr>
            <w:tcW w:w="1741"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Расстояния от площадок до окон жилых и общественных зданий, м</w:t>
            </w:r>
          </w:p>
        </w:tc>
      </w:tr>
      <w:tr w:rsidR="00CC62C0" w:rsidRPr="00CC62C0" w:rsidTr="00C90569">
        <w:trPr>
          <w:jc w:val="center"/>
        </w:trPr>
        <w:tc>
          <w:tcPr>
            <w:tcW w:w="2455" w:type="pct"/>
          </w:tcPr>
          <w:p w:rsidR="00CC62C0" w:rsidRPr="00CC62C0" w:rsidRDefault="00CC62C0" w:rsidP="00C90569">
            <w:pPr>
              <w:widowControl w:val="0"/>
              <w:ind w:left="97"/>
              <w:jc w:val="both"/>
              <w:rPr>
                <w:rFonts w:ascii="Times New Roman" w:hAnsi="Times New Roman"/>
                <w:sz w:val="28"/>
                <w:szCs w:val="28"/>
              </w:rPr>
            </w:pPr>
            <w:r w:rsidRPr="00CC62C0">
              <w:rPr>
                <w:rFonts w:ascii="Times New Roman" w:hAnsi="Times New Roman"/>
                <w:sz w:val="28"/>
                <w:szCs w:val="28"/>
              </w:rPr>
              <w:t>Для игр детей дошкольного и младшего школьного возраста</w:t>
            </w:r>
          </w:p>
        </w:tc>
        <w:tc>
          <w:tcPr>
            <w:tcW w:w="804" w:type="pct"/>
          </w:tcPr>
          <w:p w:rsidR="00CC62C0" w:rsidRPr="00CC62C0" w:rsidRDefault="00CC62C0" w:rsidP="00C90569">
            <w:pPr>
              <w:widowControl w:val="0"/>
              <w:ind w:left="97"/>
              <w:jc w:val="center"/>
              <w:rPr>
                <w:rFonts w:ascii="Times New Roman" w:hAnsi="Times New Roman"/>
                <w:sz w:val="28"/>
                <w:szCs w:val="28"/>
              </w:rPr>
            </w:pPr>
            <w:r w:rsidRPr="00CC62C0">
              <w:rPr>
                <w:rFonts w:ascii="Times New Roman" w:hAnsi="Times New Roman"/>
                <w:sz w:val="28"/>
                <w:szCs w:val="28"/>
              </w:rPr>
              <w:t>0,7</w:t>
            </w:r>
          </w:p>
          <w:p w:rsidR="00CC62C0" w:rsidRPr="00CC62C0" w:rsidRDefault="00CC62C0" w:rsidP="00C90569">
            <w:pPr>
              <w:widowControl w:val="0"/>
              <w:ind w:left="97"/>
              <w:jc w:val="center"/>
              <w:rPr>
                <w:rFonts w:ascii="Times New Roman" w:hAnsi="Times New Roman"/>
                <w:sz w:val="28"/>
                <w:szCs w:val="28"/>
              </w:rPr>
            </w:pPr>
          </w:p>
        </w:tc>
        <w:tc>
          <w:tcPr>
            <w:tcW w:w="1741" w:type="pct"/>
          </w:tcPr>
          <w:p w:rsidR="00CC62C0" w:rsidRPr="00CC62C0" w:rsidRDefault="00CC62C0" w:rsidP="00C90569">
            <w:pPr>
              <w:widowControl w:val="0"/>
              <w:ind w:left="96"/>
              <w:jc w:val="center"/>
              <w:rPr>
                <w:rFonts w:ascii="Times New Roman" w:hAnsi="Times New Roman"/>
                <w:sz w:val="28"/>
                <w:szCs w:val="28"/>
              </w:rPr>
            </w:pPr>
            <w:r w:rsidRPr="00CC62C0">
              <w:rPr>
                <w:rFonts w:ascii="Times New Roman" w:hAnsi="Times New Roman"/>
                <w:sz w:val="28"/>
                <w:szCs w:val="28"/>
              </w:rPr>
              <w:t>12</w:t>
            </w:r>
          </w:p>
        </w:tc>
      </w:tr>
      <w:tr w:rsidR="00CC62C0" w:rsidRPr="00CC62C0" w:rsidTr="00C90569">
        <w:trPr>
          <w:jc w:val="center"/>
        </w:trPr>
        <w:tc>
          <w:tcPr>
            <w:tcW w:w="2455" w:type="pct"/>
          </w:tcPr>
          <w:p w:rsidR="00CC62C0" w:rsidRPr="00CC62C0" w:rsidRDefault="00CC62C0" w:rsidP="00C90569">
            <w:pPr>
              <w:widowControl w:val="0"/>
              <w:ind w:left="97"/>
              <w:jc w:val="both"/>
              <w:rPr>
                <w:rFonts w:ascii="Times New Roman" w:hAnsi="Times New Roman"/>
                <w:sz w:val="28"/>
                <w:szCs w:val="28"/>
              </w:rPr>
            </w:pPr>
            <w:r w:rsidRPr="00CC62C0">
              <w:rPr>
                <w:rFonts w:ascii="Times New Roman" w:hAnsi="Times New Roman"/>
                <w:sz w:val="28"/>
                <w:szCs w:val="28"/>
              </w:rPr>
              <w:t xml:space="preserve">Для отдыха взрослого населения </w:t>
            </w:r>
          </w:p>
        </w:tc>
        <w:tc>
          <w:tcPr>
            <w:tcW w:w="804" w:type="pct"/>
          </w:tcPr>
          <w:p w:rsidR="00CC62C0" w:rsidRPr="00CC62C0" w:rsidRDefault="00CC62C0" w:rsidP="00C90569">
            <w:pPr>
              <w:widowControl w:val="0"/>
              <w:ind w:left="97"/>
              <w:jc w:val="center"/>
              <w:rPr>
                <w:rFonts w:ascii="Times New Roman" w:hAnsi="Times New Roman"/>
                <w:sz w:val="28"/>
                <w:szCs w:val="28"/>
              </w:rPr>
            </w:pPr>
            <w:r w:rsidRPr="00CC62C0">
              <w:rPr>
                <w:rFonts w:ascii="Times New Roman" w:hAnsi="Times New Roman"/>
                <w:sz w:val="28"/>
                <w:szCs w:val="28"/>
              </w:rPr>
              <w:t>0,1</w:t>
            </w:r>
          </w:p>
        </w:tc>
        <w:tc>
          <w:tcPr>
            <w:tcW w:w="1741" w:type="pct"/>
          </w:tcPr>
          <w:p w:rsidR="00CC62C0" w:rsidRPr="00CC62C0" w:rsidRDefault="00CC62C0" w:rsidP="00C90569">
            <w:pPr>
              <w:widowControl w:val="0"/>
              <w:ind w:left="96"/>
              <w:jc w:val="center"/>
              <w:rPr>
                <w:rFonts w:ascii="Times New Roman" w:hAnsi="Times New Roman"/>
                <w:sz w:val="28"/>
                <w:szCs w:val="28"/>
              </w:rPr>
            </w:pPr>
            <w:r w:rsidRPr="00CC62C0">
              <w:rPr>
                <w:rFonts w:ascii="Times New Roman" w:hAnsi="Times New Roman"/>
                <w:sz w:val="28"/>
                <w:szCs w:val="28"/>
              </w:rPr>
              <w:t>10</w:t>
            </w:r>
          </w:p>
        </w:tc>
      </w:tr>
      <w:tr w:rsidR="00CC62C0" w:rsidRPr="00CC62C0" w:rsidTr="00C90569">
        <w:trPr>
          <w:jc w:val="center"/>
        </w:trPr>
        <w:tc>
          <w:tcPr>
            <w:tcW w:w="2455" w:type="pct"/>
          </w:tcPr>
          <w:p w:rsidR="00CC62C0" w:rsidRPr="00CC62C0" w:rsidRDefault="00CC62C0" w:rsidP="00C90569">
            <w:pPr>
              <w:widowControl w:val="0"/>
              <w:ind w:left="97"/>
              <w:jc w:val="both"/>
              <w:rPr>
                <w:rFonts w:ascii="Times New Roman" w:hAnsi="Times New Roman"/>
                <w:sz w:val="28"/>
                <w:szCs w:val="28"/>
              </w:rPr>
            </w:pPr>
            <w:r w:rsidRPr="00CC62C0">
              <w:rPr>
                <w:rFonts w:ascii="Times New Roman" w:hAnsi="Times New Roman"/>
                <w:sz w:val="28"/>
                <w:szCs w:val="28"/>
              </w:rPr>
              <w:t xml:space="preserve">Для занятий физкультурой </w:t>
            </w:r>
          </w:p>
        </w:tc>
        <w:tc>
          <w:tcPr>
            <w:tcW w:w="804" w:type="pct"/>
          </w:tcPr>
          <w:p w:rsidR="00CC62C0" w:rsidRPr="00CC62C0" w:rsidRDefault="00CC62C0" w:rsidP="00C90569">
            <w:pPr>
              <w:widowControl w:val="0"/>
              <w:ind w:left="97"/>
              <w:jc w:val="center"/>
              <w:rPr>
                <w:rFonts w:ascii="Times New Roman" w:hAnsi="Times New Roman"/>
                <w:sz w:val="28"/>
                <w:szCs w:val="28"/>
              </w:rPr>
            </w:pPr>
            <w:r w:rsidRPr="00CC62C0">
              <w:rPr>
                <w:rFonts w:ascii="Times New Roman" w:hAnsi="Times New Roman"/>
                <w:sz w:val="28"/>
                <w:szCs w:val="28"/>
              </w:rPr>
              <w:t>2,0</w:t>
            </w:r>
          </w:p>
        </w:tc>
        <w:tc>
          <w:tcPr>
            <w:tcW w:w="1741" w:type="pct"/>
          </w:tcPr>
          <w:p w:rsidR="00CC62C0" w:rsidRPr="00CC62C0" w:rsidRDefault="00CC62C0" w:rsidP="00C90569">
            <w:pPr>
              <w:widowControl w:val="0"/>
              <w:ind w:left="96"/>
              <w:jc w:val="center"/>
              <w:rPr>
                <w:rFonts w:ascii="Times New Roman" w:hAnsi="Times New Roman"/>
                <w:sz w:val="28"/>
                <w:szCs w:val="28"/>
              </w:rPr>
            </w:pPr>
            <w:r w:rsidRPr="00CC62C0">
              <w:rPr>
                <w:rFonts w:ascii="Times New Roman" w:hAnsi="Times New Roman"/>
                <w:sz w:val="28"/>
                <w:szCs w:val="28"/>
              </w:rPr>
              <w:t>10-40</w:t>
            </w:r>
          </w:p>
        </w:tc>
      </w:tr>
      <w:tr w:rsidR="00CC62C0" w:rsidRPr="00CC62C0" w:rsidTr="00C90569">
        <w:trPr>
          <w:jc w:val="center"/>
        </w:trPr>
        <w:tc>
          <w:tcPr>
            <w:tcW w:w="2455" w:type="pct"/>
          </w:tcPr>
          <w:p w:rsidR="00CC62C0" w:rsidRPr="00CC62C0" w:rsidRDefault="00CC62C0" w:rsidP="00C90569">
            <w:pPr>
              <w:widowControl w:val="0"/>
              <w:ind w:left="97"/>
              <w:jc w:val="both"/>
              <w:rPr>
                <w:rFonts w:ascii="Times New Roman" w:hAnsi="Times New Roman"/>
                <w:sz w:val="28"/>
                <w:szCs w:val="28"/>
              </w:rPr>
            </w:pPr>
            <w:r w:rsidRPr="00CC62C0">
              <w:rPr>
                <w:rFonts w:ascii="Times New Roman" w:hAnsi="Times New Roman"/>
                <w:sz w:val="28"/>
                <w:szCs w:val="28"/>
              </w:rPr>
              <w:t xml:space="preserve">Для хозяйственных целей и выгула собак </w:t>
            </w:r>
          </w:p>
        </w:tc>
        <w:tc>
          <w:tcPr>
            <w:tcW w:w="804" w:type="pct"/>
          </w:tcPr>
          <w:p w:rsidR="00CC62C0" w:rsidRPr="00CC62C0" w:rsidRDefault="00CC62C0" w:rsidP="00C90569">
            <w:pPr>
              <w:widowControl w:val="0"/>
              <w:ind w:left="97"/>
              <w:jc w:val="center"/>
              <w:rPr>
                <w:rFonts w:ascii="Times New Roman" w:hAnsi="Times New Roman"/>
                <w:sz w:val="28"/>
                <w:szCs w:val="28"/>
              </w:rPr>
            </w:pPr>
            <w:r w:rsidRPr="00CC62C0">
              <w:rPr>
                <w:rFonts w:ascii="Times New Roman" w:hAnsi="Times New Roman"/>
                <w:sz w:val="28"/>
                <w:szCs w:val="28"/>
              </w:rPr>
              <w:t>0,3</w:t>
            </w:r>
          </w:p>
        </w:tc>
        <w:tc>
          <w:tcPr>
            <w:tcW w:w="1741" w:type="pct"/>
          </w:tcPr>
          <w:p w:rsidR="00CC62C0" w:rsidRPr="00CC62C0" w:rsidRDefault="00CC62C0" w:rsidP="00C90569">
            <w:pPr>
              <w:widowControl w:val="0"/>
              <w:ind w:left="96"/>
              <w:jc w:val="center"/>
              <w:rPr>
                <w:rFonts w:ascii="Times New Roman" w:hAnsi="Times New Roman"/>
                <w:sz w:val="28"/>
                <w:szCs w:val="28"/>
              </w:rPr>
            </w:pPr>
            <w:r w:rsidRPr="00CC62C0">
              <w:rPr>
                <w:rFonts w:ascii="Times New Roman" w:hAnsi="Times New Roman"/>
                <w:sz w:val="28"/>
                <w:szCs w:val="28"/>
              </w:rPr>
              <w:t>20 (для хозяйственных целей)</w:t>
            </w:r>
          </w:p>
          <w:p w:rsidR="00CC62C0" w:rsidRPr="00CC62C0" w:rsidRDefault="00CC62C0" w:rsidP="00C90569">
            <w:pPr>
              <w:widowControl w:val="0"/>
              <w:ind w:left="96"/>
              <w:jc w:val="center"/>
              <w:rPr>
                <w:rFonts w:ascii="Times New Roman" w:hAnsi="Times New Roman"/>
                <w:sz w:val="28"/>
                <w:szCs w:val="28"/>
              </w:rPr>
            </w:pPr>
            <w:r w:rsidRPr="00CC62C0">
              <w:rPr>
                <w:rFonts w:ascii="Times New Roman" w:hAnsi="Times New Roman"/>
                <w:sz w:val="28"/>
                <w:szCs w:val="28"/>
              </w:rPr>
              <w:t>40 (для выгула собак)</w:t>
            </w:r>
          </w:p>
        </w:tc>
      </w:tr>
      <w:tr w:rsidR="00CC62C0" w:rsidRPr="00CC62C0" w:rsidTr="00C90569">
        <w:trPr>
          <w:jc w:val="center"/>
        </w:trPr>
        <w:tc>
          <w:tcPr>
            <w:tcW w:w="2455" w:type="pct"/>
          </w:tcPr>
          <w:p w:rsidR="00CC62C0" w:rsidRPr="00CC62C0" w:rsidRDefault="00CC62C0" w:rsidP="00C90569">
            <w:pPr>
              <w:widowControl w:val="0"/>
              <w:ind w:left="97"/>
              <w:jc w:val="both"/>
              <w:rPr>
                <w:rFonts w:ascii="Times New Roman" w:hAnsi="Times New Roman"/>
                <w:sz w:val="28"/>
                <w:szCs w:val="28"/>
              </w:rPr>
            </w:pPr>
            <w:r w:rsidRPr="00CC62C0">
              <w:rPr>
                <w:rFonts w:ascii="Times New Roman" w:hAnsi="Times New Roman"/>
                <w:sz w:val="28"/>
                <w:szCs w:val="28"/>
              </w:rPr>
              <w:t xml:space="preserve">Для стоянки автомашин </w:t>
            </w:r>
          </w:p>
        </w:tc>
        <w:tc>
          <w:tcPr>
            <w:tcW w:w="804" w:type="pct"/>
          </w:tcPr>
          <w:p w:rsidR="00CC62C0" w:rsidRPr="00CC62C0" w:rsidRDefault="00CC62C0" w:rsidP="00C90569">
            <w:pPr>
              <w:widowControl w:val="0"/>
              <w:ind w:left="97"/>
              <w:jc w:val="center"/>
              <w:rPr>
                <w:rFonts w:ascii="Times New Roman" w:hAnsi="Times New Roman"/>
                <w:sz w:val="28"/>
                <w:szCs w:val="28"/>
              </w:rPr>
            </w:pPr>
            <w:r w:rsidRPr="00CC62C0">
              <w:rPr>
                <w:rFonts w:ascii="Times New Roman" w:hAnsi="Times New Roman"/>
                <w:sz w:val="28"/>
                <w:szCs w:val="28"/>
              </w:rPr>
              <w:t>0,8</w:t>
            </w:r>
          </w:p>
        </w:tc>
        <w:tc>
          <w:tcPr>
            <w:tcW w:w="1741" w:type="pct"/>
          </w:tcPr>
          <w:p w:rsidR="00CC62C0" w:rsidRPr="00CC62C0" w:rsidRDefault="00CC62C0" w:rsidP="00C90569">
            <w:pPr>
              <w:widowControl w:val="0"/>
              <w:ind w:left="96"/>
              <w:jc w:val="center"/>
              <w:rPr>
                <w:rFonts w:ascii="Times New Roman" w:hAnsi="Times New Roman"/>
                <w:sz w:val="28"/>
                <w:szCs w:val="28"/>
              </w:rPr>
            </w:pPr>
            <w:r w:rsidRPr="00CC62C0">
              <w:rPr>
                <w:rFonts w:ascii="Times New Roman" w:hAnsi="Times New Roman"/>
                <w:sz w:val="28"/>
                <w:szCs w:val="28"/>
              </w:rPr>
              <w:t>по таблице10</w:t>
            </w:r>
          </w:p>
        </w:tc>
      </w:tr>
    </w:tbl>
    <w:p w:rsidR="00CC62C0" w:rsidRPr="00CC62C0" w:rsidRDefault="00CC62C0" w:rsidP="00CC62C0">
      <w:pPr>
        <w:widowControl w:val="0"/>
        <w:spacing w:before="120"/>
        <w:ind w:firstLine="720"/>
        <w:jc w:val="both"/>
        <w:rPr>
          <w:rFonts w:ascii="Times New Roman" w:hAnsi="Times New Roman"/>
          <w:sz w:val="28"/>
          <w:szCs w:val="28"/>
        </w:rPr>
      </w:pPr>
      <w:r w:rsidRPr="00CC62C0">
        <w:rPr>
          <w:rFonts w:ascii="Times New Roman" w:hAnsi="Times New Roman"/>
          <w:sz w:val="28"/>
          <w:szCs w:val="28"/>
        </w:rPr>
        <w:t>Примечания:</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1. Расстояния от площадок для занятий физкультурой  устанавливаются в зависимости от их шумовых характеристик </w:t>
      </w:r>
      <w:r w:rsidRPr="00CC62C0">
        <w:rPr>
          <w:rFonts w:ascii="Times New Roman" w:hAnsi="Times New Roman"/>
          <w:spacing w:val="-2"/>
          <w:sz w:val="28"/>
          <w:szCs w:val="28"/>
        </w:rPr>
        <w:t>(наибольшие значения принимаются для хоккейных и футбольных площадок, наименьшие – для площадок для настольного тенниса)</w:t>
      </w:r>
      <w:r w:rsidRPr="00CC62C0">
        <w:rPr>
          <w:rFonts w:ascii="Times New Roman" w:hAnsi="Times New Roman"/>
          <w:sz w:val="28"/>
          <w:szCs w:val="28"/>
        </w:rPr>
        <w:t xml:space="preserve">;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w:t>
      </w:r>
      <w:r w:rsidRPr="00CC62C0">
        <w:rPr>
          <w:rFonts w:ascii="Times New Roman" w:hAnsi="Times New Roman"/>
          <w:bCs/>
          <w:sz w:val="28"/>
          <w:szCs w:val="28"/>
        </w:rPr>
        <w:t>а также до границ детских дошкольных учреждений, лечебных учреждений и учреждений питания</w:t>
      </w:r>
      <w:r w:rsidRPr="00CC62C0">
        <w:rPr>
          <w:rFonts w:ascii="Times New Roman" w:hAnsi="Times New Roman"/>
          <w:sz w:val="28"/>
          <w:szCs w:val="28"/>
        </w:rPr>
        <w:t xml:space="preserve"> следует принимать не менее </w:t>
      </w:r>
      <w:smartTag w:uri="urn:schemas-microsoft-com:office:smarttags" w:element="metricconverter">
        <w:smartTagPr>
          <w:attr w:name="ProductID" w:val="20 м"/>
        </w:smartTagPr>
        <w:r w:rsidRPr="00CC62C0">
          <w:rPr>
            <w:rFonts w:ascii="Times New Roman" w:hAnsi="Times New Roman"/>
            <w:sz w:val="28"/>
            <w:szCs w:val="28"/>
          </w:rPr>
          <w:t>20 м</w:t>
        </w:r>
      </w:smartTag>
      <w:r w:rsidRPr="00CC62C0">
        <w:rPr>
          <w:rFonts w:ascii="Times New Roman" w:hAnsi="Times New Roman"/>
          <w:sz w:val="28"/>
          <w:szCs w:val="28"/>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CC62C0">
          <w:rPr>
            <w:rFonts w:ascii="Times New Roman" w:hAnsi="Times New Roman"/>
            <w:sz w:val="28"/>
            <w:szCs w:val="28"/>
          </w:rPr>
          <w:t>100 м</w:t>
        </w:r>
      </w:smartTag>
      <w:r w:rsidRPr="00CC62C0">
        <w:rPr>
          <w:rFonts w:ascii="Times New Roman" w:hAnsi="Times New Roman"/>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2.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w:t>
      </w:r>
      <w:r w:rsidRPr="00CC62C0">
        <w:rPr>
          <w:rFonts w:ascii="Times New Roman" w:hAnsi="Times New Roman"/>
          <w:sz w:val="28"/>
          <w:szCs w:val="28"/>
        </w:rPr>
        <w:lastRenderedPageBreak/>
        <w:t>физкультурно-оздоровительного комплекса микрорайона для школьников и населения.</w:t>
      </w:r>
    </w:p>
    <w:p w:rsidR="00CC62C0" w:rsidRPr="00CC62C0" w:rsidRDefault="00CC62C0" w:rsidP="00CC62C0">
      <w:pPr>
        <w:widowControl w:val="0"/>
        <w:ind w:firstLine="720"/>
        <w:jc w:val="both"/>
        <w:rPr>
          <w:rFonts w:ascii="Times New Roman" w:hAnsi="Times New Roman"/>
          <w:sz w:val="28"/>
          <w:szCs w:val="28"/>
        </w:rPr>
      </w:pP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4.6. Въезды на территорию микрорайонов и кварталов, а также сквозные проезды в зданиях следует предусматривать на расстоянии не более</w:t>
      </w:r>
      <w:r w:rsidRPr="00CC62C0">
        <w:rPr>
          <w:rFonts w:ascii="Times New Roman" w:hAnsi="Times New Roman"/>
          <w:sz w:val="28"/>
          <w:szCs w:val="28"/>
        </w:rPr>
        <w:br/>
        <w:t xml:space="preserve">300 м один от другого, а в реконструируемых районах при периметральной застройке – не более </w:t>
      </w:r>
      <w:smartTag w:uri="urn:schemas-microsoft-com:office:smarttags" w:element="metricconverter">
        <w:smartTagPr>
          <w:attr w:name="ProductID" w:val="180 м"/>
        </w:smartTagPr>
        <w:r w:rsidRPr="00CC62C0">
          <w:rPr>
            <w:rFonts w:ascii="Times New Roman" w:hAnsi="Times New Roman"/>
            <w:sz w:val="28"/>
            <w:szCs w:val="28"/>
          </w:rPr>
          <w:t>180 м</w:t>
        </w:r>
      </w:smartTag>
      <w:r w:rsidRPr="00CC62C0">
        <w:rPr>
          <w:rFonts w:ascii="Times New Roman" w:hAnsi="Times New Roman"/>
          <w:sz w:val="28"/>
          <w:szCs w:val="28"/>
        </w:rPr>
        <w:t xml:space="preserve">. Примыкания проездов, к проезжим частям магистральных улиц регулируемого движения допускаются на расстояниях не менее </w:t>
      </w:r>
      <w:smartTag w:uri="urn:schemas-microsoft-com:office:smarttags" w:element="metricconverter">
        <w:smartTagPr>
          <w:attr w:name="ProductID" w:val="50 м"/>
        </w:smartTagPr>
        <w:r w:rsidRPr="00CC62C0">
          <w:rPr>
            <w:rFonts w:ascii="Times New Roman" w:hAnsi="Times New Roman"/>
            <w:sz w:val="28"/>
            <w:szCs w:val="28"/>
          </w:rPr>
          <w:t>50 м</w:t>
        </w:r>
      </w:smartTag>
      <w:r w:rsidRPr="00CC62C0">
        <w:rPr>
          <w:rFonts w:ascii="Times New Roman" w:hAnsi="Times New Roman"/>
          <w:sz w:val="28"/>
          <w:szCs w:val="28"/>
        </w:rP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CC62C0">
          <w:rPr>
            <w:rFonts w:ascii="Times New Roman" w:hAnsi="Times New Roman"/>
            <w:sz w:val="28"/>
            <w:szCs w:val="28"/>
          </w:rPr>
          <w:t>20 м</w:t>
        </w:r>
      </w:smartTag>
      <w:r w:rsidRPr="00CC62C0">
        <w:rPr>
          <w:rFonts w:ascii="Times New Roman" w:hAnsi="Times New Roman"/>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4.7. 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CC62C0">
          <w:rPr>
            <w:rFonts w:ascii="Times New Roman" w:hAnsi="Times New Roman"/>
            <w:sz w:val="28"/>
            <w:szCs w:val="28"/>
          </w:rPr>
          <w:t>150 м</w:t>
        </w:r>
      </w:smartTag>
      <w:r w:rsidRPr="00CC62C0">
        <w:rPr>
          <w:rFonts w:ascii="Times New Roman" w:hAnsi="Times New Roman"/>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4.8. 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w:t>
      </w:r>
      <w:smartTag w:uri="urn:schemas-microsoft-com:office:smarttags" w:element="metricconverter">
        <w:smartTagPr>
          <w:attr w:name="ProductID" w:val="6 м"/>
        </w:smartTagPr>
        <w:r w:rsidRPr="00CC62C0">
          <w:rPr>
            <w:rFonts w:ascii="Times New Roman" w:hAnsi="Times New Roman"/>
            <w:sz w:val="28"/>
            <w:szCs w:val="28"/>
          </w:rPr>
          <w:t>6 м</w:t>
        </w:r>
      </w:smartTag>
      <w:r w:rsidRPr="00CC62C0">
        <w:rPr>
          <w:rFonts w:ascii="Times New Roman" w:hAnsi="Times New Roman"/>
          <w:sz w:val="28"/>
          <w:szCs w:val="28"/>
        </w:rPr>
        <w:t xml:space="preserve"> и длиной </w:t>
      </w:r>
      <w:smartTag w:uri="urn:schemas-microsoft-com:office:smarttags" w:element="metricconverter">
        <w:smartTagPr>
          <w:attr w:name="ProductID" w:val="15 м"/>
        </w:smartTagPr>
        <w:r w:rsidRPr="00CC62C0">
          <w:rPr>
            <w:rFonts w:ascii="Times New Roman" w:hAnsi="Times New Roman"/>
            <w:sz w:val="28"/>
            <w:szCs w:val="28"/>
          </w:rPr>
          <w:t>15 м</w:t>
        </w:r>
      </w:smartTag>
      <w:r w:rsidRPr="00CC62C0">
        <w:rPr>
          <w:rFonts w:ascii="Times New Roman" w:hAnsi="Times New Roman"/>
          <w:sz w:val="28"/>
          <w:szCs w:val="28"/>
        </w:rPr>
        <w:t xml:space="preserve"> на расстоянии не более </w:t>
      </w:r>
      <w:smartTag w:uri="urn:schemas-microsoft-com:office:smarttags" w:element="metricconverter">
        <w:smartTagPr>
          <w:attr w:name="ProductID" w:val="75 м"/>
        </w:smartTagPr>
        <w:r w:rsidRPr="00CC62C0">
          <w:rPr>
            <w:rFonts w:ascii="Times New Roman" w:hAnsi="Times New Roman"/>
            <w:sz w:val="28"/>
            <w:szCs w:val="28"/>
          </w:rPr>
          <w:t>75 м</w:t>
        </w:r>
      </w:smartTag>
      <w:r w:rsidRPr="00CC62C0">
        <w:rPr>
          <w:rFonts w:ascii="Times New Roman" w:hAnsi="Times New Roman"/>
          <w:sz w:val="28"/>
          <w:szCs w:val="28"/>
        </w:rPr>
        <w:t xml:space="preserve"> одна от другой. В пределах фасадов зданий, имеющих входы, проезды устраиваются шириной </w:t>
      </w:r>
      <w:smartTag w:uri="urn:schemas-microsoft-com:office:smarttags" w:element="metricconverter">
        <w:smartTagPr>
          <w:attr w:name="ProductID" w:val="5,5 м"/>
        </w:smartTagPr>
        <w:r w:rsidRPr="00CC62C0">
          <w:rPr>
            <w:rFonts w:ascii="Times New Roman" w:hAnsi="Times New Roman"/>
            <w:sz w:val="28"/>
            <w:szCs w:val="28"/>
          </w:rPr>
          <w:t>5,5 м</w:t>
        </w:r>
      </w:smartTag>
      <w:r w:rsidRPr="00CC62C0">
        <w:rPr>
          <w:rFonts w:ascii="Times New Roman" w:hAnsi="Times New Roman"/>
          <w:sz w:val="28"/>
          <w:szCs w:val="28"/>
        </w:rPr>
        <w:t xml:space="preserve">. Тупиковые проезды должны быть протяженностью не более </w:t>
      </w:r>
      <w:smartTag w:uri="urn:schemas-microsoft-com:office:smarttags" w:element="metricconverter">
        <w:smartTagPr>
          <w:attr w:name="ProductID" w:val="150 м"/>
        </w:smartTagPr>
        <w:r w:rsidRPr="00CC62C0">
          <w:rPr>
            <w:rFonts w:ascii="Times New Roman" w:hAnsi="Times New Roman"/>
            <w:sz w:val="28"/>
            <w:szCs w:val="28"/>
          </w:rPr>
          <w:t>150 м</w:t>
        </w:r>
      </w:smartTag>
      <w:r w:rsidRPr="00CC62C0">
        <w:rPr>
          <w:rFonts w:ascii="Times New Roman" w:hAnsi="Times New Roman"/>
          <w:sz w:val="28"/>
          <w:szCs w:val="28"/>
        </w:rPr>
        <w:t xml:space="preserve"> и заканчиваться поворотными площадками, обеспечивающими возможность разворота мусоровозов, уборочных и пожарных машин.</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4.9. Тротуары и велосипедные дорожки следует устраивать приподнятыми на </w:t>
      </w:r>
      <w:smartTag w:uri="urn:schemas-microsoft-com:office:smarttags" w:element="metricconverter">
        <w:smartTagPr>
          <w:attr w:name="ProductID" w:val="15 см"/>
        </w:smartTagPr>
        <w:r w:rsidRPr="00CC62C0">
          <w:rPr>
            <w:rFonts w:ascii="Times New Roman" w:hAnsi="Times New Roman"/>
            <w:sz w:val="28"/>
            <w:szCs w:val="28"/>
          </w:rPr>
          <w:t>15 см</w:t>
        </w:r>
      </w:smartTag>
      <w:r w:rsidRPr="00CC62C0">
        <w:rPr>
          <w:rFonts w:ascii="Times New Roman" w:hAnsi="Times New Roman"/>
          <w:sz w:val="28"/>
          <w:szCs w:val="28"/>
        </w:rPr>
        <w:t xml:space="preserve">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CC62C0">
          <w:rPr>
            <w:rFonts w:ascii="Times New Roman" w:hAnsi="Times New Roman"/>
            <w:sz w:val="28"/>
            <w:szCs w:val="28"/>
          </w:rPr>
          <w:t>3 м</w:t>
        </w:r>
      </w:smartTag>
      <w:r w:rsidRPr="00CC62C0">
        <w:rPr>
          <w:rFonts w:ascii="Times New Roman" w:hAnsi="Times New Roman"/>
          <w:sz w:val="28"/>
          <w:szCs w:val="28"/>
        </w:rPr>
        <w:t xml:space="preserve">.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w:t>
      </w:r>
      <w:r w:rsidRPr="00CC62C0">
        <w:rPr>
          <w:rFonts w:ascii="Times New Roman" w:hAnsi="Times New Roman"/>
          <w:bCs/>
          <w:iCs/>
          <w:sz w:val="28"/>
          <w:szCs w:val="28"/>
        </w:rPr>
        <w:t>СП 59.13330</w:t>
      </w:r>
      <w:r w:rsidRPr="00CC62C0">
        <w:rPr>
          <w:rFonts w:ascii="Times New Roman" w:hAnsi="Times New Roman"/>
          <w:sz w:val="28"/>
          <w:szCs w:val="28"/>
        </w:rPr>
        <w:t>.</w:t>
      </w:r>
    </w:p>
    <w:p w:rsidR="00CC62C0" w:rsidRPr="00CC62C0" w:rsidRDefault="00CC62C0" w:rsidP="00CC62C0">
      <w:pPr>
        <w:widowControl w:val="0"/>
        <w:ind w:firstLine="709"/>
        <w:jc w:val="both"/>
        <w:rPr>
          <w:rFonts w:ascii="Times New Roman" w:hAnsi="Times New Roman"/>
          <w:bCs/>
          <w:iCs/>
          <w:spacing w:val="-2"/>
          <w:sz w:val="28"/>
          <w:szCs w:val="28"/>
        </w:rPr>
      </w:pPr>
      <w:r w:rsidRPr="00CC62C0">
        <w:rPr>
          <w:rFonts w:ascii="Times New Roman" w:hAnsi="Times New Roman"/>
          <w:bCs/>
          <w:iCs/>
          <w:spacing w:val="-2"/>
          <w:sz w:val="28"/>
          <w:szCs w:val="28"/>
        </w:rPr>
        <w:lastRenderedPageBreak/>
        <w:t xml:space="preserve">4.10. 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w:t>
      </w:r>
      <w:r w:rsidRPr="00CC62C0">
        <w:rPr>
          <w:rFonts w:ascii="Times New Roman" w:hAnsi="Times New Roman"/>
          <w:sz w:val="28"/>
          <w:szCs w:val="28"/>
        </w:rPr>
        <w:t xml:space="preserve">СанПиН 2.1.2.2645. На придомовой территории многоквартирных жилых зданий </w:t>
      </w:r>
      <w:r w:rsidRPr="00CC62C0">
        <w:rPr>
          <w:rFonts w:ascii="Times New Roman" w:hAnsi="Times New Roman"/>
          <w:bCs/>
          <w:iCs/>
          <w:spacing w:val="-2"/>
          <w:sz w:val="28"/>
          <w:szCs w:val="28"/>
        </w:rPr>
        <w:t>не допускается устройство транзитных проездов,</w:t>
      </w:r>
      <w:r w:rsidRPr="00CC62C0">
        <w:rPr>
          <w:rFonts w:ascii="Times New Roman" w:hAnsi="Times New Roman"/>
          <w:sz w:val="28"/>
          <w:szCs w:val="28"/>
        </w:rPr>
        <w:t xml:space="preserve">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r w:rsidRPr="00CC62C0">
        <w:rPr>
          <w:rFonts w:ascii="Times New Roman" w:hAnsi="Times New Roman"/>
          <w:bCs/>
          <w:iCs/>
          <w:spacing w:val="-2"/>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pacing w:val="-2"/>
          <w:sz w:val="28"/>
          <w:szCs w:val="28"/>
        </w:rPr>
        <w:t>4.11. А</w:t>
      </w:r>
      <w:r w:rsidRPr="00CC62C0">
        <w:rPr>
          <w:rFonts w:ascii="Times New Roman" w:hAnsi="Times New Roman"/>
          <w:iCs/>
          <w:spacing w:val="-2"/>
          <w:sz w:val="28"/>
          <w:szCs w:val="28"/>
        </w:rPr>
        <w:t>втостоянки</w:t>
      </w:r>
      <w:r w:rsidRPr="00CC62C0">
        <w:rPr>
          <w:rFonts w:ascii="Times New Roman" w:hAnsi="Times New Roman"/>
          <w:spacing w:val="-2"/>
          <w:sz w:val="28"/>
          <w:szCs w:val="28"/>
        </w:rPr>
        <w:t>, размещаемые на территории жилой застройки, предназначаются только для хранения автомобилей, принадлежащих гражданам. Подъезды к автостоянкам должны быть изолированы от площадок отдыха и игр детей, спортивных площадок. Размещение отдельно стоящих закрытых автостоянок 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4.12. Площадь озелененной территории микрорайона (квартала) следует принимать не менее 6 кв.м/чел.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4.13. Многоквартирные ж</w:t>
      </w:r>
      <w:r w:rsidRPr="00CC62C0">
        <w:rPr>
          <w:rFonts w:ascii="Times New Roman" w:hAnsi="Times New Roman"/>
          <w:spacing w:val="-2"/>
          <w:sz w:val="28"/>
          <w:szCs w:val="28"/>
        </w:rPr>
        <w:t xml:space="preserve">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w:t>
      </w:r>
      <w:r w:rsidRPr="00CC62C0">
        <w:rPr>
          <w:rFonts w:ascii="Times New Roman" w:hAnsi="Times New Roman"/>
          <w:bCs/>
          <w:sz w:val="28"/>
          <w:szCs w:val="28"/>
        </w:rPr>
        <w:t>расстояние между красной линией (границей земельного участка) и стеной здания, строения, сооружения</w:t>
      </w:r>
      <w:r w:rsidRPr="00CC62C0">
        <w:rPr>
          <w:rFonts w:ascii="Times New Roman" w:hAnsi="Times New Roman"/>
          <w:spacing w:val="-2"/>
          <w:sz w:val="28"/>
          <w:szCs w:val="28"/>
        </w:rPr>
        <w:t xml:space="preserve"> должно приниматься с учетом устройства входных узлов, пандусов, стилобатов, крылец в границах </w:t>
      </w:r>
      <w:r w:rsidRPr="00CC62C0">
        <w:rPr>
          <w:rFonts w:ascii="Times New Roman" w:hAnsi="Times New Roman"/>
          <w:spacing w:val="-2"/>
          <w:sz w:val="28"/>
          <w:szCs w:val="28"/>
        </w:rPr>
        <w:lastRenderedPageBreak/>
        <w:t xml:space="preserve">земельного участка объекта, а также обеспечения нормативных противопожарных разрывов от автостоянок. </w:t>
      </w:r>
      <w:r w:rsidRPr="00CC62C0">
        <w:rPr>
          <w:rFonts w:ascii="Times New Roman" w:hAnsi="Times New Roman"/>
          <w:sz w:val="28"/>
          <w:szCs w:val="28"/>
        </w:rPr>
        <w:t xml:space="preserve">Расстояние от стены здания до границы смежного участка должно быть не менее </w:t>
      </w:r>
      <w:smartTag w:uri="urn:schemas-microsoft-com:office:smarttags" w:element="metricconverter">
        <w:smartTagPr>
          <w:attr w:name="ProductID" w:val="1 м"/>
        </w:smartTagPr>
        <w:r w:rsidRPr="00CC62C0">
          <w:rPr>
            <w:rFonts w:ascii="Times New Roman" w:hAnsi="Times New Roman"/>
            <w:sz w:val="28"/>
            <w:szCs w:val="28"/>
          </w:rPr>
          <w:t>1 м</w:t>
        </w:r>
      </w:smartTag>
      <w:r w:rsidRPr="00CC62C0">
        <w:rPr>
          <w:rFonts w:ascii="Times New Roman" w:hAnsi="Times New Roman"/>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4.14. Усадебный, одно-, двухквартирный дом должен стоять</w:t>
      </w:r>
      <w:r w:rsidRPr="00CC62C0">
        <w:rPr>
          <w:rFonts w:ascii="Times New Roman" w:hAnsi="Times New Roman"/>
          <w:sz w:val="28"/>
          <w:szCs w:val="28"/>
        </w:rPr>
        <w:t>, как правило,</w:t>
      </w:r>
      <w:r w:rsidRPr="00CC62C0">
        <w:rPr>
          <w:rFonts w:ascii="Times New Roman" w:hAnsi="Times New Roman"/>
          <w:bCs/>
          <w:sz w:val="28"/>
          <w:szCs w:val="28"/>
        </w:rPr>
        <w:t xml:space="preserve"> от красной линии улиц не менее чем на </w:t>
      </w:r>
      <w:smartTag w:uri="urn:schemas-microsoft-com:office:smarttags" w:element="metricconverter">
        <w:smartTagPr>
          <w:attr w:name="ProductID" w:val="5 м"/>
        </w:smartTagPr>
        <w:r w:rsidRPr="00CC62C0">
          <w:rPr>
            <w:rFonts w:ascii="Times New Roman" w:hAnsi="Times New Roman"/>
            <w:bCs/>
            <w:sz w:val="28"/>
            <w:szCs w:val="28"/>
          </w:rPr>
          <w:t>5 м</w:t>
        </w:r>
      </w:smartTag>
      <w:r w:rsidRPr="00CC62C0">
        <w:rPr>
          <w:rFonts w:ascii="Times New Roman" w:hAnsi="Times New Roman"/>
          <w:bCs/>
          <w:sz w:val="28"/>
          <w:szCs w:val="28"/>
        </w:rPr>
        <w:t xml:space="preserve">, от красной линии проездов – не менее чем на </w:t>
      </w:r>
      <w:smartTag w:uri="urn:schemas-microsoft-com:office:smarttags" w:element="metricconverter">
        <w:smartTagPr>
          <w:attr w:name="ProductID" w:val="3 м"/>
        </w:smartTagPr>
        <w:r w:rsidRPr="00CC62C0">
          <w:rPr>
            <w:rFonts w:ascii="Times New Roman" w:hAnsi="Times New Roman"/>
            <w:bCs/>
            <w:sz w:val="28"/>
            <w:szCs w:val="28"/>
          </w:rPr>
          <w:t>3 м</w:t>
        </w:r>
      </w:smartTag>
      <w:r w:rsidRPr="00CC62C0">
        <w:rPr>
          <w:rFonts w:ascii="Times New Roman" w:hAnsi="Times New Roman"/>
          <w:bCs/>
          <w:sz w:val="28"/>
          <w:szCs w:val="28"/>
        </w:rPr>
        <w:t xml:space="preserve">. </w:t>
      </w:r>
      <w:r w:rsidRPr="00CC62C0">
        <w:rPr>
          <w:rFonts w:ascii="Times New Roman" w:hAnsi="Times New Roman"/>
          <w:sz w:val="28"/>
          <w:szCs w:val="28"/>
        </w:rPr>
        <w:t>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4.15. В районах индивидуальной усадебной жилой застройки, а также </w:t>
      </w:r>
      <w:r w:rsidRPr="00CC62C0">
        <w:rPr>
          <w:rFonts w:ascii="Times New Roman" w:hAnsi="Times New Roman"/>
          <w:bCs/>
          <w:sz w:val="28"/>
          <w:szCs w:val="28"/>
        </w:rPr>
        <w:t>садово-дачной застройки</w:t>
      </w:r>
      <w:r w:rsidRPr="00CC62C0">
        <w:rPr>
          <w:rFonts w:ascii="Times New Roman" w:hAnsi="Times New Roman"/>
          <w:sz w:val="28"/>
          <w:szCs w:val="28"/>
        </w:rPr>
        <w:t xml:space="preserve">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w:t>
      </w:r>
      <w:smartTag w:uri="urn:schemas-microsoft-com:office:smarttags" w:element="metricconverter">
        <w:smartTagPr>
          <w:attr w:name="ProductID" w:val="3 м"/>
        </w:smartTagPr>
        <w:r w:rsidRPr="00CC62C0">
          <w:rPr>
            <w:rFonts w:ascii="Times New Roman" w:hAnsi="Times New Roman"/>
            <w:sz w:val="28"/>
            <w:szCs w:val="28"/>
          </w:rPr>
          <w:t>3 м</w:t>
        </w:r>
      </w:smartTag>
      <w:r w:rsidRPr="00CC62C0">
        <w:rPr>
          <w:rFonts w:ascii="Times New Roman" w:hAnsi="Times New Roman"/>
          <w:sz w:val="28"/>
          <w:szCs w:val="28"/>
        </w:rPr>
        <w:t xml:space="preserve">; от постройки для содержания скота и птицы – </w:t>
      </w:r>
      <w:smartTag w:uri="urn:schemas-microsoft-com:office:smarttags" w:element="metricconverter">
        <w:smartTagPr>
          <w:attr w:name="ProductID" w:val="4 м"/>
        </w:smartTagPr>
        <w:r w:rsidRPr="00CC62C0">
          <w:rPr>
            <w:rFonts w:ascii="Times New Roman" w:hAnsi="Times New Roman"/>
            <w:sz w:val="28"/>
            <w:szCs w:val="28"/>
          </w:rPr>
          <w:t>4 м</w:t>
        </w:r>
      </w:smartTag>
      <w:r w:rsidRPr="00CC62C0">
        <w:rPr>
          <w:rFonts w:ascii="Times New Roman" w:hAnsi="Times New Roman"/>
          <w:sz w:val="28"/>
          <w:szCs w:val="28"/>
        </w:rPr>
        <w:t xml:space="preserve">; от других хозяйственных построек (бани, гаража и др.) – </w:t>
      </w:r>
      <w:smartTag w:uri="urn:schemas-microsoft-com:office:smarttags" w:element="metricconverter">
        <w:smartTagPr>
          <w:attr w:name="ProductID" w:val="1 м"/>
        </w:smartTagPr>
        <w:r w:rsidRPr="00CC62C0">
          <w:rPr>
            <w:rFonts w:ascii="Times New Roman" w:hAnsi="Times New Roman"/>
            <w:sz w:val="28"/>
            <w:szCs w:val="28"/>
          </w:rPr>
          <w:t>1 м</w:t>
        </w:r>
      </w:smartTag>
      <w:r w:rsidRPr="00CC62C0">
        <w:rPr>
          <w:rFonts w:ascii="Times New Roman" w:hAnsi="Times New Roman"/>
          <w:sz w:val="28"/>
          <w:szCs w:val="28"/>
        </w:rPr>
        <w:t xml:space="preserve">; от стволов высокорослых деревьев – </w:t>
      </w:r>
      <w:smartTag w:uri="urn:schemas-microsoft-com:office:smarttags" w:element="metricconverter">
        <w:smartTagPr>
          <w:attr w:name="ProductID" w:val="4 м"/>
        </w:smartTagPr>
        <w:r w:rsidRPr="00CC62C0">
          <w:rPr>
            <w:rFonts w:ascii="Times New Roman" w:hAnsi="Times New Roman"/>
            <w:sz w:val="28"/>
            <w:szCs w:val="28"/>
          </w:rPr>
          <w:t>4 м</w:t>
        </w:r>
      </w:smartTag>
      <w:r w:rsidRPr="00CC62C0">
        <w:rPr>
          <w:rFonts w:ascii="Times New Roman" w:hAnsi="Times New Roman"/>
          <w:sz w:val="28"/>
          <w:szCs w:val="28"/>
        </w:rPr>
        <w:t xml:space="preserve">; среднерослых – </w:t>
      </w:r>
      <w:smartTag w:uri="urn:schemas-microsoft-com:office:smarttags" w:element="metricconverter">
        <w:smartTagPr>
          <w:attr w:name="ProductID" w:val="2 м"/>
        </w:smartTagPr>
        <w:r w:rsidRPr="00CC62C0">
          <w:rPr>
            <w:rFonts w:ascii="Times New Roman" w:hAnsi="Times New Roman"/>
            <w:sz w:val="28"/>
            <w:szCs w:val="28"/>
          </w:rPr>
          <w:t>2 м</w:t>
        </w:r>
      </w:smartTag>
      <w:r w:rsidRPr="00CC62C0">
        <w:rPr>
          <w:rFonts w:ascii="Times New Roman" w:hAnsi="Times New Roman"/>
          <w:sz w:val="28"/>
          <w:szCs w:val="28"/>
        </w:rPr>
        <w:t xml:space="preserve">; от кустарника – </w:t>
      </w:r>
      <w:smartTag w:uri="urn:schemas-microsoft-com:office:smarttags" w:element="metricconverter">
        <w:smartTagPr>
          <w:attr w:name="ProductID" w:val="1 м"/>
        </w:smartTagPr>
        <w:r w:rsidRPr="00CC62C0">
          <w:rPr>
            <w:rFonts w:ascii="Times New Roman" w:hAnsi="Times New Roman"/>
            <w:sz w:val="28"/>
            <w:szCs w:val="28"/>
          </w:rPr>
          <w:t>1 м</w:t>
        </w:r>
      </w:smartTag>
      <w:r w:rsidRPr="00CC62C0">
        <w:rPr>
          <w:rFonts w:ascii="Times New Roman" w:hAnsi="Times New Roman"/>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4.16. Объекты вспомогательного назначения должны размещаться на земельном участке не ближе </w:t>
      </w:r>
      <w:smartTag w:uri="urn:schemas-microsoft-com:office:smarttags" w:element="metricconverter">
        <w:smartTagPr>
          <w:attr w:name="ProductID" w:val="5 м"/>
        </w:smartTagPr>
        <w:r w:rsidRPr="00CC62C0">
          <w:rPr>
            <w:rFonts w:ascii="Times New Roman" w:hAnsi="Times New Roman"/>
            <w:sz w:val="28"/>
            <w:szCs w:val="28"/>
          </w:rPr>
          <w:t>5 м</w:t>
        </w:r>
      </w:smartTag>
      <w:r w:rsidRPr="00CC62C0">
        <w:rPr>
          <w:rFonts w:ascii="Times New Roman" w:hAnsi="Times New Roman"/>
          <w:sz w:val="28"/>
          <w:szCs w:val="28"/>
        </w:rPr>
        <w:t xml:space="preserve"> от существующей или планируемой красной линии улиц или от передней границы приусадебного участка, если красные линии не установлены, и не ближе </w:t>
      </w:r>
      <w:smartTag w:uri="urn:schemas-microsoft-com:office:smarttags" w:element="metricconverter">
        <w:smartTagPr>
          <w:attr w:name="ProductID" w:val="1 м"/>
        </w:smartTagPr>
        <w:r w:rsidRPr="00CC62C0">
          <w:rPr>
            <w:rFonts w:ascii="Times New Roman" w:hAnsi="Times New Roman"/>
            <w:sz w:val="28"/>
            <w:szCs w:val="28"/>
          </w:rPr>
          <w:t>1 м</w:t>
        </w:r>
      </w:smartTag>
      <w:r w:rsidRPr="00CC62C0">
        <w:rPr>
          <w:rFonts w:ascii="Times New Roman" w:hAnsi="Times New Roman"/>
          <w:sz w:val="28"/>
          <w:szCs w:val="28"/>
        </w:rPr>
        <w:t xml:space="preserve"> до границы соседнего земельного участка.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 xml:space="preserve">4.17. 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CC62C0">
          <w:rPr>
            <w:rFonts w:ascii="Times New Roman" w:hAnsi="Times New Roman"/>
            <w:sz w:val="28"/>
            <w:szCs w:val="28"/>
          </w:rPr>
          <w:t>7 м</w:t>
        </w:r>
      </w:smartTag>
      <w:r w:rsidRPr="00CC62C0">
        <w:rPr>
          <w:rFonts w:ascii="Times New Roman" w:hAnsi="Times New Roman"/>
          <w:sz w:val="28"/>
          <w:szCs w:val="28"/>
        </w:rPr>
        <w:t xml:space="preserve">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w:t>
      </w:r>
      <w:r w:rsidRPr="00CC62C0">
        <w:rPr>
          <w:rFonts w:ascii="Times New Roman" w:hAnsi="Times New Roman"/>
          <w:bCs/>
          <w:iCs/>
          <w:sz w:val="28"/>
          <w:szCs w:val="28"/>
        </w:rPr>
        <w:t>с учетом противопожарных требований.</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bCs/>
          <w:sz w:val="28"/>
          <w:szCs w:val="28"/>
        </w:rPr>
        <w:t>4.18. 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4.19. В сельских поселениях в районах </w:t>
      </w:r>
      <w:r w:rsidRPr="00CC62C0">
        <w:rPr>
          <w:rFonts w:ascii="Times New Roman" w:hAnsi="Times New Roman"/>
          <w:sz w:val="28"/>
          <w:szCs w:val="28"/>
        </w:rPr>
        <w:t xml:space="preserve">усадебной или индивидуальной жилой застройки </w:t>
      </w:r>
      <w:r w:rsidRPr="00CC62C0">
        <w:rPr>
          <w:rFonts w:ascii="Times New Roman" w:hAnsi="Times New Roman"/>
          <w:bCs/>
          <w:sz w:val="28"/>
          <w:szCs w:val="28"/>
        </w:rPr>
        <w:t xml:space="preserve">размещаемые в пределах жилой зоны группы сараев должны содержать не более 30 блоков каждая. Сараи для скота и птицы </w:t>
      </w:r>
      <w:r w:rsidRPr="00CC62C0">
        <w:rPr>
          <w:rFonts w:ascii="Times New Roman" w:hAnsi="Times New Roman"/>
          <w:bCs/>
          <w:sz w:val="28"/>
          <w:szCs w:val="28"/>
        </w:rPr>
        <w:lastRenderedPageBreak/>
        <w:t xml:space="preserve">следует предусматривать на расстоянии от окон жилых помещений дома не менее: одиночные или двойные – </w:t>
      </w:r>
      <w:smartTag w:uri="urn:schemas-microsoft-com:office:smarttags" w:element="metricconverter">
        <w:smartTagPr>
          <w:attr w:name="ProductID" w:val="10 м"/>
        </w:smartTagPr>
        <w:r w:rsidRPr="00CC62C0">
          <w:rPr>
            <w:rFonts w:ascii="Times New Roman" w:hAnsi="Times New Roman"/>
            <w:bCs/>
            <w:sz w:val="28"/>
            <w:szCs w:val="28"/>
          </w:rPr>
          <w:t>10 м</w:t>
        </w:r>
      </w:smartTag>
      <w:r w:rsidRPr="00CC62C0">
        <w:rPr>
          <w:rFonts w:ascii="Times New Roman" w:hAnsi="Times New Roman"/>
          <w:bCs/>
          <w:sz w:val="28"/>
          <w:szCs w:val="28"/>
        </w:rPr>
        <w:t xml:space="preserve">, до 8 блоков – </w:t>
      </w:r>
      <w:smartTag w:uri="urn:schemas-microsoft-com:office:smarttags" w:element="metricconverter">
        <w:smartTagPr>
          <w:attr w:name="ProductID" w:val="25 м"/>
        </w:smartTagPr>
        <w:r w:rsidRPr="00CC62C0">
          <w:rPr>
            <w:rFonts w:ascii="Times New Roman" w:hAnsi="Times New Roman"/>
            <w:bCs/>
            <w:sz w:val="28"/>
            <w:szCs w:val="28"/>
          </w:rPr>
          <w:t>25 м</w:t>
        </w:r>
      </w:smartTag>
      <w:r w:rsidRPr="00CC62C0">
        <w:rPr>
          <w:rFonts w:ascii="Times New Roman" w:hAnsi="Times New Roman"/>
          <w:bCs/>
          <w:sz w:val="28"/>
          <w:szCs w:val="28"/>
        </w:rPr>
        <w:t>, свыше 8 до</w:t>
      </w:r>
      <w:r w:rsidRPr="00CC62C0">
        <w:rPr>
          <w:rFonts w:ascii="Times New Roman" w:hAnsi="Times New Roman"/>
          <w:bCs/>
          <w:sz w:val="28"/>
          <w:szCs w:val="28"/>
        </w:rPr>
        <w:br/>
        <w:t xml:space="preserve">30 блоков –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w:t>
      </w:r>
    </w:p>
    <w:p w:rsidR="00CC62C0" w:rsidRPr="00CC62C0" w:rsidRDefault="00CC62C0" w:rsidP="00CC62C0">
      <w:pPr>
        <w:pStyle w:val="31"/>
        <w:widowControl w:val="0"/>
        <w:spacing w:after="0"/>
        <w:ind w:left="0" w:firstLine="720"/>
        <w:jc w:val="both"/>
        <w:rPr>
          <w:bCs/>
          <w:sz w:val="28"/>
          <w:szCs w:val="28"/>
        </w:rPr>
      </w:pPr>
      <w:r w:rsidRPr="00CC62C0">
        <w:rPr>
          <w:bCs/>
          <w:sz w:val="28"/>
          <w:szCs w:val="28"/>
        </w:rPr>
        <w:t>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CC62C0" w:rsidRPr="00CC62C0" w:rsidRDefault="00CC62C0" w:rsidP="00CC62C0">
      <w:pPr>
        <w:pStyle w:val="31"/>
        <w:widowControl w:val="0"/>
        <w:spacing w:after="0"/>
        <w:ind w:left="0" w:firstLine="720"/>
        <w:jc w:val="both"/>
        <w:rPr>
          <w:bCs/>
          <w:sz w:val="28"/>
          <w:szCs w:val="28"/>
        </w:rPr>
      </w:pPr>
      <w:r w:rsidRPr="00CC62C0">
        <w:rPr>
          <w:bCs/>
          <w:sz w:val="28"/>
          <w:szCs w:val="28"/>
        </w:rPr>
        <w:t>4.21. 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w:t>
      </w:r>
      <w:r w:rsidRPr="00CC62C0">
        <w:rPr>
          <w:sz w:val="28"/>
          <w:szCs w:val="28"/>
        </w:rPr>
        <w:t xml:space="preserve"> На приусадебном участке допускается размещение гаража для хранения одного грузового автомобиля грузоподъемностью не более 3,5 тонн.</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bCs/>
          <w:sz w:val="28"/>
          <w:szCs w:val="28"/>
        </w:rPr>
        <w:t xml:space="preserve">4.22. При отсутствии централизованной канализации дворовые </w:t>
      </w:r>
      <w:r w:rsidRPr="00CC62C0">
        <w:rPr>
          <w:rFonts w:ascii="Times New Roman" w:hAnsi="Times New Roman"/>
          <w:sz w:val="28"/>
          <w:szCs w:val="28"/>
        </w:rPr>
        <w:t xml:space="preserve">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w:t>
      </w:r>
      <w:smartTag w:uri="urn:schemas-microsoft-com:office:smarttags" w:element="metricconverter">
        <w:smartTagPr>
          <w:attr w:name="ProductID" w:val="100 м"/>
        </w:smartTagPr>
        <w:r w:rsidRPr="00CC62C0">
          <w:rPr>
            <w:rFonts w:ascii="Times New Roman" w:hAnsi="Times New Roman"/>
            <w:sz w:val="28"/>
            <w:szCs w:val="28"/>
          </w:rPr>
          <w:t>100 м</w:t>
        </w:r>
      </w:smartTag>
      <w:r w:rsidRPr="00CC62C0">
        <w:rPr>
          <w:rFonts w:ascii="Times New Roman" w:hAnsi="Times New Roman"/>
          <w:sz w:val="28"/>
          <w:szCs w:val="28"/>
        </w:rPr>
        <w:t xml:space="preserve">.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 </w:t>
      </w:r>
    </w:p>
    <w:p w:rsidR="00CC62C0" w:rsidRPr="00CC62C0" w:rsidRDefault="00CC62C0" w:rsidP="00CC62C0">
      <w:pPr>
        <w:widowControl w:val="0"/>
        <w:autoSpaceDE w:val="0"/>
        <w:autoSpaceDN w:val="0"/>
        <w:adjustRightInd w:val="0"/>
        <w:ind w:firstLine="720"/>
        <w:jc w:val="both"/>
        <w:rPr>
          <w:rFonts w:ascii="Times New Roman" w:hAnsi="Times New Roman"/>
          <w:bCs/>
          <w:sz w:val="28"/>
          <w:szCs w:val="28"/>
        </w:rPr>
      </w:pPr>
      <w:r w:rsidRPr="00CC62C0">
        <w:rPr>
          <w:rFonts w:ascii="Times New Roman" w:hAnsi="Times New Roman"/>
          <w:bCs/>
          <w:sz w:val="28"/>
          <w:szCs w:val="28"/>
        </w:rPr>
        <w:t xml:space="preserve">4.23. В условиях децентрализованного водоснабжения дворовые уборные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xml:space="preserve">. Расстояние от сараев для скота и птицы до шахтных колодцев должно быть не менее </w:t>
      </w:r>
      <w:smartTag w:uri="urn:schemas-microsoft-com:office:smarttags" w:element="metricconverter">
        <w:smartTagPr>
          <w:attr w:name="ProductID" w:val="20 м"/>
        </w:smartTagPr>
        <w:r w:rsidRPr="00CC62C0">
          <w:rPr>
            <w:rFonts w:ascii="Times New Roman" w:hAnsi="Times New Roman"/>
            <w:bCs/>
            <w:sz w:val="28"/>
            <w:szCs w:val="28"/>
          </w:rPr>
          <w:t>20 м</w:t>
        </w:r>
      </w:smartTag>
      <w:r w:rsidRPr="00CC62C0">
        <w:rPr>
          <w:rFonts w:ascii="Times New Roman" w:hAnsi="Times New Roman"/>
          <w:bCs/>
          <w:sz w:val="28"/>
          <w:szCs w:val="28"/>
        </w:rPr>
        <w:t>.</w:t>
      </w:r>
    </w:p>
    <w:p w:rsidR="00CC62C0" w:rsidRPr="00CC62C0" w:rsidRDefault="00CC62C0" w:rsidP="00CC62C0">
      <w:pPr>
        <w:widowControl w:val="0"/>
        <w:autoSpaceDE w:val="0"/>
        <w:autoSpaceDN w:val="0"/>
        <w:adjustRightInd w:val="0"/>
        <w:ind w:firstLine="720"/>
        <w:jc w:val="both"/>
        <w:rPr>
          <w:rFonts w:ascii="Times New Roman" w:hAnsi="Times New Roman"/>
          <w:bCs/>
          <w:spacing w:val="-4"/>
          <w:sz w:val="28"/>
          <w:szCs w:val="28"/>
        </w:rPr>
      </w:pPr>
      <w:r w:rsidRPr="00CC62C0">
        <w:rPr>
          <w:rFonts w:ascii="Times New Roman" w:hAnsi="Times New Roman"/>
          <w:bCs/>
          <w:spacing w:val="-4"/>
          <w:sz w:val="28"/>
          <w:szCs w:val="28"/>
        </w:rPr>
        <w:t xml:space="preserve">4.24. 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w:t>
      </w:r>
      <w:smartTag w:uri="urn:schemas-microsoft-com:office:smarttags" w:element="metricconverter">
        <w:smartTagPr>
          <w:attr w:name="ProductID" w:val="12 м"/>
        </w:smartTagPr>
        <w:r w:rsidRPr="00CC62C0">
          <w:rPr>
            <w:rFonts w:ascii="Times New Roman" w:hAnsi="Times New Roman"/>
            <w:bCs/>
            <w:spacing w:val="-4"/>
            <w:sz w:val="28"/>
            <w:szCs w:val="28"/>
          </w:rPr>
          <w:t>12 м</w:t>
        </w:r>
      </w:smartTag>
      <w:r w:rsidRPr="00CC62C0">
        <w:rPr>
          <w:rFonts w:ascii="Times New Roman" w:hAnsi="Times New Roman"/>
          <w:bCs/>
          <w:spacing w:val="-4"/>
          <w:sz w:val="28"/>
          <w:szCs w:val="28"/>
        </w:rPr>
        <w:t>.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4.25. Площадки для установки контейнеров для сбора твердых бытовых отходов должны быть удалены от жилых домов, территорий детских учреждений, спортивных площадок и мест отдыха населения на расстояние не менее </w:t>
      </w:r>
      <w:smartTag w:uri="urn:schemas-microsoft-com:office:smarttags" w:element="metricconverter">
        <w:smartTagPr>
          <w:attr w:name="ProductID" w:val="20 м"/>
        </w:smartTagPr>
        <w:r w:rsidRPr="00CC62C0">
          <w:rPr>
            <w:rFonts w:ascii="Times New Roman" w:hAnsi="Times New Roman"/>
            <w:bCs/>
            <w:sz w:val="28"/>
            <w:szCs w:val="28"/>
          </w:rPr>
          <w:t>20 м</w:t>
        </w:r>
      </w:smartTag>
      <w:r w:rsidRPr="00CC62C0">
        <w:rPr>
          <w:rFonts w:ascii="Times New Roman" w:hAnsi="Times New Roman"/>
          <w:bCs/>
          <w:sz w:val="28"/>
          <w:szCs w:val="28"/>
        </w:rPr>
        <w:t xml:space="preserve">, но не более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C62C0" w:rsidRPr="00CC62C0" w:rsidRDefault="00CC62C0" w:rsidP="00CC62C0">
      <w:pPr>
        <w:widowControl w:val="0"/>
        <w:autoSpaceDE w:val="0"/>
        <w:autoSpaceDN w:val="0"/>
        <w:adjustRightInd w:val="0"/>
        <w:ind w:firstLine="720"/>
        <w:jc w:val="both"/>
        <w:rPr>
          <w:rFonts w:ascii="Times New Roman" w:hAnsi="Times New Roman"/>
          <w:bCs/>
          <w:sz w:val="28"/>
          <w:szCs w:val="28"/>
        </w:rPr>
      </w:pPr>
      <w:r w:rsidRPr="00CC62C0">
        <w:rPr>
          <w:rFonts w:ascii="Times New Roman" w:hAnsi="Times New Roman"/>
          <w:sz w:val="28"/>
          <w:szCs w:val="28"/>
        </w:rPr>
        <w:lastRenderedPageBreak/>
        <w:t>4.26. </w:t>
      </w:r>
      <w:r w:rsidRPr="00CC62C0">
        <w:rPr>
          <w:rFonts w:ascii="Times New Roman" w:hAnsi="Times New Roman"/>
          <w:bCs/>
          <w:sz w:val="28"/>
          <w:szCs w:val="28"/>
        </w:rPr>
        <w:t>Размещение жилых и хозяйственных строений определяется схемой планировочной организации земельного участка.</w:t>
      </w:r>
      <w:r w:rsidRPr="00CC62C0">
        <w:rPr>
          <w:rFonts w:ascii="Times New Roman" w:hAnsi="Times New Roman"/>
          <w:sz w:val="28"/>
          <w:szCs w:val="28"/>
        </w:rPr>
        <w:t xml:space="preserve"> Противопожарные расстояния отодно-,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 xml:space="preserve">4.27. 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w:t>
      </w:r>
      <w:r w:rsidRPr="00CC62C0">
        <w:rPr>
          <w:rFonts w:ascii="Times New Roman" w:hAnsi="Times New Roman"/>
          <w:sz w:val="28"/>
          <w:szCs w:val="28"/>
        </w:rPr>
        <w:br/>
        <w:t xml:space="preserve">№ 381-ФЗ «Об основах государственного регулирования торговой деятельности в Российской Федерации». </w:t>
      </w:r>
    </w:p>
    <w:p w:rsidR="00CC62C0" w:rsidRPr="00CC62C0" w:rsidRDefault="00CC62C0" w:rsidP="00CC62C0">
      <w:pPr>
        <w:widowControl w:val="0"/>
        <w:autoSpaceDE w:val="0"/>
        <w:autoSpaceDN w:val="0"/>
        <w:adjustRightInd w:val="0"/>
        <w:ind w:firstLine="720"/>
        <w:rPr>
          <w:rFonts w:ascii="Times New Roman" w:hAnsi="Times New Roman"/>
          <w:spacing w:val="6"/>
          <w:sz w:val="28"/>
          <w:szCs w:val="28"/>
        </w:rPr>
      </w:pPr>
      <w:r w:rsidRPr="00CC62C0">
        <w:rPr>
          <w:rFonts w:ascii="Times New Roman" w:hAnsi="Times New Roman"/>
          <w:spacing w:val="6"/>
          <w:sz w:val="28"/>
          <w:szCs w:val="28"/>
        </w:rPr>
        <w:t>4.28. 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Загрузка товаров должна осуществляться с учетом требований пункта 4.12 СП 54.13330.</w:t>
      </w:r>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widowControl w:val="0"/>
        <w:jc w:val="center"/>
        <w:rPr>
          <w:rFonts w:ascii="Times New Roman" w:hAnsi="Times New Roman"/>
          <w:spacing w:val="-2"/>
          <w:sz w:val="28"/>
          <w:szCs w:val="28"/>
        </w:rPr>
      </w:pPr>
      <w:r w:rsidRPr="00CC62C0">
        <w:rPr>
          <w:rFonts w:ascii="Times New Roman" w:hAnsi="Times New Roman"/>
          <w:bCs/>
          <w:spacing w:val="-2"/>
          <w:sz w:val="28"/>
          <w:szCs w:val="28"/>
        </w:rPr>
        <w:t xml:space="preserve">5. </w:t>
      </w:r>
      <w:r w:rsidRPr="00CC62C0">
        <w:rPr>
          <w:rFonts w:ascii="Times New Roman" w:hAnsi="Times New Roman"/>
          <w:spacing w:val="-2"/>
          <w:sz w:val="28"/>
          <w:szCs w:val="28"/>
        </w:rPr>
        <w:t>Производственные зоны, зоны транспортной и инженерной инфраструктур.</w:t>
      </w: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Общие требования и расчетные показатели</w:t>
      </w:r>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bookmarkStart w:id="10" w:name="sub_3507"/>
      <w:r w:rsidRPr="00CC62C0">
        <w:rPr>
          <w:rFonts w:ascii="Times New Roman" w:hAnsi="Times New Roman"/>
          <w:sz w:val="28"/>
          <w:szCs w:val="28"/>
        </w:rPr>
        <w:t>5.1. В состав производственных зон, зон инженерной и транспортной инфраструктур могут включаться:</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bookmarkStart w:id="11" w:name="sub_35071"/>
      <w:bookmarkEnd w:id="10"/>
      <w:r w:rsidRPr="00CC62C0">
        <w:rPr>
          <w:rFonts w:ascii="Times New Roman" w:hAnsi="Times New Roman"/>
          <w:sz w:val="28"/>
          <w:szCs w:val="28"/>
        </w:rPr>
        <w:t>1) производственные зоны – зоны размещения производственных объектов с различными нормативами воздействия на окружающую среду,</w:t>
      </w:r>
      <w:r w:rsidRPr="00CC62C0">
        <w:rPr>
          <w:rFonts w:ascii="Times New Roman" w:hAnsi="Times New Roman"/>
          <w:bCs/>
          <w:sz w:val="28"/>
          <w:szCs w:val="28"/>
        </w:rPr>
        <w:t xml:space="preserve"> требующие устройства санитарно-защитных зон шириной более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а также железнодорожных подъездных путей</w:t>
      </w:r>
      <w:r w:rsidRPr="00CC62C0">
        <w:rPr>
          <w:rFonts w:ascii="Times New Roman" w:hAnsi="Times New Roman"/>
          <w:sz w:val="28"/>
          <w:szCs w:val="28"/>
        </w:rPr>
        <w:t>;</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2)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bookmarkStart w:id="12" w:name="sub_35073"/>
      <w:bookmarkEnd w:id="11"/>
      <w:r w:rsidRPr="00CC62C0">
        <w:rPr>
          <w:rFonts w:ascii="Times New Roman" w:hAnsi="Times New Roman"/>
          <w:sz w:val="28"/>
          <w:szCs w:val="28"/>
        </w:rPr>
        <w:t xml:space="preserve">3) иные виды производственной </w:t>
      </w:r>
      <w:r w:rsidRPr="00CC62C0">
        <w:rPr>
          <w:rFonts w:ascii="Times New Roman" w:hAnsi="Times New Roman"/>
          <w:bCs/>
          <w:sz w:val="28"/>
          <w:szCs w:val="28"/>
        </w:rPr>
        <w:t>(научно-производственной)</w:t>
      </w:r>
      <w:r w:rsidRPr="00CC62C0">
        <w:rPr>
          <w:rFonts w:ascii="Times New Roman" w:hAnsi="Times New Roman"/>
          <w:sz w:val="28"/>
          <w:szCs w:val="28"/>
        </w:rPr>
        <w:t>, инженерной и транспортной инфраструктур.</w:t>
      </w:r>
    </w:p>
    <w:bookmarkEnd w:id="12"/>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5.2. 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w:t>
      </w:r>
      <w:r w:rsidRPr="00CC62C0">
        <w:rPr>
          <w:rFonts w:ascii="Times New Roman" w:hAnsi="Times New Roman"/>
          <w:bCs/>
          <w:sz w:val="28"/>
          <w:szCs w:val="28"/>
        </w:rPr>
        <w:lastRenderedPageBreak/>
        <w:t>классификации производств, научно-производственные, коммунально-складские.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5.3. 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5.4.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w:t>
      </w:r>
      <w:r w:rsidRPr="00CC62C0">
        <w:rPr>
          <w:rFonts w:ascii="Times New Roman" w:hAnsi="Times New Roman"/>
          <w:sz w:val="28"/>
          <w:szCs w:val="28"/>
        </w:rPr>
        <w:t>Г</w:t>
      </w:r>
      <w:r w:rsidRPr="00CC62C0">
        <w:rPr>
          <w:rFonts w:ascii="Times New Roman" w:hAnsi="Times New Roman"/>
          <w:bCs/>
          <w:sz w:val="28"/>
          <w:szCs w:val="28"/>
        </w:rPr>
        <w:t xml:space="preserve"> к настоящим нормативам.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5.5. 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5.6. 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5.7. 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w:t>
      </w:r>
      <w:r w:rsidRPr="00CC62C0">
        <w:rPr>
          <w:rFonts w:ascii="Times New Roman" w:hAnsi="Times New Roman"/>
          <w:bCs/>
          <w:sz w:val="28"/>
          <w:szCs w:val="28"/>
        </w:rPr>
        <w:lastRenderedPageBreak/>
        <w:t xml:space="preserve">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5.8. Минимальную площадь озеленения санитарно-защитных зон следует принимать в зависимости от ширины зоны: до </w:t>
      </w:r>
      <w:smartTag w:uri="urn:schemas-microsoft-com:office:smarttags" w:element="metricconverter">
        <w:smartTagPr>
          <w:attr w:name="ProductID" w:val="300 м"/>
        </w:smartTagPr>
        <w:r w:rsidRPr="00CC62C0">
          <w:rPr>
            <w:rFonts w:ascii="Times New Roman" w:hAnsi="Times New Roman"/>
            <w:bCs/>
            <w:sz w:val="28"/>
            <w:szCs w:val="28"/>
          </w:rPr>
          <w:t>300 м</w:t>
        </w:r>
      </w:smartTag>
      <w:r w:rsidRPr="00CC62C0">
        <w:rPr>
          <w:rFonts w:ascii="Times New Roman" w:hAnsi="Times New Roman"/>
          <w:bCs/>
          <w:sz w:val="28"/>
          <w:szCs w:val="28"/>
        </w:rPr>
        <w:t xml:space="preserve"> – 60%; от</w:t>
      </w:r>
      <w:r w:rsidRPr="00CC62C0">
        <w:rPr>
          <w:rFonts w:ascii="Times New Roman" w:hAnsi="Times New Roman"/>
          <w:bCs/>
          <w:sz w:val="28"/>
          <w:szCs w:val="28"/>
        </w:rPr>
        <w:br/>
        <w:t xml:space="preserve">300 до </w:t>
      </w:r>
      <w:smartTag w:uri="urn:schemas-microsoft-com:office:smarttags" w:element="metricconverter">
        <w:smartTagPr>
          <w:attr w:name="ProductID" w:val="1000 м"/>
        </w:smartTagPr>
        <w:r w:rsidRPr="00CC62C0">
          <w:rPr>
            <w:rFonts w:ascii="Times New Roman" w:hAnsi="Times New Roman"/>
            <w:bCs/>
            <w:sz w:val="28"/>
            <w:szCs w:val="28"/>
          </w:rPr>
          <w:t>1000 м</w:t>
        </w:r>
      </w:smartTag>
      <w:r w:rsidRPr="00CC62C0">
        <w:rPr>
          <w:rFonts w:ascii="Times New Roman" w:hAnsi="Times New Roman"/>
          <w:bCs/>
          <w:sz w:val="28"/>
          <w:szCs w:val="28"/>
        </w:rPr>
        <w:t xml:space="preserve"> – 50%; от 1000 до </w:t>
      </w:r>
      <w:smartTag w:uri="urn:schemas-microsoft-com:office:smarttags" w:element="metricconverter">
        <w:smartTagPr>
          <w:attr w:name="ProductID" w:val="3000 м"/>
        </w:smartTagPr>
        <w:r w:rsidRPr="00CC62C0">
          <w:rPr>
            <w:rFonts w:ascii="Times New Roman" w:hAnsi="Times New Roman"/>
            <w:bCs/>
            <w:sz w:val="28"/>
            <w:szCs w:val="28"/>
          </w:rPr>
          <w:t>3000 м</w:t>
        </w:r>
      </w:smartTag>
      <w:r w:rsidRPr="00CC62C0">
        <w:rPr>
          <w:rFonts w:ascii="Times New Roman" w:hAnsi="Times New Roman"/>
          <w:bCs/>
          <w:sz w:val="28"/>
          <w:szCs w:val="28"/>
        </w:rPr>
        <w:t xml:space="preserve"> – 40%; свыше </w:t>
      </w:r>
      <w:smartTag w:uri="urn:schemas-microsoft-com:office:smarttags" w:element="metricconverter">
        <w:smartTagPr>
          <w:attr w:name="ProductID" w:val="3000 м"/>
        </w:smartTagPr>
        <w:r w:rsidRPr="00CC62C0">
          <w:rPr>
            <w:rFonts w:ascii="Times New Roman" w:hAnsi="Times New Roman"/>
            <w:bCs/>
            <w:sz w:val="28"/>
            <w:szCs w:val="28"/>
          </w:rPr>
          <w:t>3000 м</w:t>
        </w:r>
      </w:smartTag>
      <w:r w:rsidRPr="00CC62C0">
        <w:rPr>
          <w:rFonts w:ascii="Times New Roman" w:hAnsi="Times New Roman"/>
          <w:bCs/>
          <w:sz w:val="28"/>
          <w:szCs w:val="28"/>
        </w:rPr>
        <w:t xml:space="preserve">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xml:space="preserve">, а при ширине зоны до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 xml:space="preserve"> – не менее </w:t>
      </w:r>
      <w:smartTag w:uri="urn:schemas-microsoft-com:office:smarttags" w:element="metricconverter">
        <w:smartTagPr>
          <w:attr w:name="ProductID" w:val="20 м"/>
        </w:smartTagPr>
        <w:r w:rsidRPr="00CC62C0">
          <w:rPr>
            <w:rFonts w:ascii="Times New Roman" w:hAnsi="Times New Roman"/>
            <w:bCs/>
            <w:sz w:val="28"/>
            <w:szCs w:val="28"/>
          </w:rPr>
          <w:t>20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5.9. 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5.10. При размещении опытных производств, не требующих санитарно-защитных зон шириной более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в научно-производственных зонах допускается размещать жилую застройку, формируя их по типу зон смешанной застройки.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5.11. 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5.12. 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5.13. 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w:t>
      </w:r>
      <w:r w:rsidRPr="00CC62C0">
        <w:rPr>
          <w:rFonts w:ascii="Times New Roman" w:hAnsi="Times New Roman"/>
          <w:bCs/>
          <w:sz w:val="28"/>
          <w:szCs w:val="28"/>
        </w:rPr>
        <w:lastRenderedPageBreak/>
        <w:t>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5.14. Размеры земельных участков, площадь зданий и вместимость складов, предназначенных для обслуживания поселений, определяются на основе расчета.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5.15. 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5.16. 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5.17. На территории животноводческих комплексов и ферм и в санитарно-защитных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5.18. В сельских поселениях производственные объекты с нормативным размером санитарно-защитной зоны свыше </w:t>
      </w:r>
      <w:smartTag w:uri="urn:schemas-microsoft-com:office:smarttags" w:element="metricconverter">
        <w:smartTagPr>
          <w:attr w:name="ProductID" w:val="300 м"/>
        </w:smartTagPr>
        <w:r w:rsidRPr="00CC62C0">
          <w:rPr>
            <w:rFonts w:ascii="Times New Roman" w:hAnsi="Times New Roman"/>
            <w:bCs/>
            <w:sz w:val="28"/>
            <w:szCs w:val="28"/>
          </w:rPr>
          <w:t>300 м</w:t>
        </w:r>
      </w:smartTag>
      <w:r w:rsidRPr="00CC62C0">
        <w:rPr>
          <w:rFonts w:ascii="Times New Roman" w:hAnsi="Times New Roman"/>
          <w:bCs/>
          <w:sz w:val="28"/>
          <w:szCs w:val="28"/>
        </w:rPr>
        <w:t xml:space="preserve"> следует размещать на обособленных земельных участках за пределами границ населенных пунктов на землях промышленности.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5.19. В зоны транспортной инфраструктуры включаются территории и земельные участки в границах населенного пункта: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 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w:t>
      </w:r>
      <w:r w:rsidRPr="00CC62C0">
        <w:rPr>
          <w:rFonts w:ascii="Times New Roman" w:hAnsi="Times New Roman"/>
          <w:bCs/>
          <w:sz w:val="28"/>
          <w:szCs w:val="28"/>
        </w:rPr>
        <w:lastRenderedPageBreak/>
        <w:t>электротранспорта и улично-дорожной сети, а также предназначенные для размещения таких объектов;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 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3) 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5.20. 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w:t>
      </w:r>
      <w:r w:rsidRPr="00CC62C0">
        <w:rPr>
          <w:rFonts w:ascii="Times New Roman" w:hAnsi="Times New Roman"/>
          <w:bCs/>
          <w:spacing w:val="-2"/>
          <w:sz w:val="28"/>
          <w:szCs w:val="28"/>
        </w:rPr>
        <w:t>значений гигиенических нормативов (далее – «санитарный разрыв»). Величина санитарного разрыва</w:t>
      </w:r>
      <w:r w:rsidRPr="00CC62C0">
        <w:rPr>
          <w:rFonts w:ascii="Times New Roman" w:hAnsi="Times New Roman"/>
          <w:bCs/>
          <w:sz w:val="28"/>
          <w:szCs w:val="28"/>
        </w:rPr>
        <w:t xml:space="preserve">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C62C0" w:rsidRPr="00CC62C0" w:rsidRDefault="00CC62C0" w:rsidP="00CC62C0">
      <w:pPr>
        <w:pStyle w:val="a8"/>
        <w:widowControl w:val="0"/>
        <w:spacing w:before="0" w:beforeAutospacing="0" w:after="0" w:afterAutospacing="0"/>
        <w:ind w:firstLine="709"/>
        <w:jc w:val="both"/>
        <w:rPr>
          <w:sz w:val="28"/>
          <w:szCs w:val="28"/>
        </w:rPr>
      </w:pPr>
      <w:r w:rsidRPr="00CC62C0">
        <w:rPr>
          <w:bCs/>
          <w:sz w:val="28"/>
          <w:szCs w:val="28"/>
        </w:rPr>
        <w:t>5.21.</w:t>
      </w:r>
      <w:r w:rsidRPr="00CC62C0">
        <w:rPr>
          <w:sz w:val="28"/>
          <w:szCs w:val="28"/>
        </w:rPr>
        <w:t xml:space="preserve"> 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w:t>
      </w:r>
    </w:p>
    <w:p w:rsidR="00CC62C0" w:rsidRPr="00CC62C0" w:rsidRDefault="00CC62C0" w:rsidP="00CC62C0">
      <w:pPr>
        <w:pStyle w:val="a8"/>
        <w:widowControl w:val="0"/>
        <w:spacing w:before="0" w:beforeAutospacing="0" w:after="0" w:afterAutospacing="0"/>
        <w:ind w:firstLine="709"/>
        <w:jc w:val="both"/>
        <w:rPr>
          <w:sz w:val="28"/>
          <w:szCs w:val="28"/>
        </w:rPr>
      </w:pPr>
      <w:r w:rsidRPr="00CC62C0">
        <w:rPr>
          <w:sz w:val="28"/>
          <w:szCs w:val="28"/>
        </w:rPr>
        <w:t>5.22. 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C62C0" w:rsidRPr="00CC62C0" w:rsidRDefault="00CC62C0" w:rsidP="00CC62C0">
      <w:pPr>
        <w:pStyle w:val="a8"/>
        <w:widowControl w:val="0"/>
        <w:spacing w:before="0" w:beforeAutospacing="0" w:after="0" w:afterAutospacing="0"/>
        <w:ind w:firstLine="709"/>
        <w:jc w:val="both"/>
        <w:rPr>
          <w:spacing w:val="-4"/>
          <w:sz w:val="28"/>
          <w:szCs w:val="28"/>
        </w:rPr>
      </w:pPr>
      <w:r w:rsidRPr="00CC62C0">
        <w:rPr>
          <w:spacing w:val="-4"/>
          <w:sz w:val="28"/>
          <w:szCs w:val="28"/>
        </w:rPr>
        <w:t>5.23. 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C62C0" w:rsidRPr="00CC62C0" w:rsidRDefault="00CC62C0" w:rsidP="00CC62C0">
      <w:pPr>
        <w:pStyle w:val="25"/>
        <w:widowControl w:val="0"/>
        <w:ind w:left="0" w:firstLine="720"/>
        <w:jc w:val="both"/>
        <w:rPr>
          <w:rFonts w:ascii="Times New Roman" w:hAnsi="Times New Roman" w:cs="Times New Roman"/>
          <w:sz w:val="28"/>
          <w:szCs w:val="28"/>
        </w:rPr>
      </w:pPr>
      <w:r w:rsidRPr="00CC62C0">
        <w:rPr>
          <w:rFonts w:ascii="Times New Roman" w:hAnsi="Times New Roman" w:cs="Times New Roman"/>
          <w:sz w:val="28"/>
          <w:szCs w:val="28"/>
        </w:rPr>
        <w:t>5.24. </w:t>
      </w:r>
      <w:r w:rsidRPr="00CC62C0">
        <w:rPr>
          <w:rFonts w:ascii="Times New Roman" w:hAnsi="Times New Roman" w:cs="Times New Roman"/>
          <w:spacing w:val="-2"/>
          <w:sz w:val="28"/>
          <w:szCs w:val="28"/>
        </w:rPr>
        <w:t>Проектирование инженерных систем водоснабжения, водоотведения, теплоснабжения,</w:t>
      </w:r>
      <w:r w:rsidRPr="00CC62C0">
        <w:rPr>
          <w:rFonts w:ascii="Times New Roman" w:hAnsi="Times New Roman" w:cs="Times New Roman"/>
          <w:sz w:val="28"/>
          <w:szCs w:val="28"/>
        </w:rPr>
        <w:t xml:space="preserve"> газоснабжения, электроснабжения и связи следует осуществлять на основе </w:t>
      </w:r>
      <w:r w:rsidRPr="00CC62C0">
        <w:rPr>
          <w:rFonts w:ascii="Times New Roman" w:hAnsi="Times New Roman" w:cs="Times New Roman"/>
          <w:spacing w:val="-3"/>
          <w:sz w:val="28"/>
          <w:szCs w:val="28"/>
        </w:rPr>
        <w:t xml:space="preserve">схем водоснабжения, водоотведения, </w:t>
      </w:r>
      <w:r w:rsidRPr="00CC62C0">
        <w:rPr>
          <w:rFonts w:ascii="Times New Roman" w:hAnsi="Times New Roman" w:cs="Times New Roman"/>
          <w:spacing w:val="-3"/>
          <w:sz w:val="28"/>
          <w:szCs w:val="28"/>
        </w:rPr>
        <w:lastRenderedPageBreak/>
        <w:t xml:space="preserve">теплоснабжения, </w:t>
      </w:r>
      <w:r w:rsidRPr="00CC62C0">
        <w:rPr>
          <w:rFonts w:ascii="Times New Roman" w:hAnsi="Times New Roman" w:cs="Times New Roman"/>
          <w:sz w:val="28"/>
          <w:szCs w:val="28"/>
        </w:rPr>
        <w:t>газоснабжения</w:t>
      </w:r>
      <w:r w:rsidRPr="00CC62C0">
        <w:rPr>
          <w:rFonts w:ascii="Times New Roman" w:hAnsi="Times New Roman" w:cs="Times New Roman"/>
          <w:spacing w:val="-3"/>
          <w:sz w:val="28"/>
          <w:szCs w:val="28"/>
        </w:rPr>
        <w:t xml:space="preserve"> и энергоснабжения, разработанных и утвержденных</w:t>
      </w:r>
      <w:r w:rsidRPr="00CC62C0">
        <w:rPr>
          <w:rFonts w:ascii="Times New Roman" w:hAnsi="Times New Roman" w:cs="Times New Roman"/>
          <w:sz w:val="28"/>
          <w:szCs w:val="28"/>
        </w:rPr>
        <w:t xml:space="preserve"> в установленном порядке.</w:t>
      </w:r>
    </w:p>
    <w:p w:rsidR="00CC62C0" w:rsidRPr="00CC62C0" w:rsidRDefault="00CC62C0" w:rsidP="00CC62C0">
      <w:pPr>
        <w:pStyle w:val="25"/>
        <w:widowControl w:val="0"/>
        <w:ind w:left="0" w:firstLine="720"/>
        <w:jc w:val="both"/>
        <w:rPr>
          <w:rFonts w:ascii="Times New Roman" w:hAnsi="Times New Roman" w:cs="Times New Roman"/>
          <w:sz w:val="28"/>
          <w:szCs w:val="28"/>
        </w:rPr>
      </w:pPr>
      <w:r w:rsidRPr="00CC62C0">
        <w:rPr>
          <w:rFonts w:ascii="Times New Roman" w:hAnsi="Times New Roman" w:cs="Times New Roman"/>
          <w:sz w:val="28"/>
          <w:szCs w:val="28"/>
        </w:rPr>
        <w:t>5.25. 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CC62C0" w:rsidRPr="00CC62C0" w:rsidRDefault="00CC62C0" w:rsidP="00CC62C0">
      <w:pPr>
        <w:widowControl w:val="0"/>
        <w:jc w:val="center"/>
        <w:rPr>
          <w:rFonts w:ascii="Times New Roman" w:hAnsi="Times New Roman"/>
          <w:sz w:val="28"/>
          <w:szCs w:val="28"/>
        </w:rPr>
      </w:pPr>
      <w:bookmarkStart w:id="13" w:name="_Toc295148868"/>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6.</w:t>
      </w:r>
      <w:r w:rsidRPr="00CC62C0">
        <w:rPr>
          <w:rFonts w:ascii="Times New Roman" w:hAnsi="Times New Roman"/>
          <w:bCs/>
          <w:sz w:val="28"/>
          <w:szCs w:val="28"/>
        </w:rPr>
        <w:t xml:space="preserve"> Зоны рекреационного назначения. </w:t>
      </w: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bCs/>
          <w:sz w:val="28"/>
          <w:szCs w:val="28"/>
        </w:rPr>
        <w:t>Зоны особо охраняемых территорий. Зоны отдыха.</w:t>
      </w: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bCs/>
          <w:sz w:val="28"/>
          <w:szCs w:val="28"/>
        </w:rPr>
        <w:t>Общие требования и расчетные показатели</w:t>
      </w:r>
    </w:p>
    <w:p w:rsidR="00CC62C0" w:rsidRPr="00CC62C0" w:rsidRDefault="00CC62C0" w:rsidP="00CC62C0">
      <w:pPr>
        <w:widowControl w:val="0"/>
        <w:jc w:val="center"/>
        <w:rPr>
          <w:rFonts w:ascii="Times New Roman" w:hAnsi="Times New Roman"/>
          <w:bCs/>
          <w:sz w:val="28"/>
          <w:szCs w:val="28"/>
        </w:rPr>
      </w:pPr>
    </w:p>
    <w:bookmarkEnd w:id="13"/>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bCs/>
          <w:sz w:val="28"/>
          <w:szCs w:val="28"/>
        </w:rPr>
        <w:t>6.1. В состав</w:t>
      </w:r>
      <w:r w:rsidRPr="00CC62C0">
        <w:rPr>
          <w:rFonts w:ascii="Times New Roman" w:hAnsi="Times New Roman"/>
          <w:sz w:val="28"/>
          <w:szCs w:val="28"/>
        </w:rPr>
        <w:t xml:space="preserve"> функциональных зон рекреационного назначения включаются т</w:t>
      </w:r>
      <w:r w:rsidRPr="00CC62C0">
        <w:rPr>
          <w:rFonts w:ascii="Times New Roman" w:hAnsi="Times New Roman"/>
          <w:bCs/>
          <w:sz w:val="28"/>
          <w:szCs w:val="28"/>
        </w:rPr>
        <w:t xml:space="preserve">ерритории и земельные участки, </w:t>
      </w:r>
      <w:r w:rsidRPr="00CC62C0">
        <w:rPr>
          <w:rFonts w:ascii="Times New Roman" w:hAnsi="Times New Roman"/>
          <w:sz w:val="28"/>
          <w:szCs w:val="28"/>
        </w:rPr>
        <w:t xml:space="preserve">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 </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xml:space="preserve">6.2. 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6.3. 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6.4.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составе зон рекреационного назначения определяются градостроительными регламентами и требованиями лесного </w:t>
      </w:r>
      <w:r w:rsidRPr="00CC62C0">
        <w:rPr>
          <w:rFonts w:ascii="Times New Roman" w:hAnsi="Times New Roman"/>
          <w:bCs/>
          <w:sz w:val="28"/>
          <w:szCs w:val="28"/>
        </w:rPr>
        <w:lastRenderedPageBreak/>
        <w:t xml:space="preserve">законодательства.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6.5. 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6.6. 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6.7. 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6.8. 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краевого и местного значения – Администрацией Алтайского края.</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xml:space="preserve">6.9. 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w:t>
      </w:r>
      <w:r w:rsidRPr="00CC62C0">
        <w:rPr>
          <w:rFonts w:ascii="Times New Roman" w:hAnsi="Times New Roman"/>
          <w:bCs/>
          <w:spacing w:val="-2"/>
          <w:sz w:val="28"/>
          <w:szCs w:val="28"/>
        </w:rPr>
        <w:lastRenderedPageBreak/>
        <w:t>деятельности, сопровождающейся загрязнением окружающей среды, природных лечебных ресурсов и их истощением.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6.10. 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6.11. Размеры территорий общего пользования курортных зон следует устанавливать из расчета в санаторно-курортных и оздоровительных </w:t>
      </w:r>
      <w:r w:rsidRPr="00CC62C0">
        <w:rPr>
          <w:rFonts w:ascii="Times New Roman" w:hAnsi="Times New Roman"/>
          <w:bCs/>
          <w:spacing w:val="-2"/>
          <w:sz w:val="28"/>
          <w:szCs w:val="28"/>
        </w:rPr>
        <w:t>учреждениях (кв.м на одно место): общекурортных центров – 10, озелененных – 100.</w:t>
      </w:r>
      <w:r w:rsidRPr="00CC62C0">
        <w:rPr>
          <w:rFonts w:ascii="Times New Roman" w:hAnsi="Times New Roman"/>
          <w:bCs/>
          <w:sz w:val="28"/>
          <w:szCs w:val="28"/>
        </w:rPr>
        <w:t xml:space="preserve"> В курортных зонах степных и районов размеры озелененных территорий общего пользования допускается  уменьшать, но не более чем на 50 %.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6.12. Размещение жилой застройки для расселения обслуживающего персонала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C62C0" w:rsidRPr="00CC62C0" w:rsidRDefault="00CC62C0" w:rsidP="00CC62C0">
      <w:pPr>
        <w:widowControl w:val="0"/>
        <w:ind w:firstLine="720"/>
        <w:jc w:val="both"/>
        <w:rPr>
          <w:rFonts w:ascii="Times New Roman" w:hAnsi="Times New Roman"/>
          <w:bCs/>
          <w:spacing w:val="-6"/>
          <w:sz w:val="28"/>
          <w:szCs w:val="28"/>
        </w:rPr>
      </w:pPr>
      <w:r w:rsidRPr="00CC62C0">
        <w:rPr>
          <w:rFonts w:ascii="Times New Roman" w:hAnsi="Times New Roman"/>
          <w:bCs/>
          <w:spacing w:val="-6"/>
          <w:sz w:val="28"/>
          <w:szCs w:val="28"/>
        </w:rPr>
        <w:t>6.13. Расстояние от границ земельных участков, вновь проектируемых санаторно-курортных и оздоровительных учреждений, следует принимать не менее: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жилой застройки, учреждений коммунального хозяйства и складов </w:t>
      </w:r>
      <w:r w:rsidRPr="00CC62C0">
        <w:rPr>
          <w:rFonts w:ascii="Times New Roman" w:hAnsi="Times New Roman"/>
          <w:sz w:val="28"/>
          <w:szCs w:val="28"/>
        </w:rPr>
        <w:t xml:space="preserve">– </w:t>
      </w:r>
      <w:smartTag w:uri="urn:schemas-microsoft-com:office:smarttags" w:element="metricconverter">
        <w:smartTagPr>
          <w:attr w:name="ProductID" w:val="500 м"/>
        </w:smartTagPr>
        <w:r w:rsidRPr="00CC62C0">
          <w:rPr>
            <w:rFonts w:ascii="Times New Roman" w:hAnsi="Times New Roman"/>
            <w:bCs/>
            <w:sz w:val="28"/>
            <w:szCs w:val="28"/>
          </w:rPr>
          <w:t>500 м</w:t>
        </w:r>
      </w:smartTag>
      <w:r w:rsidRPr="00CC62C0">
        <w:rPr>
          <w:rFonts w:ascii="Times New Roman" w:hAnsi="Times New Roman"/>
          <w:bCs/>
          <w:sz w:val="28"/>
          <w:szCs w:val="28"/>
        </w:rPr>
        <w:t xml:space="preserve"> (в условиях реконструкции не менее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автомобильных дорог категорий I, II, III </w:t>
      </w:r>
      <w:r w:rsidRPr="00CC62C0">
        <w:rPr>
          <w:rFonts w:ascii="Times New Roman" w:hAnsi="Times New Roman"/>
          <w:sz w:val="28"/>
          <w:szCs w:val="28"/>
        </w:rPr>
        <w:t xml:space="preserve">– </w:t>
      </w:r>
      <w:smartTag w:uri="urn:schemas-microsoft-com:office:smarttags" w:element="metricconverter">
        <w:smartTagPr>
          <w:attr w:name="ProductID" w:val="500 м"/>
        </w:smartTagPr>
        <w:r w:rsidRPr="00CC62C0">
          <w:rPr>
            <w:rFonts w:ascii="Times New Roman" w:hAnsi="Times New Roman"/>
            <w:bCs/>
            <w:sz w:val="28"/>
            <w:szCs w:val="28"/>
          </w:rPr>
          <w:t>500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автомобильных дорог категории IV </w:t>
      </w:r>
      <w:r w:rsidRPr="00CC62C0">
        <w:rPr>
          <w:rFonts w:ascii="Times New Roman" w:hAnsi="Times New Roman"/>
          <w:sz w:val="28"/>
          <w:szCs w:val="28"/>
        </w:rPr>
        <w:t xml:space="preserve">– </w:t>
      </w:r>
      <w:smartTag w:uri="urn:schemas-microsoft-com:office:smarttags" w:element="metricconverter">
        <w:smartTagPr>
          <w:attr w:name="ProductID" w:val="200 м"/>
        </w:smartTagPr>
        <w:r w:rsidRPr="00CC62C0">
          <w:rPr>
            <w:rFonts w:ascii="Times New Roman" w:hAnsi="Times New Roman"/>
            <w:bCs/>
            <w:sz w:val="28"/>
            <w:szCs w:val="28"/>
          </w:rPr>
          <w:t>200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садоводческих товариществ </w:t>
      </w:r>
      <w:r w:rsidRPr="00CC62C0">
        <w:rPr>
          <w:rFonts w:ascii="Times New Roman" w:hAnsi="Times New Roman"/>
          <w:sz w:val="28"/>
          <w:szCs w:val="28"/>
        </w:rPr>
        <w:t xml:space="preserve">– </w:t>
      </w:r>
      <w:smartTag w:uri="urn:schemas-microsoft-com:office:smarttags" w:element="metricconverter">
        <w:smartTagPr>
          <w:attr w:name="ProductID" w:val="300 м"/>
        </w:smartTagPr>
        <w:r w:rsidRPr="00CC62C0">
          <w:rPr>
            <w:rFonts w:ascii="Times New Roman" w:hAnsi="Times New Roman"/>
            <w:bCs/>
            <w:sz w:val="28"/>
            <w:szCs w:val="28"/>
          </w:rPr>
          <w:t>300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6.14. 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CC62C0">
          <w:rPr>
            <w:rFonts w:ascii="Times New Roman" w:hAnsi="Times New Roman"/>
            <w:bCs/>
            <w:sz w:val="28"/>
            <w:szCs w:val="28"/>
          </w:rPr>
          <w:t>20 м</w:t>
        </w:r>
      </w:smartTag>
      <w:r w:rsidRPr="00CC62C0">
        <w:rPr>
          <w:rFonts w:ascii="Times New Roman" w:hAnsi="Times New Roman"/>
          <w:bCs/>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CC62C0">
          <w:rPr>
            <w:rFonts w:ascii="Times New Roman" w:hAnsi="Times New Roman"/>
            <w:bCs/>
            <w:sz w:val="28"/>
            <w:szCs w:val="28"/>
          </w:rPr>
          <w:t>10 км</w:t>
        </w:r>
      </w:smartTag>
      <w:r w:rsidRPr="00CC62C0">
        <w:rPr>
          <w:rFonts w:ascii="Times New Roman" w:hAnsi="Times New Roman"/>
          <w:bCs/>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CC62C0">
          <w:rPr>
            <w:rFonts w:ascii="Times New Roman" w:hAnsi="Times New Roman"/>
            <w:bCs/>
            <w:sz w:val="28"/>
            <w:szCs w:val="28"/>
          </w:rPr>
          <w:t>10 км</w:t>
        </w:r>
      </w:smartTag>
      <w:r w:rsidRPr="00CC62C0">
        <w:rPr>
          <w:rFonts w:ascii="Times New Roman" w:hAnsi="Times New Roman"/>
          <w:bCs/>
          <w:sz w:val="28"/>
          <w:szCs w:val="28"/>
        </w:rPr>
        <w:t xml:space="preserve">, составляет </w:t>
      </w:r>
      <w:smartTag w:uri="urn:schemas-microsoft-com:office:smarttags" w:element="metricconverter">
        <w:smartTagPr>
          <w:attr w:name="ProductID" w:val="5 м"/>
        </w:smartTagPr>
        <w:r w:rsidRPr="00CC62C0">
          <w:rPr>
            <w:rFonts w:ascii="Times New Roman" w:hAnsi="Times New Roman"/>
            <w:bCs/>
            <w:sz w:val="28"/>
            <w:szCs w:val="28"/>
          </w:rPr>
          <w:t>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6.15. Размеры территорий пляжей, размещаемых в курортных зонах и зонах отдыха, следует принимать на одного посетителя не менее: речных и </w:t>
      </w:r>
      <w:r w:rsidRPr="00CC62C0">
        <w:rPr>
          <w:rFonts w:ascii="Times New Roman" w:hAnsi="Times New Roman"/>
          <w:bCs/>
          <w:sz w:val="28"/>
          <w:szCs w:val="28"/>
        </w:rPr>
        <w:lastRenderedPageBreak/>
        <w:t>озерных – 8 кв.м;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кв.м на одного посетителя.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6.16.Минимальную протяженность береговой полосы речных и озерных пляжей на одного посетителя следует принимать не менее </w:t>
      </w:r>
      <w:smartTag w:uri="urn:schemas-microsoft-com:office:smarttags" w:element="metricconverter">
        <w:smartTagPr>
          <w:attr w:name="ProductID" w:val="0,25 м"/>
        </w:smartTagPr>
        <w:r w:rsidRPr="00CC62C0">
          <w:rPr>
            <w:rFonts w:ascii="Times New Roman" w:hAnsi="Times New Roman"/>
            <w:bCs/>
            <w:sz w:val="28"/>
            <w:szCs w:val="28"/>
          </w:rPr>
          <w:t>0,25 м</w:t>
        </w:r>
      </w:smartTag>
      <w:r w:rsidRPr="00CC62C0">
        <w:rPr>
          <w:rFonts w:ascii="Times New Roman" w:hAnsi="Times New Roman"/>
          <w:bCs/>
          <w:sz w:val="28"/>
          <w:szCs w:val="28"/>
        </w:rPr>
        <w:t xml:space="preserve">. Рассчитывать численность единовременных посетителей на пляжах следует с учетом коэффициентов одновременной загрузки пляжей: санаториев </w:t>
      </w:r>
      <w:r w:rsidRPr="00CC62C0">
        <w:rPr>
          <w:rFonts w:ascii="Times New Roman" w:hAnsi="Times New Roman"/>
          <w:sz w:val="28"/>
          <w:szCs w:val="28"/>
        </w:rPr>
        <w:t>–</w:t>
      </w:r>
      <w:r w:rsidRPr="00CC62C0">
        <w:rPr>
          <w:rFonts w:ascii="Times New Roman" w:hAnsi="Times New Roman"/>
          <w:bCs/>
          <w:sz w:val="28"/>
          <w:szCs w:val="28"/>
        </w:rPr>
        <w:br/>
        <w:t xml:space="preserve">0,6-0,8; учреждений отдыха и туризма </w:t>
      </w:r>
      <w:r w:rsidRPr="00CC62C0">
        <w:rPr>
          <w:rFonts w:ascii="Times New Roman" w:hAnsi="Times New Roman"/>
          <w:sz w:val="28"/>
          <w:szCs w:val="28"/>
        </w:rPr>
        <w:t>–</w:t>
      </w:r>
      <w:r w:rsidRPr="00CC62C0">
        <w:rPr>
          <w:rFonts w:ascii="Times New Roman" w:hAnsi="Times New Roman"/>
          <w:bCs/>
          <w:sz w:val="28"/>
          <w:szCs w:val="28"/>
        </w:rPr>
        <w:t xml:space="preserve"> 0,7-0,9; пионерских лагерей </w:t>
      </w:r>
      <w:r w:rsidRPr="00CC62C0">
        <w:rPr>
          <w:rFonts w:ascii="Times New Roman" w:hAnsi="Times New Roman"/>
          <w:sz w:val="28"/>
          <w:szCs w:val="28"/>
        </w:rPr>
        <w:t>–</w:t>
      </w:r>
      <w:r w:rsidRPr="00CC62C0">
        <w:rPr>
          <w:rFonts w:ascii="Times New Roman" w:hAnsi="Times New Roman"/>
          <w:bCs/>
          <w:sz w:val="28"/>
          <w:szCs w:val="28"/>
        </w:rPr>
        <w:t xml:space="preserve"> 0,5-1,0; общего пользования для местного населения </w:t>
      </w:r>
      <w:r w:rsidRPr="00CC62C0">
        <w:rPr>
          <w:rFonts w:ascii="Times New Roman" w:hAnsi="Times New Roman"/>
          <w:sz w:val="28"/>
          <w:szCs w:val="28"/>
        </w:rPr>
        <w:t>–</w:t>
      </w:r>
      <w:r w:rsidRPr="00CC62C0">
        <w:rPr>
          <w:rFonts w:ascii="Times New Roman" w:hAnsi="Times New Roman"/>
          <w:bCs/>
          <w:sz w:val="28"/>
          <w:szCs w:val="28"/>
        </w:rPr>
        <w:t xml:space="preserve"> 0,2; санаториев </w:t>
      </w:r>
      <w:r w:rsidRPr="00CC62C0">
        <w:rPr>
          <w:rFonts w:ascii="Times New Roman" w:hAnsi="Times New Roman"/>
          <w:sz w:val="28"/>
          <w:szCs w:val="28"/>
        </w:rPr>
        <w:t>–</w:t>
      </w:r>
      <w:r w:rsidRPr="00CC62C0">
        <w:rPr>
          <w:rFonts w:ascii="Times New Roman" w:hAnsi="Times New Roman"/>
          <w:bCs/>
          <w:sz w:val="28"/>
          <w:szCs w:val="28"/>
        </w:rPr>
        <w:t xml:space="preserve"> 0,6-0,8;</w:t>
      </w:r>
      <w:r w:rsidRPr="00CC62C0">
        <w:rPr>
          <w:rFonts w:ascii="Times New Roman" w:hAnsi="Times New Roman"/>
          <w:bCs/>
          <w:sz w:val="28"/>
          <w:szCs w:val="28"/>
        </w:rPr>
        <w:br/>
        <w:t xml:space="preserve">отдыхающих без путевок </w:t>
      </w:r>
      <w:r w:rsidRPr="00CC62C0">
        <w:rPr>
          <w:rFonts w:ascii="Times New Roman" w:hAnsi="Times New Roman"/>
          <w:sz w:val="28"/>
          <w:szCs w:val="28"/>
        </w:rPr>
        <w:t>–</w:t>
      </w:r>
      <w:r w:rsidRPr="00CC62C0">
        <w:rPr>
          <w:rFonts w:ascii="Times New Roman" w:hAnsi="Times New Roman"/>
          <w:bCs/>
          <w:sz w:val="28"/>
          <w:szCs w:val="28"/>
        </w:rPr>
        <w:t xml:space="preserve"> 0,5.</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6.17. 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w:t>
      </w:r>
      <w:r w:rsidRPr="00CC62C0">
        <w:rPr>
          <w:rFonts w:ascii="Times New Roman" w:hAnsi="Times New Roman"/>
          <w:bCs/>
          <w:sz w:val="28"/>
          <w:szCs w:val="28"/>
        </w:rPr>
        <w:br/>
        <w:t>«Об особо охраняемых природных территориях».</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6.18. Расчетную численность единовременных посетителей территории парков, лесопарков, лесов, зеленых зон следует принимать не более: парков зон отдыха –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w:t>
      </w:r>
      <w:r w:rsidRPr="00CC62C0">
        <w:rPr>
          <w:rFonts w:ascii="Times New Roman" w:hAnsi="Times New Roman"/>
          <w:sz w:val="28"/>
          <w:szCs w:val="28"/>
        </w:rPr>
        <w:t>–</w:t>
      </w:r>
      <w:r w:rsidRPr="00CC62C0">
        <w:rPr>
          <w:rFonts w:ascii="Times New Roman" w:hAnsi="Times New Roman"/>
          <w:bCs/>
          <w:sz w:val="28"/>
          <w:szCs w:val="28"/>
        </w:rPr>
        <w:t xml:space="preserve">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6.19. 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6.20. Размеры территорий зон отдыха следует принимать из расчета 500 кв.м на одного посетителя, в том числе интенсивно используемая их часть для активных видов отдыха должна составлять не менее 100 кв.м на одного посетителя. Площадь участка зоны массового кратковременного отдыха следует принимать не менее </w:t>
      </w:r>
      <w:smartTag w:uri="urn:schemas-microsoft-com:office:smarttags" w:element="metricconverter">
        <w:smartTagPr>
          <w:attr w:name="ProductID" w:val="50 га"/>
        </w:smartTagPr>
        <w:r w:rsidRPr="00CC62C0">
          <w:rPr>
            <w:rFonts w:ascii="Times New Roman" w:hAnsi="Times New Roman"/>
            <w:bCs/>
            <w:sz w:val="28"/>
            <w:szCs w:val="28"/>
          </w:rPr>
          <w:t>50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6.21. Зоны отдыха следует размещать на расстоянии от санаториев, пионерских лагерей, дошкольных санаторно-оздоровительных учреждений, </w:t>
      </w:r>
      <w:r w:rsidRPr="00CC62C0">
        <w:rPr>
          <w:rFonts w:ascii="Times New Roman" w:hAnsi="Times New Roman"/>
          <w:bCs/>
          <w:sz w:val="28"/>
          <w:szCs w:val="28"/>
        </w:rPr>
        <w:lastRenderedPageBreak/>
        <w:t xml:space="preserve">садоводческих товариществ, автомобильных дорог общей сети и железных дорог не менее </w:t>
      </w:r>
      <w:smartTag w:uri="urn:schemas-microsoft-com:office:smarttags" w:element="metricconverter">
        <w:smartTagPr>
          <w:attr w:name="ProductID" w:val="500 м"/>
        </w:smartTagPr>
        <w:r w:rsidRPr="00CC62C0">
          <w:rPr>
            <w:rFonts w:ascii="Times New Roman" w:hAnsi="Times New Roman"/>
            <w:bCs/>
            <w:sz w:val="28"/>
            <w:szCs w:val="28"/>
          </w:rPr>
          <w:t>500 м</w:t>
        </w:r>
      </w:smartTag>
      <w:r w:rsidRPr="00CC62C0">
        <w:rPr>
          <w:rFonts w:ascii="Times New Roman" w:hAnsi="Times New Roman"/>
          <w:bCs/>
          <w:sz w:val="28"/>
          <w:szCs w:val="28"/>
        </w:rPr>
        <w:t xml:space="preserve">, а от домов отдыха – не менее </w:t>
      </w:r>
      <w:smartTag w:uri="urn:schemas-microsoft-com:office:smarttags" w:element="metricconverter">
        <w:smartTagPr>
          <w:attr w:name="ProductID" w:val="300 м"/>
        </w:smartTagPr>
        <w:r w:rsidRPr="00CC62C0">
          <w:rPr>
            <w:rFonts w:ascii="Times New Roman" w:hAnsi="Times New Roman"/>
            <w:bCs/>
            <w:sz w:val="28"/>
            <w:szCs w:val="28"/>
          </w:rPr>
          <w:t>300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6.22. Размеры стоянок автомобилей, размещаемых у границ лесопарков, зон отдыха и курортных зон, следует определять по заданию на проектирование.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pacing w:val="-2"/>
          <w:sz w:val="28"/>
          <w:szCs w:val="28"/>
        </w:rPr>
        <w:t xml:space="preserve"> </w:t>
      </w:r>
      <w:r w:rsidRPr="00CC62C0">
        <w:rPr>
          <w:rFonts w:ascii="Times New Roman" w:hAnsi="Times New Roman"/>
          <w:bCs/>
          <w:sz w:val="28"/>
          <w:szCs w:val="28"/>
        </w:rPr>
        <w:t xml:space="preserve">6.23. В </w:t>
      </w:r>
      <w:r w:rsidRPr="00CC62C0">
        <w:rPr>
          <w:rFonts w:ascii="Times New Roman" w:hAnsi="Times New Roman"/>
          <w:iCs/>
          <w:sz w:val="28"/>
          <w:szCs w:val="28"/>
        </w:rPr>
        <w:t xml:space="preserve">сельских поселениях </w:t>
      </w:r>
      <w:r w:rsidRPr="00CC62C0">
        <w:rPr>
          <w:rFonts w:ascii="Times New Roman" w:hAnsi="Times New Roman"/>
          <w:bCs/>
          <w:sz w:val="28"/>
          <w:szCs w:val="28"/>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сельских поселений, следует принимать по таблице 6.</w:t>
      </w:r>
    </w:p>
    <w:p w:rsidR="00CC62C0" w:rsidRPr="00CC62C0" w:rsidRDefault="00CC62C0" w:rsidP="00CC62C0">
      <w:pPr>
        <w:widowControl w:val="0"/>
        <w:spacing w:before="120" w:after="120"/>
        <w:ind w:firstLine="720"/>
        <w:jc w:val="right"/>
        <w:rPr>
          <w:rFonts w:ascii="Times New Roman" w:hAnsi="Times New Roman"/>
          <w:bCs/>
          <w:sz w:val="28"/>
          <w:szCs w:val="28"/>
        </w:rPr>
      </w:pPr>
      <w:r w:rsidRPr="00CC62C0">
        <w:rPr>
          <w:rFonts w:ascii="Times New Roman" w:hAnsi="Times New Roman"/>
          <w:bCs/>
          <w:sz w:val="28"/>
          <w:szCs w:val="28"/>
        </w:rPr>
        <w:t>Таблица 6</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2520"/>
        <w:gridCol w:w="1707"/>
        <w:gridCol w:w="1708"/>
        <w:gridCol w:w="1707"/>
        <w:gridCol w:w="1714"/>
      </w:tblGrid>
      <w:tr w:rsidR="00CC62C0" w:rsidRPr="00CC62C0" w:rsidTr="00C90569">
        <w:trPr>
          <w:trHeight w:val="402"/>
        </w:trPr>
        <w:tc>
          <w:tcPr>
            <w:tcW w:w="1347" w:type="pct"/>
            <w:vMerge w:val="restar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Озелененные территории общего пользования</w:t>
            </w:r>
          </w:p>
        </w:tc>
        <w:tc>
          <w:tcPr>
            <w:tcW w:w="3653" w:type="pct"/>
            <w:gridSpan w:val="4"/>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Площадь озелененных территорий, кв.м/чел.</w:t>
            </w:r>
          </w:p>
        </w:tc>
      </w:tr>
      <w:tr w:rsidR="00CC62C0" w:rsidRPr="00CC62C0" w:rsidTr="00C90569">
        <w:tc>
          <w:tcPr>
            <w:tcW w:w="1347" w:type="pct"/>
            <w:vMerge/>
          </w:tcPr>
          <w:p w:rsidR="00CC62C0" w:rsidRPr="00CC62C0" w:rsidRDefault="00CC62C0" w:rsidP="00C90569">
            <w:pPr>
              <w:widowControl w:val="0"/>
              <w:jc w:val="center"/>
              <w:rPr>
                <w:rFonts w:ascii="Times New Roman" w:hAnsi="Times New Roman"/>
                <w:bCs/>
                <w:sz w:val="28"/>
                <w:szCs w:val="28"/>
              </w:rPr>
            </w:pPr>
          </w:p>
        </w:tc>
        <w:tc>
          <w:tcPr>
            <w:tcW w:w="912"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крупных и больших городов</w:t>
            </w:r>
          </w:p>
        </w:tc>
        <w:tc>
          <w:tcPr>
            <w:tcW w:w="913"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средних городов</w:t>
            </w:r>
          </w:p>
        </w:tc>
        <w:tc>
          <w:tcPr>
            <w:tcW w:w="912"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малых</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городов</w:t>
            </w:r>
          </w:p>
        </w:tc>
        <w:tc>
          <w:tcPr>
            <w:tcW w:w="91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сельских</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поселений</w:t>
            </w:r>
          </w:p>
        </w:tc>
      </w:tr>
      <w:tr w:rsidR="00CC62C0" w:rsidRPr="00CC62C0" w:rsidTr="00C90569">
        <w:trPr>
          <w:trHeight w:val="213"/>
        </w:trPr>
        <w:tc>
          <w:tcPr>
            <w:tcW w:w="1347" w:type="pct"/>
          </w:tcPr>
          <w:p w:rsidR="00CC62C0" w:rsidRPr="00CC62C0" w:rsidRDefault="00CC62C0" w:rsidP="00C90569">
            <w:pPr>
              <w:widowControl w:val="0"/>
              <w:ind w:left="97"/>
              <w:rPr>
                <w:rFonts w:ascii="Times New Roman" w:hAnsi="Times New Roman"/>
                <w:bCs/>
                <w:sz w:val="28"/>
                <w:szCs w:val="28"/>
              </w:rPr>
            </w:pPr>
            <w:r w:rsidRPr="00CC62C0">
              <w:rPr>
                <w:rFonts w:ascii="Times New Roman" w:hAnsi="Times New Roman"/>
                <w:bCs/>
                <w:sz w:val="28"/>
                <w:szCs w:val="28"/>
              </w:rPr>
              <w:t>Жилых районов</w:t>
            </w:r>
          </w:p>
        </w:tc>
        <w:tc>
          <w:tcPr>
            <w:tcW w:w="912"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c>
          <w:tcPr>
            <w:tcW w:w="913"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c>
          <w:tcPr>
            <w:tcW w:w="912"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w:t>
            </w:r>
          </w:p>
        </w:tc>
        <w:tc>
          <w:tcPr>
            <w:tcW w:w="91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w:t>
            </w:r>
          </w:p>
        </w:tc>
      </w:tr>
    </w:tbl>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Примечания: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 Площадь озелененных территорий общего пользования в поселениях, расположенных в степи и лесостепи, допускается увеличивать на 10-20%.</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6.25. Время доступности парков должно быть не более 20 мин., а парков жилых районов – не более 15 мин.</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6.26. Наряду с парками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6.27. Размещение зоопарков следует предусматривать в составе рекреационных зон. Расстояние от границ зоопарка до жилой и </w:t>
      </w:r>
      <w:r w:rsidRPr="00CC62C0">
        <w:rPr>
          <w:rFonts w:ascii="Times New Roman" w:hAnsi="Times New Roman"/>
          <w:bCs/>
          <w:sz w:val="28"/>
          <w:szCs w:val="28"/>
        </w:rPr>
        <w:lastRenderedPageBreak/>
        <w:t xml:space="preserve">общественной застройки устанавливается по согласованию с местными органами здравоохранения, но не менее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6.28. Ориентировочные размеры детских парков допускается принимать из расчета 0,5 кв.м/чел., включая площадки и спортивные сооружения.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6.29.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парков жилых районов – </w:t>
      </w:r>
      <w:smartTag w:uri="urn:schemas-microsoft-com:office:smarttags" w:element="metricconverter">
        <w:smartTagPr>
          <w:attr w:name="ProductID" w:val="3 га"/>
        </w:smartTagPr>
        <w:r w:rsidRPr="00CC62C0">
          <w:rPr>
            <w:rFonts w:ascii="Times New Roman" w:hAnsi="Times New Roman"/>
            <w:bCs/>
            <w:sz w:val="28"/>
            <w:szCs w:val="28"/>
          </w:rPr>
          <w:t>3 га</w:t>
        </w:r>
      </w:smartTag>
      <w:r w:rsidRPr="00CC62C0">
        <w:rPr>
          <w:rFonts w:ascii="Times New Roman" w:hAnsi="Times New Roman"/>
          <w:bCs/>
          <w:sz w:val="28"/>
          <w:szCs w:val="28"/>
        </w:rPr>
        <w:t xml:space="preserve">; скверов – </w:t>
      </w:r>
      <w:smartTag w:uri="urn:schemas-microsoft-com:office:smarttags" w:element="metricconverter">
        <w:smartTagPr>
          <w:attr w:name="ProductID" w:val="0,5 га"/>
        </w:smartTagPr>
        <w:r w:rsidRPr="00CC62C0">
          <w:rPr>
            <w:rFonts w:ascii="Times New Roman" w:hAnsi="Times New Roman"/>
            <w:bCs/>
            <w:sz w:val="28"/>
            <w:szCs w:val="28"/>
          </w:rPr>
          <w:t>0,5 га</w:t>
        </w:r>
      </w:smartTag>
      <w:r w:rsidRPr="00CC62C0">
        <w:rPr>
          <w:rFonts w:ascii="Times New Roman" w:hAnsi="Times New Roman"/>
          <w:bCs/>
          <w:sz w:val="28"/>
          <w:szCs w:val="28"/>
        </w:rPr>
        <w:t>.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6.30. 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6.31. Ширину бульваров с одной продольной пешеходной аллеей следует принимать не менее размещаемых: по оси улиц – </w:t>
      </w:r>
      <w:smartTag w:uri="urn:schemas-microsoft-com:office:smarttags" w:element="metricconverter">
        <w:smartTagPr>
          <w:attr w:name="ProductID" w:val="18 м"/>
        </w:smartTagPr>
        <w:r w:rsidRPr="00CC62C0">
          <w:rPr>
            <w:rFonts w:ascii="Times New Roman" w:hAnsi="Times New Roman"/>
            <w:bCs/>
            <w:sz w:val="28"/>
            <w:szCs w:val="28"/>
          </w:rPr>
          <w:t>18 м</w:t>
        </w:r>
      </w:smartTag>
      <w:r w:rsidRPr="00CC62C0">
        <w:rPr>
          <w:rFonts w:ascii="Times New Roman" w:hAnsi="Times New Roman"/>
          <w:bCs/>
          <w:sz w:val="28"/>
          <w:szCs w:val="28"/>
        </w:rPr>
        <w:t xml:space="preserve">, с одной стороны улицы между проезжей частью и застройкой – </w:t>
      </w:r>
      <w:smartTag w:uri="urn:schemas-microsoft-com:office:smarttags" w:element="metricconverter">
        <w:smartTagPr>
          <w:attr w:name="ProductID" w:val="10 м"/>
        </w:smartTagPr>
        <w:r w:rsidRPr="00CC62C0">
          <w:rPr>
            <w:rFonts w:ascii="Times New Roman" w:hAnsi="Times New Roman"/>
            <w:bCs/>
            <w:sz w:val="28"/>
            <w:szCs w:val="28"/>
          </w:rPr>
          <w:t>10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6.32. Озелененные территории общего пользования должны быть освещены, благоустроены и оборудованы малыми архитектурными формами.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6.33. 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CC62C0" w:rsidRPr="00CC62C0" w:rsidRDefault="00CC62C0" w:rsidP="00CC62C0">
      <w:pPr>
        <w:widowControl w:val="0"/>
        <w:spacing w:before="120" w:after="120"/>
        <w:ind w:firstLine="720"/>
        <w:jc w:val="right"/>
        <w:rPr>
          <w:rFonts w:ascii="Times New Roman" w:hAnsi="Times New Roman"/>
          <w:bCs/>
          <w:sz w:val="28"/>
          <w:szCs w:val="28"/>
        </w:rPr>
      </w:pPr>
      <w:r w:rsidRPr="00CC62C0">
        <w:rPr>
          <w:rFonts w:ascii="Times New Roman" w:hAnsi="Times New Roman"/>
          <w:bCs/>
          <w:sz w:val="28"/>
          <w:szCs w:val="28"/>
        </w:rPr>
        <w:t>Таблица 7</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841"/>
        <w:gridCol w:w="1765"/>
      </w:tblGrid>
      <w:tr w:rsidR="00CC62C0" w:rsidRPr="00CC62C0" w:rsidTr="00C90569">
        <w:tc>
          <w:tcPr>
            <w:tcW w:w="3075" w:type="pct"/>
            <w:vMerge w:val="restart"/>
            <w:tcBorders>
              <w:bottom w:val="nil"/>
            </w:tcBorders>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Здание, сооружение, объект инженерного</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благоустройства</w:t>
            </w:r>
          </w:p>
        </w:tc>
        <w:tc>
          <w:tcPr>
            <w:tcW w:w="1925"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Расстояния от здания, сооружения, объекта до оси, м</w:t>
            </w:r>
          </w:p>
        </w:tc>
      </w:tr>
      <w:tr w:rsidR="00CC62C0" w:rsidRPr="00CC62C0" w:rsidTr="00C90569">
        <w:tc>
          <w:tcPr>
            <w:tcW w:w="3075" w:type="pct"/>
            <w:vMerge/>
            <w:tcBorders>
              <w:bottom w:val="nil"/>
            </w:tcBorders>
          </w:tcPr>
          <w:p w:rsidR="00CC62C0" w:rsidRPr="00CC62C0" w:rsidRDefault="00CC62C0" w:rsidP="00C90569">
            <w:pPr>
              <w:widowControl w:val="0"/>
              <w:jc w:val="center"/>
              <w:rPr>
                <w:rFonts w:ascii="Times New Roman" w:hAnsi="Times New Roman"/>
                <w:bCs/>
                <w:sz w:val="28"/>
                <w:szCs w:val="28"/>
              </w:rPr>
            </w:pPr>
          </w:p>
        </w:tc>
        <w:tc>
          <w:tcPr>
            <w:tcW w:w="983" w:type="pct"/>
            <w:tcBorders>
              <w:bottom w:val="nil"/>
            </w:tcBorders>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ствола дерева</w:t>
            </w:r>
          </w:p>
        </w:tc>
        <w:tc>
          <w:tcPr>
            <w:tcW w:w="942" w:type="pct"/>
            <w:tcBorders>
              <w:bottom w:val="nil"/>
            </w:tcBorders>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кустарника</w:t>
            </w:r>
          </w:p>
        </w:tc>
      </w:tr>
    </w:tbl>
    <w:p w:rsidR="00CC62C0" w:rsidRPr="00CC62C0" w:rsidRDefault="00CC62C0" w:rsidP="00CC62C0">
      <w:pPr>
        <w:rPr>
          <w:rFonts w:ascii="Times New Roman" w:hAnsi="Times New Roman"/>
          <w:sz w:val="28"/>
          <w:szCs w:val="28"/>
        </w:rPr>
      </w:pPr>
    </w:p>
    <w:p w:rsidR="00CC62C0" w:rsidRPr="00CC62C0" w:rsidRDefault="00CC62C0" w:rsidP="00CC62C0">
      <w:pPr>
        <w:rPr>
          <w:rFonts w:ascii="Times New Roman" w:hAnsi="Times New Roman"/>
          <w:sz w:val="28"/>
          <w:szCs w:val="28"/>
        </w:rPr>
      </w:pP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841"/>
        <w:gridCol w:w="1765"/>
      </w:tblGrid>
      <w:tr w:rsidR="00CC62C0" w:rsidRPr="00CC62C0" w:rsidTr="00C90569">
        <w:trPr>
          <w:tblHeader/>
        </w:trPr>
        <w:tc>
          <w:tcPr>
            <w:tcW w:w="307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w:t>
            </w:r>
          </w:p>
        </w:tc>
        <w:tc>
          <w:tcPr>
            <w:tcW w:w="983"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w:t>
            </w:r>
          </w:p>
        </w:tc>
        <w:tc>
          <w:tcPr>
            <w:tcW w:w="942"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w:t>
            </w:r>
          </w:p>
        </w:tc>
      </w:tr>
      <w:tr w:rsidR="00CC62C0" w:rsidRPr="00CC62C0" w:rsidTr="00C90569">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Наружная стена здания и сооружения</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1,5</w:t>
            </w:r>
          </w:p>
        </w:tc>
      </w:tr>
      <w:tr w:rsidR="00CC62C0" w:rsidRPr="00CC62C0" w:rsidTr="00C90569">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Край тротуара и садовой дорожки</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0,7</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0,5</w:t>
            </w:r>
          </w:p>
        </w:tc>
      </w:tr>
      <w:tr w:rsidR="00CC62C0" w:rsidRPr="00CC62C0" w:rsidTr="00C90569">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Край проезжей части улиц, кромка укрепленной полосы обочины дороги или бровка канавы</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2,0</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w:t>
            </w:r>
          </w:p>
        </w:tc>
      </w:tr>
      <w:tr w:rsidR="00CC62C0" w:rsidRPr="00CC62C0" w:rsidTr="00C90569">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Мачта и опора осветительной сети, мостовая опора и эстакада</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4,0</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w:t>
            </w:r>
          </w:p>
        </w:tc>
      </w:tr>
      <w:tr w:rsidR="00CC62C0" w:rsidRPr="00CC62C0" w:rsidTr="00C90569">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Подошва откоса, террасы и др.</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0,5</w:t>
            </w:r>
          </w:p>
        </w:tc>
      </w:tr>
      <w:tr w:rsidR="00CC62C0" w:rsidRPr="00CC62C0" w:rsidTr="00C90569">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Подошва или внутренняя грань подпорной стенки</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w:t>
            </w:r>
          </w:p>
        </w:tc>
      </w:tr>
      <w:tr w:rsidR="00CC62C0" w:rsidRPr="00CC62C0" w:rsidTr="00C90569">
        <w:trPr>
          <w:trHeight w:val="340"/>
        </w:trPr>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Подземные сети</w:t>
            </w:r>
          </w:p>
        </w:tc>
        <w:tc>
          <w:tcPr>
            <w:tcW w:w="983" w:type="pct"/>
            <w:vAlign w:val="center"/>
          </w:tcPr>
          <w:p w:rsidR="00CC62C0" w:rsidRPr="00CC62C0" w:rsidRDefault="00CC62C0" w:rsidP="00C90569">
            <w:pPr>
              <w:widowControl w:val="0"/>
              <w:jc w:val="center"/>
              <w:rPr>
                <w:rFonts w:ascii="Times New Roman" w:hAnsi="Times New Roman"/>
                <w:bCs/>
                <w:sz w:val="28"/>
                <w:szCs w:val="28"/>
              </w:rPr>
            </w:pPr>
          </w:p>
        </w:tc>
        <w:tc>
          <w:tcPr>
            <w:tcW w:w="942" w:type="pct"/>
            <w:vAlign w:val="center"/>
          </w:tcPr>
          <w:p w:rsidR="00CC62C0" w:rsidRPr="00CC62C0" w:rsidRDefault="00CC62C0" w:rsidP="00C90569">
            <w:pPr>
              <w:widowControl w:val="0"/>
              <w:jc w:val="center"/>
              <w:rPr>
                <w:rFonts w:ascii="Times New Roman" w:hAnsi="Times New Roman"/>
                <w:bCs/>
                <w:sz w:val="28"/>
                <w:szCs w:val="28"/>
              </w:rPr>
            </w:pPr>
          </w:p>
        </w:tc>
      </w:tr>
      <w:tr w:rsidR="00CC62C0" w:rsidRPr="00CC62C0" w:rsidTr="00C90569">
        <w:trPr>
          <w:trHeight w:val="353"/>
        </w:trPr>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Газопровод, канализация</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1,5</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w:t>
            </w:r>
          </w:p>
        </w:tc>
      </w:tr>
      <w:tr w:rsidR="00CC62C0" w:rsidRPr="00CC62C0" w:rsidTr="00C90569">
        <w:trPr>
          <w:trHeight w:val="502"/>
        </w:trPr>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Тепловая сеть (стенка канала, тоннеля или оболочка при бесканальной прокладке)</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2,0</w:t>
            </w:r>
          </w:p>
          <w:p w:rsidR="00CC62C0" w:rsidRPr="00CC62C0" w:rsidRDefault="00CC62C0" w:rsidP="00C90569">
            <w:pPr>
              <w:widowControl w:val="0"/>
              <w:jc w:val="center"/>
              <w:rPr>
                <w:rFonts w:ascii="Times New Roman" w:hAnsi="Times New Roman"/>
                <w:bCs/>
                <w:sz w:val="28"/>
                <w:szCs w:val="28"/>
              </w:rPr>
            </w:pP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w:t>
            </w:r>
          </w:p>
          <w:p w:rsidR="00CC62C0" w:rsidRPr="00CC62C0" w:rsidRDefault="00CC62C0" w:rsidP="00C90569">
            <w:pPr>
              <w:widowControl w:val="0"/>
              <w:jc w:val="center"/>
              <w:rPr>
                <w:rFonts w:ascii="Times New Roman" w:hAnsi="Times New Roman"/>
                <w:sz w:val="28"/>
                <w:szCs w:val="28"/>
              </w:rPr>
            </w:pPr>
          </w:p>
        </w:tc>
      </w:tr>
      <w:tr w:rsidR="00CC62C0" w:rsidRPr="00CC62C0" w:rsidTr="00C90569">
        <w:trPr>
          <w:trHeight w:val="312"/>
        </w:trPr>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Водопровод, дренаж</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2,0</w:t>
            </w:r>
          </w:p>
        </w:tc>
        <w:tc>
          <w:tcPr>
            <w:tcW w:w="942"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w:t>
            </w:r>
          </w:p>
        </w:tc>
      </w:tr>
      <w:tr w:rsidR="00CC62C0" w:rsidRPr="00CC62C0" w:rsidTr="00C90569">
        <w:trPr>
          <w:trHeight w:val="258"/>
        </w:trPr>
        <w:tc>
          <w:tcPr>
            <w:tcW w:w="30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Силовой кабель и кабель связи</w:t>
            </w:r>
          </w:p>
        </w:tc>
        <w:tc>
          <w:tcPr>
            <w:tcW w:w="983"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2,0</w:t>
            </w:r>
          </w:p>
        </w:tc>
        <w:tc>
          <w:tcPr>
            <w:tcW w:w="942" w:type="pct"/>
            <w:vAlign w:val="center"/>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bCs/>
                <w:sz w:val="28"/>
                <w:szCs w:val="28"/>
              </w:rPr>
              <w:t>0,7</w:t>
            </w:r>
          </w:p>
        </w:tc>
      </w:tr>
    </w:tbl>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Примечания: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sidRPr="00CC62C0">
          <w:rPr>
            <w:rFonts w:ascii="Times New Roman" w:hAnsi="Times New Roman"/>
            <w:bCs/>
            <w:sz w:val="28"/>
            <w:szCs w:val="28"/>
          </w:rPr>
          <w:t>5 м</w:t>
        </w:r>
      </w:smartTag>
      <w:r w:rsidRPr="00CC62C0">
        <w:rPr>
          <w:rFonts w:ascii="Times New Roman" w:hAnsi="Times New Roman"/>
          <w:bCs/>
          <w:sz w:val="28"/>
          <w:szCs w:val="28"/>
        </w:rPr>
        <w:t xml:space="preserve"> и должны быть увеличены для деревьев с кроной большего диаметра.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 Расстояния от воздушных линий электропередачи до деревьев следует принимать по Правилам устройства электроустановок (ПУЭ).</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3. 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 xml:space="preserve">6.34. Дорожную сеть рекреационных территорий (дороги, аллеи, тропы) следует трассировать по возможности с минимальными уклонами в </w:t>
      </w:r>
      <w:r w:rsidRPr="00CC62C0">
        <w:rPr>
          <w:rFonts w:ascii="Times New Roman" w:hAnsi="Times New Roman"/>
          <w:bCs/>
          <w:sz w:val="28"/>
          <w:szCs w:val="28"/>
        </w:rPr>
        <w:lastRenderedPageBreak/>
        <w:t xml:space="preserve">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w:t>
      </w:r>
      <w:smartTag w:uri="urn:schemas-microsoft-com:office:smarttags" w:element="metricconverter">
        <w:smartTagPr>
          <w:attr w:name="ProductID" w:val="0,75 м"/>
        </w:smartTagPr>
        <w:r w:rsidRPr="00CC62C0">
          <w:rPr>
            <w:rFonts w:ascii="Times New Roman" w:hAnsi="Times New Roman"/>
            <w:bCs/>
            <w:sz w:val="28"/>
            <w:szCs w:val="28"/>
          </w:rPr>
          <w:t>0,75 м</w:t>
        </w:r>
      </w:smartTag>
      <w:r w:rsidRPr="00CC62C0">
        <w:rPr>
          <w:rFonts w:ascii="Times New Roman" w:hAnsi="Times New Roman"/>
          <w:bCs/>
          <w:sz w:val="28"/>
          <w:szCs w:val="28"/>
        </w:rPr>
        <w:t xml:space="preserve"> (ширина полосы движения одного человека), но не менее </w:t>
      </w:r>
      <w:smartTag w:uri="urn:schemas-microsoft-com:office:smarttags" w:element="metricconverter">
        <w:smartTagPr>
          <w:attr w:name="ProductID" w:val="1,0 м"/>
        </w:smartTagPr>
        <w:r w:rsidRPr="00CC62C0">
          <w:rPr>
            <w:rFonts w:ascii="Times New Roman" w:hAnsi="Times New Roman"/>
            <w:bCs/>
            <w:sz w:val="28"/>
            <w:szCs w:val="28"/>
          </w:rPr>
          <w:t>1,0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bCs/>
          <w:sz w:val="28"/>
          <w:szCs w:val="28"/>
        </w:rPr>
        <w:t>6.35. Размещение объектов</w:t>
      </w:r>
      <w:r w:rsidRPr="00CC62C0">
        <w:rPr>
          <w:rFonts w:ascii="Times New Roman" w:hAnsi="Times New Roman"/>
          <w:sz w:val="28"/>
          <w:szCs w:val="28"/>
        </w:rPr>
        <w:t xml:space="preserve"> рекреационного, физкультурно-оздоровительного и спортивного назначения на особо охраняемых территориях  осуществляется в соответствии </w:t>
      </w:r>
      <w:r w:rsidRPr="00CC62C0">
        <w:rPr>
          <w:rFonts w:ascii="Times New Roman" w:hAnsi="Times New Roman"/>
          <w:bCs/>
          <w:sz w:val="28"/>
          <w:szCs w:val="28"/>
        </w:rPr>
        <w:t xml:space="preserve">с Федеральным законом от 14.03.1995 № 33-ФЗ «Об особо охраняемых природных территориях», </w:t>
      </w:r>
      <w:r w:rsidRPr="00CC62C0">
        <w:rPr>
          <w:rFonts w:ascii="Times New Roman" w:hAnsi="Times New Roman"/>
          <w:sz w:val="28"/>
          <w:szCs w:val="28"/>
        </w:rPr>
        <w:t>Положением об определении функциональных зон в лесопарковых зонах, площади и границ лесопарковых зон, зеленых зон, утвержденным</w:t>
      </w:r>
      <w:hyperlink w:anchor="sub_0" w:history="1">
        <w:r w:rsidRPr="00CC62C0">
          <w:rPr>
            <w:rFonts w:ascii="Times New Roman" w:hAnsi="Times New Roman"/>
            <w:sz w:val="28"/>
            <w:szCs w:val="28"/>
          </w:rPr>
          <w:t>постановлением</w:t>
        </w:r>
      </w:hyperlink>
      <w:r w:rsidRPr="00CC62C0">
        <w:rPr>
          <w:rFonts w:ascii="Times New Roman" w:hAnsi="Times New Roman"/>
          <w:sz w:val="28"/>
          <w:szCs w:val="28"/>
        </w:rPr>
        <w:t xml:space="preserve"> Правительства Российской Федерации от 14.12.2009 № 1007.</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7.</w:t>
      </w:r>
      <w:r w:rsidRPr="00CC62C0">
        <w:rPr>
          <w:rFonts w:ascii="Times New Roman" w:hAnsi="Times New Roman"/>
          <w:bCs/>
          <w:sz w:val="28"/>
          <w:szCs w:val="28"/>
        </w:rPr>
        <w:t> Зоны сельскохозяйственного использования</w:t>
      </w: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bCs/>
          <w:sz w:val="28"/>
          <w:szCs w:val="28"/>
        </w:rPr>
        <w:t>Общие требования</w:t>
      </w:r>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7.1.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7.2. 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CC62C0" w:rsidRPr="00CC62C0" w:rsidRDefault="00CC62C0" w:rsidP="00CC62C0">
      <w:pPr>
        <w:widowControl w:val="0"/>
        <w:adjustRightInd w:val="0"/>
        <w:ind w:firstLine="709"/>
        <w:jc w:val="both"/>
        <w:rPr>
          <w:rFonts w:ascii="Times New Roman" w:hAnsi="Times New Roman"/>
          <w:bCs/>
          <w:sz w:val="28"/>
          <w:szCs w:val="28"/>
        </w:rPr>
      </w:pPr>
      <w:r w:rsidRPr="00CC62C0">
        <w:rPr>
          <w:rFonts w:ascii="Times New Roman" w:hAnsi="Times New Roman"/>
          <w:bCs/>
          <w:sz w:val="28"/>
          <w:szCs w:val="28"/>
        </w:rPr>
        <w:t xml:space="preserve">7.3. 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w:t>
      </w:r>
      <w:r w:rsidRPr="00CC62C0">
        <w:rPr>
          <w:rFonts w:ascii="Times New Roman" w:hAnsi="Times New Roman"/>
          <w:bCs/>
          <w:sz w:val="28"/>
          <w:szCs w:val="28"/>
        </w:rPr>
        <w:lastRenderedPageBreak/>
        <w:t>объединениях граждан».</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7.4. 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CC62C0" w:rsidRPr="00CC62C0" w:rsidRDefault="00CC62C0" w:rsidP="00CC62C0">
      <w:pPr>
        <w:widowControl w:val="0"/>
        <w:adjustRightInd w:val="0"/>
        <w:jc w:val="center"/>
        <w:rPr>
          <w:rFonts w:ascii="Times New Roman" w:hAnsi="Times New Roman"/>
          <w:sz w:val="28"/>
          <w:szCs w:val="28"/>
        </w:rPr>
      </w:pPr>
    </w:p>
    <w:p w:rsidR="00CC62C0" w:rsidRPr="00CC62C0" w:rsidRDefault="00CC62C0" w:rsidP="00CC62C0">
      <w:pPr>
        <w:widowControl w:val="0"/>
        <w:adjustRightInd w:val="0"/>
        <w:jc w:val="center"/>
        <w:rPr>
          <w:rFonts w:ascii="Times New Roman" w:hAnsi="Times New Roman"/>
          <w:bCs/>
          <w:sz w:val="28"/>
          <w:szCs w:val="28"/>
        </w:rPr>
      </w:pPr>
      <w:r w:rsidRPr="00CC62C0">
        <w:rPr>
          <w:rFonts w:ascii="Times New Roman" w:hAnsi="Times New Roman"/>
          <w:sz w:val="28"/>
          <w:szCs w:val="28"/>
        </w:rPr>
        <w:t>8.</w:t>
      </w:r>
      <w:r w:rsidRPr="00CC62C0">
        <w:rPr>
          <w:rFonts w:ascii="Times New Roman" w:hAnsi="Times New Roman"/>
          <w:b/>
          <w:bCs/>
          <w:sz w:val="28"/>
          <w:szCs w:val="28"/>
        </w:rPr>
        <w:t> </w:t>
      </w:r>
      <w:r w:rsidRPr="00CC62C0">
        <w:rPr>
          <w:rFonts w:ascii="Times New Roman" w:hAnsi="Times New Roman"/>
          <w:bCs/>
          <w:sz w:val="28"/>
          <w:szCs w:val="28"/>
        </w:rPr>
        <w:t>Зоны специального назначения</w:t>
      </w:r>
    </w:p>
    <w:p w:rsidR="00CC62C0" w:rsidRPr="00CC62C0" w:rsidRDefault="00CC62C0" w:rsidP="00CC62C0">
      <w:pPr>
        <w:widowControl w:val="0"/>
        <w:adjustRightInd w:val="0"/>
        <w:jc w:val="center"/>
        <w:rPr>
          <w:rFonts w:ascii="Times New Roman" w:hAnsi="Times New Roman"/>
          <w:bCs/>
          <w:sz w:val="28"/>
          <w:szCs w:val="28"/>
        </w:rPr>
      </w:pPr>
      <w:r w:rsidRPr="00CC62C0">
        <w:rPr>
          <w:rFonts w:ascii="Times New Roman" w:hAnsi="Times New Roman"/>
          <w:bCs/>
          <w:sz w:val="28"/>
          <w:szCs w:val="28"/>
        </w:rPr>
        <w:t>Общие требования и расчетные показатели</w:t>
      </w:r>
    </w:p>
    <w:p w:rsidR="00CC62C0" w:rsidRPr="00CC62C0" w:rsidRDefault="00CC62C0" w:rsidP="00CC62C0">
      <w:pPr>
        <w:widowControl w:val="0"/>
        <w:adjustRightInd w:val="0"/>
        <w:jc w:val="center"/>
        <w:rPr>
          <w:rFonts w:ascii="Times New Roman" w:hAnsi="Times New Roman"/>
          <w:bCs/>
          <w:sz w:val="28"/>
          <w:szCs w:val="28"/>
        </w:rPr>
      </w:pP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8.1.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8.2.</w:t>
      </w:r>
      <w:r w:rsidRPr="00CC62C0">
        <w:rPr>
          <w:rFonts w:ascii="Times New Roman" w:hAnsi="Times New Roman"/>
          <w:bCs/>
          <w:sz w:val="28"/>
          <w:szCs w:val="28"/>
          <w:lang w:val="en-US"/>
        </w:rPr>
        <w:t> </w:t>
      </w:r>
      <w:r w:rsidRPr="00CC62C0">
        <w:rPr>
          <w:rFonts w:ascii="Times New Roman" w:hAnsi="Times New Roman"/>
          <w:bCs/>
          <w:sz w:val="28"/>
          <w:szCs w:val="28"/>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w:t>
      </w:r>
      <w:r w:rsidRPr="00CC62C0">
        <w:rPr>
          <w:rFonts w:ascii="Times New Roman" w:hAnsi="Times New Roman"/>
          <w:bCs/>
          <w:sz w:val="28"/>
          <w:szCs w:val="28"/>
        </w:rPr>
        <w:br/>
        <w:t xml:space="preserve">СанПиН 2.2.1/2.1.1.1200.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8.3. 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CC62C0" w:rsidRPr="00CC62C0" w:rsidRDefault="00CC62C0" w:rsidP="00CC62C0">
      <w:pPr>
        <w:widowControl w:val="0"/>
        <w:ind w:firstLine="709"/>
        <w:jc w:val="both"/>
        <w:rPr>
          <w:rFonts w:ascii="Times New Roman" w:hAnsi="Times New Roman"/>
          <w:bCs/>
          <w:spacing w:val="-4"/>
          <w:sz w:val="28"/>
          <w:szCs w:val="28"/>
        </w:rPr>
      </w:pPr>
      <w:r w:rsidRPr="00CC62C0">
        <w:rPr>
          <w:rFonts w:ascii="Times New Roman" w:hAnsi="Times New Roman"/>
          <w:bCs/>
          <w:spacing w:val="-4"/>
          <w:sz w:val="28"/>
          <w:szCs w:val="28"/>
        </w:rPr>
        <w:t>от жилых, общественных зданий, спортивно-оздоровительных и санаторно-курортных зон – в соответствии с требованиями СанПиН 2.2.1/2.1.1.1200;</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от водозаборных сооружений централизованного источника водоснабжения населения – в соответствии с СанПиН 2.1.4.1110.</w:t>
      </w:r>
    </w:p>
    <w:p w:rsidR="00CC62C0" w:rsidRPr="00CC62C0" w:rsidRDefault="00CC62C0" w:rsidP="00CC62C0">
      <w:pPr>
        <w:widowControl w:val="0"/>
        <w:adjustRightInd w:val="0"/>
        <w:ind w:firstLine="709"/>
        <w:jc w:val="both"/>
        <w:rPr>
          <w:rFonts w:ascii="Times New Roman" w:hAnsi="Times New Roman"/>
          <w:bCs/>
          <w:sz w:val="28"/>
          <w:szCs w:val="28"/>
        </w:rPr>
      </w:pPr>
      <w:r w:rsidRPr="00CC62C0">
        <w:rPr>
          <w:rFonts w:ascii="Times New Roman" w:hAnsi="Times New Roman"/>
          <w:bCs/>
          <w:sz w:val="28"/>
          <w:szCs w:val="28"/>
        </w:rPr>
        <w:t>8.4. Не разрешается размещать кладбища на территориях:</w:t>
      </w:r>
    </w:p>
    <w:p w:rsidR="00CC62C0" w:rsidRPr="00CC62C0" w:rsidRDefault="00CC62C0" w:rsidP="00CC62C0">
      <w:pPr>
        <w:widowControl w:val="0"/>
        <w:adjustRightInd w:val="0"/>
        <w:ind w:firstLine="709"/>
        <w:jc w:val="both"/>
        <w:rPr>
          <w:rFonts w:ascii="Times New Roman" w:hAnsi="Times New Roman"/>
          <w:bCs/>
          <w:sz w:val="28"/>
          <w:szCs w:val="28"/>
        </w:rPr>
      </w:pPr>
      <w:r w:rsidRPr="00CC62C0">
        <w:rPr>
          <w:rFonts w:ascii="Times New Roman" w:hAnsi="Times New Roman"/>
          <w:bCs/>
          <w:sz w:val="28"/>
          <w:szCs w:val="28"/>
        </w:rPr>
        <w:lastRenderedPageBreak/>
        <w:t>1) 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CC62C0" w:rsidRPr="00CC62C0" w:rsidRDefault="00CC62C0" w:rsidP="00CC62C0">
      <w:pPr>
        <w:widowControl w:val="0"/>
        <w:adjustRightInd w:val="0"/>
        <w:ind w:firstLine="709"/>
        <w:jc w:val="both"/>
        <w:rPr>
          <w:rFonts w:ascii="Times New Roman" w:hAnsi="Times New Roman"/>
          <w:bCs/>
          <w:sz w:val="28"/>
          <w:szCs w:val="28"/>
        </w:rPr>
      </w:pPr>
      <w:r w:rsidRPr="00CC62C0">
        <w:rPr>
          <w:rFonts w:ascii="Times New Roman" w:hAnsi="Times New Roman"/>
          <w:bCs/>
          <w:sz w:val="28"/>
          <w:szCs w:val="28"/>
        </w:rPr>
        <w:t>2) с выходом на поверхность закарстованных, сильнотрещиноватых пород и в местах выклинивания водоносных горизонтов;</w:t>
      </w:r>
    </w:p>
    <w:p w:rsidR="00CC62C0" w:rsidRPr="00CC62C0" w:rsidRDefault="00CC62C0" w:rsidP="00CC62C0">
      <w:pPr>
        <w:widowControl w:val="0"/>
        <w:adjustRightInd w:val="0"/>
        <w:ind w:firstLine="709"/>
        <w:jc w:val="both"/>
        <w:rPr>
          <w:rFonts w:ascii="Times New Roman" w:hAnsi="Times New Roman"/>
          <w:sz w:val="28"/>
          <w:szCs w:val="28"/>
        </w:rPr>
      </w:pPr>
      <w:r w:rsidRPr="00CC62C0">
        <w:rPr>
          <w:rFonts w:ascii="Times New Roman" w:hAnsi="Times New Roman"/>
          <w:bCs/>
          <w:sz w:val="28"/>
          <w:szCs w:val="28"/>
        </w:rPr>
        <w:t>3) берегов озер, рек и других открытых водоемов, используемых населением для хозяйственно-бытовых нужд, купания и культурно-оздоровительных целей;</w:t>
      </w:r>
    </w:p>
    <w:p w:rsidR="00CC62C0" w:rsidRPr="00CC62C0" w:rsidRDefault="00CC62C0" w:rsidP="00CC62C0">
      <w:pPr>
        <w:widowControl w:val="0"/>
        <w:adjustRightInd w:val="0"/>
        <w:ind w:firstLine="709"/>
        <w:jc w:val="both"/>
        <w:rPr>
          <w:rFonts w:ascii="Times New Roman" w:hAnsi="Times New Roman"/>
          <w:sz w:val="28"/>
          <w:szCs w:val="28"/>
        </w:rPr>
      </w:pPr>
      <w:r w:rsidRPr="00CC62C0">
        <w:rPr>
          <w:rFonts w:ascii="Times New Roman" w:hAnsi="Times New Roman"/>
          <w:bCs/>
          <w:sz w:val="28"/>
          <w:szCs w:val="28"/>
        </w:rPr>
        <w:t>4)</w:t>
      </w:r>
      <w:r w:rsidRPr="00CC62C0">
        <w:rPr>
          <w:rFonts w:ascii="Times New Roman" w:hAnsi="Times New Roman"/>
          <w:bCs/>
          <w:sz w:val="28"/>
          <w:szCs w:val="28"/>
          <w:lang w:val="en-US"/>
        </w:rPr>
        <w:t> </w:t>
      </w:r>
      <w:r w:rsidRPr="00CC62C0">
        <w:rPr>
          <w:rFonts w:ascii="Times New Roman" w:hAnsi="Times New Roman"/>
          <w:bCs/>
          <w:sz w:val="28"/>
          <w:szCs w:val="28"/>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C62C0" w:rsidRPr="00CC62C0" w:rsidRDefault="00CC62C0" w:rsidP="00CC62C0">
      <w:pPr>
        <w:widowControl w:val="0"/>
        <w:adjustRightInd w:val="0"/>
        <w:ind w:firstLine="709"/>
        <w:jc w:val="both"/>
        <w:rPr>
          <w:rFonts w:ascii="Times New Roman" w:hAnsi="Times New Roman"/>
          <w:bCs/>
          <w:sz w:val="28"/>
          <w:szCs w:val="28"/>
        </w:rPr>
      </w:pPr>
      <w:r w:rsidRPr="00CC62C0">
        <w:rPr>
          <w:rFonts w:ascii="Times New Roman" w:hAnsi="Times New Roman"/>
          <w:bCs/>
          <w:sz w:val="28"/>
          <w:szCs w:val="28"/>
        </w:rPr>
        <w:t xml:space="preserve">8.5. Размер земельного участка для кладбища определяется с учетом количества жителей конкретного населенного пункта, но не может превышать </w:t>
      </w:r>
      <w:smartTag w:uri="urn:schemas-microsoft-com:office:smarttags" w:element="metricconverter">
        <w:smartTagPr>
          <w:attr w:name="ProductID" w:val="40 га"/>
        </w:smartTagPr>
        <w:r w:rsidRPr="00CC62C0">
          <w:rPr>
            <w:rFonts w:ascii="Times New Roman" w:hAnsi="Times New Roman"/>
            <w:bCs/>
            <w:sz w:val="28"/>
            <w:szCs w:val="28"/>
          </w:rPr>
          <w:t>40 га</w:t>
        </w:r>
      </w:smartTag>
      <w:r w:rsidRPr="00CC62C0">
        <w:rPr>
          <w:rFonts w:ascii="Times New Roman" w:hAnsi="Times New Roman"/>
          <w:bCs/>
          <w:sz w:val="28"/>
          <w:szCs w:val="28"/>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8.6.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8.7. Скотомогильники (биотермические ямы) предназначены для: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1)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 других отходов, получаемых при переработке пищевого и непищевого сырья животного происхождения.</w:t>
      </w:r>
    </w:p>
    <w:p w:rsidR="00CC62C0" w:rsidRPr="00CC62C0" w:rsidRDefault="00CC62C0" w:rsidP="00CC62C0">
      <w:pPr>
        <w:widowControl w:val="0"/>
        <w:shd w:val="clear" w:color="auto" w:fill="FFFFFF"/>
        <w:ind w:firstLine="720"/>
        <w:jc w:val="both"/>
        <w:rPr>
          <w:rFonts w:ascii="Times New Roman" w:hAnsi="Times New Roman"/>
          <w:bCs/>
          <w:sz w:val="28"/>
          <w:szCs w:val="28"/>
        </w:rPr>
      </w:pPr>
      <w:r w:rsidRPr="00CC62C0">
        <w:rPr>
          <w:rFonts w:ascii="Times New Roman" w:hAnsi="Times New Roman"/>
          <w:bCs/>
          <w:sz w:val="28"/>
          <w:szCs w:val="28"/>
        </w:rPr>
        <w:t xml:space="preserve">8.8. Размер санитарно-защитной зоны скотомогильников следует принимать в соответствии с требованиями СанПиН 2.2.1/2.1.1.1200, при этом </w:t>
      </w:r>
      <w:r w:rsidRPr="00CC62C0">
        <w:rPr>
          <w:rFonts w:ascii="Times New Roman" w:hAnsi="Times New Roman"/>
          <w:bCs/>
          <w:sz w:val="28"/>
          <w:szCs w:val="28"/>
        </w:rPr>
        <w:lastRenderedPageBreak/>
        <w:t>ориентировочный размер санитарно-защитной зоны составляет: для</w:t>
      </w:r>
      <w:r w:rsidRPr="00CC62C0">
        <w:rPr>
          <w:rFonts w:ascii="Times New Roman" w:hAnsi="Times New Roman"/>
          <w:bCs/>
          <w:spacing w:val="-4"/>
          <w:sz w:val="28"/>
          <w:szCs w:val="28"/>
        </w:rPr>
        <w:t xml:space="preserve"> скотомогильников с захоронением в ямах – </w:t>
      </w:r>
      <w:smartTag w:uri="urn:schemas-microsoft-com:office:smarttags" w:element="metricconverter">
        <w:smartTagPr>
          <w:attr w:name="ProductID" w:val="1000 м"/>
        </w:smartTagPr>
        <w:r w:rsidRPr="00CC62C0">
          <w:rPr>
            <w:rFonts w:ascii="Times New Roman" w:hAnsi="Times New Roman"/>
            <w:bCs/>
            <w:spacing w:val="-4"/>
            <w:sz w:val="28"/>
            <w:szCs w:val="28"/>
          </w:rPr>
          <w:t>1000 м</w:t>
        </w:r>
      </w:smartTag>
      <w:r w:rsidRPr="00CC62C0">
        <w:rPr>
          <w:rFonts w:ascii="Times New Roman" w:hAnsi="Times New Roman"/>
          <w:bCs/>
          <w:spacing w:val="-4"/>
          <w:sz w:val="28"/>
          <w:szCs w:val="28"/>
        </w:rPr>
        <w:t xml:space="preserve">, для </w:t>
      </w:r>
      <w:r w:rsidRPr="00CC62C0">
        <w:rPr>
          <w:rFonts w:ascii="Times New Roman" w:hAnsi="Times New Roman"/>
          <w:bCs/>
          <w:sz w:val="28"/>
          <w:szCs w:val="28"/>
        </w:rPr>
        <w:t xml:space="preserve">скотомогильников с биологическими камерами – </w:t>
      </w:r>
      <w:smartTag w:uri="urn:schemas-microsoft-com:office:smarttags" w:element="metricconverter">
        <w:smartTagPr>
          <w:attr w:name="ProductID" w:val="500 м"/>
        </w:smartTagPr>
        <w:r w:rsidRPr="00CC62C0">
          <w:rPr>
            <w:rFonts w:ascii="Times New Roman" w:hAnsi="Times New Roman"/>
            <w:bCs/>
            <w:sz w:val="28"/>
            <w:szCs w:val="28"/>
          </w:rPr>
          <w:t>500 м</w:t>
        </w:r>
      </w:smartTag>
      <w:r w:rsidRPr="00CC62C0">
        <w:rPr>
          <w:rFonts w:ascii="Times New Roman" w:hAnsi="Times New Roman"/>
          <w:bCs/>
          <w:sz w:val="28"/>
          <w:szCs w:val="28"/>
        </w:rPr>
        <w:t>.</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8.9. 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w:t>
      </w:r>
      <w:r w:rsidRPr="00CC62C0">
        <w:rPr>
          <w:rFonts w:ascii="Times New Roman" w:hAnsi="Times New Roman"/>
          <w:bCs/>
          <w:sz w:val="28"/>
          <w:szCs w:val="28"/>
        </w:rPr>
        <w:br/>
        <w:t>№ 13-7-2/469.</w:t>
      </w:r>
    </w:p>
    <w:p w:rsidR="00CC62C0" w:rsidRPr="00CC62C0" w:rsidRDefault="00CC62C0" w:rsidP="00CC62C0">
      <w:pPr>
        <w:widowControl w:val="0"/>
        <w:shd w:val="clear" w:color="auto" w:fill="FFFFFF"/>
        <w:ind w:firstLine="720"/>
        <w:jc w:val="both"/>
        <w:rPr>
          <w:rFonts w:ascii="Times New Roman" w:hAnsi="Times New Roman"/>
          <w:bCs/>
          <w:sz w:val="28"/>
          <w:szCs w:val="28"/>
        </w:rPr>
      </w:pPr>
      <w:r w:rsidRPr="00CC62C0">
        <w:rPr>
          <w:rFonts w:ascii="Times New Roman" w:hAnsi="Times New Roman"/>
          <w:bCs/>
          <w:sz w:val="28"/>
          <w:szCs w:val="28"/>
        </w:rPr>
        <w:t>8.10.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pacing w:val="-2"/>
          <w:sz w:val="28"/>
          <w:szCs w:val="28"/>
        </w:rPr>
        <w:t>8.11. Полигоны твердых бытовых отходов (ТБО) являются специаль</w:t>
      </w:r>
      <w:r w:rsidRPr="00CC62C0">
        <w:rPr>
          <w:rFonts w:ascii="Times New Roman" w:hAnsi="Times New Roman"/>
          <w:bCs/>
          <w:sz w:val="28"/>
          <w:szCs w:val="28"/>
        </w:rPr>
        <w:t>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C62C0" w:rsidRPr="00CC62C0" w:rsidRDefault="00CC62C0" w:rsidP="00CC62C0">
      <w:pPr>
        <w:widowControl w:val="0"/>
        <w:ind w:firstLine="709"/>
        <w:jc w:val="both"/>
        <w:rPr>
          <w:rFonts w:ascii="Times New Roman" w:hAnsi="Times New Roman"/>
          <w:bCs/>
          <w:spacing w:val="-2"/>
          <w:sz w:val="28"/>
          <w:szCs w:val="28"/>
        </w:rPr>
      </w:pPr>
      <w:r w:rsidRPr="00CC62C0">
        <w:rPr>
          <w:rFonts w:ascii="Times New Roman" w:hAnsi="Times New Roman"/>
          <w:bCs/>
          <w:spacing w:val="-2"/>
          <w:sz w:val="28"/>
          <w:szCs w:val="28"/>
        </w:rPr>
        <w:t>8.12. 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pacing w:val="-2"/>
          <w:sz w:val="28"/>
          <w:szCs w:val="28"/>
        </w:rPr>
        <w:t>8.13. 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w:t>
      </w:r>
      <w:r w:rsidRPr="00CC62C0">
        <w:rPr>
          <w:rFonts w:ascii="Times New Roman" w:hAnsi="Times New Roman"/>
          <w:bCs/>
          <w:sz w:val="28"/>
          <w:szCs w:val="28"/>
        </w:rPr>
        <w:t xml:space="preserve"> соответствии с требованиями СанПиН 2.2.1/2.1.1.1200 и </w:t>
      </w:r>
      <w:r w:rsidRPr="00CC62C0">
        <w:rPr>
          <w:rFonts w:ascii="Times New Roman" w:hAnsi="Times New Roman"/>
          <w:bCs/>
          <w:spacing w:val="-2"/>
          <w:sz w:val="28"/>
          <w:szCs w:val="28"/>
        </w:rPr>
        <w:t>СП 2.1.7.1038.</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8.14. Не допускается размещение полигонов:</w:t>
      </w:r>
    </w:p>
    <w:p w:rsidR="00CC62C0" w:rsidRPr="00CC62C0" w:rsidRDefault="00CC62C0" w:rsidP="00CC62C0">
      <w:pPr>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на территории I, II и III поясов зон санитарной охраны водоисточников и минеральных источников;</w:t>
      </w:r>
    </w:p>
    <w:p w:rsidR="00CC62C0" w:rsidRPr="00CC62C0" w:rsidRDefault="00CC62C0" w:rsidP="00CC62C0">
      <w:pPr>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во всех поясах зоны санитарной охраны курортов;</w:t>
      </w:r>
    </w:p>
    <w:p w:rsidR="00CC62C0" w:rsidRPr="00CC62C0" w:rsidRDefault="00CC62C0" w:rsidP="00CC62C0">
      <w:pPr>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в зонах массового загородного отдыха населения и на территории лечебно-оздоровительных учреждений;</w:t>
      </w:r>
    </w:p>
    <w:p w:rsidR="00CC62C0" w:rsidRPr="00CC62C0" w:rsidRDefault="00CC62C0" w:rsidP="00CC62C0">
      <w:pPr>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в рекреационных зонах;</w:t>
      </w:r>
    </w:p>
    <w:p w:rsidR="00CC62C0" w:rsidRPr="00CC62C0" w:rsidRDefault="00CC62C0" w:rsidP="00CC62C0">
      <w:pPr>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lastRenderedPageBreak/>
        <w:t>в местах выклинивания водоносных горизонтов;</w:t>
      </w:r>
    </w:p>
    <w:p w:rsidR="00CC62C0" w:rsidRPr="00CC62C0" w:rsidRDefault="00CC62C0" w:rsidP="00CC62C0">
      <w:pPr>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в границах установленных водоохранных зон открытых водоемов.</w:t>
      </w:r>
    </w:p>
    <w:p w:rsidR="00CC62C0" w:rsidRPr="00CC62C0" w:rsidRDefault="00CC62C0" w:rsidP="00CC62C0">
      <w:pPr>
        <w:ind w:firstLine="709"/>
        <w:jc w:val="both"/>
        <w:rPr>
          <w:rFonts w:ascii="Times New Roman" w:hAnsi="Times New Roman"/>
          <w:spacing w:val="-2"/>
          <w:sz w:val="28"/>
          <w:szCs w:val="28"/>
        </w:rPr>
      </w:pPr>
      <w:r w:rsidRPr="00CC62C0">
        <w:rPr>
          <w:rFonts w:ascii="Times New Roman" w:hAnsi="Times New Roman"/>
          <w:bCs/>
          <w:spacing w:val="-2"/>
          <w:sz w:val="28"/>
          <w:szCs w:val="28"/>
        </w:rPr>
        <w:t xml:space="preserve">8.15.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w:t>
      </w:r>
      <w:r w:rsidRPr="00CC62C0">
        <w:rPr>
          <w:rFonts w:ascii="Times New Roman" w:hAnsi="Times New Roman"/>
          <w:spacing w:val="-2"/>
          <w:sz w:val="28"/>
          <w:szCs w:val="28"/>
        </w:rPr>
        <w:t xml:space="preserve">Участок для размещения полигона токсичных отходов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
        </w:smartTagPr>
        <w:r w:rsidRPr="00CC62C0">
          <w:rPr>
            <w:rFonts w:ascii="Times New Roman" w:hAnsi="Times New Roman"/>
            <w:spacing w:val="-2"/>
            <w:sz w:val="28"/>
            <w:szCs w:val="28"/>
          </w:rPr>
          <w:t>20 м</w:t>
        </w:r>
      </w:smartTag>
      <w:r w:rsidRPr="00CC62C0">
        <w:rPr>
          <w:rFonts w:ascii="Times New Roman" w:hAnsi="Times New Roman"/>
          <w:spacing w:val="-2"/>
          <w:sz w:val="28"/>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C62C0">
          <w:rPr>
            <w:rFonts w:ascii="Times New Roman" w:hAnsi="Times New Roman"/>
            <w:spacing w:val="-2"/>
            <w:sz w:val="28"/>
            <w:szCs w:val="28"/>
          </w:rPr>
          <w:t>2 м</w:t>
        </w:r>
      </w:smartTag>
      <w:r w:rsidRPr="00CC62C0">
        <w:rPr>
          <w:rFonts w:ascii="Times New Roman" w:hAnsi="Times New Roman"/>
          <w:spacing w:val="-2"/>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C62C0" w:rsidRPr="00CC62C0" w:rsidRDefault="00CC62C0" w:rsidP="00CC62C0">
      <w:pPr>
        <w:pStyle w:val="FR2"/>
        <w:ind w:firstLine="709"/>
        <w:rPr>
          <w:szCs w:val="28"/>
        </w:rPr>
      </w:pPr>
      <w:r w:rsidRPr="00CC62C0">
        <w:rPr>
          <w:szCs w:val="28"/>
        </w:rPr>
        <w:t xml:space="preserve">8.16. Полигон ТБО размещается на ровной территории, исключающей возможность смыва атмосферными осадками части </w:t>
      </w:r>
      <w:r w:rsidRPr="00CC62C0">
        <w:rPr>
          <w:spacing w:val="-2"/>
          <w:szCs w:val="28"/>
        </w:rPr>
        <w:t>отходов и загрязнения ими прилегающих земельных площадей и открытых водоемов,</w:t>
      </w:r>
      <w:r w:rsidRPr="00CC62C0">
        <w:rPr>
          <w:szCs w:val="28"/>
        </w:rPr>
        <w:t xml:space="preserve">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8.17. 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8.18. Полигоны </w:t>
      </w:r>
      <w:r w:rsidRPr="00CC62C0">
        <w:rPr>
          <w:rFonts w:ascii="Times New Roman" w:hAnsi="Times New Roman"/>
          <w:bCs/>
          <w:spacing w:val="-2"/>
          <w:sz w:val="28"/>
          <w:szCs w:val="28"/>
        </w:rPr>
        <w:t xml:space="preserve">по обезвреживанию и захоронению </w:t>
      </w:r>
      <w:r w:rsidRPr="00CC62C0">
        <w:rPr>
          <w:rFonts w:ascii="Times New Roman" w:hAnsi="Times New Roman"/>
          <w:bCs/>
          <w:sz w:val="28"/>
          <w:szCs w:val="28"/>
        </w:rPr>
        <w:t xml:space="preserve">токсичных промышленных отходов также не допускается размещать </w:t>
      </w:r>
      <w:r w:rsidRPr="00CC62C0">
        <w:rPr>
          <w:rFonts w:ascii="Times New Roman" w:hAnsi="Times New Roman"/>
          <w:bCs/>
          <w:spacing w:val="-2"/>
          <w:sz w:val="28"/>
          <w:szCs w:val="28"/>
        </w:rPr>
        <w:t xml:space="preserve">на площадях залегания полезных ископаемых без разрешения федерального органа управления государственным фондом недр или его территориальных органов, </w:t>
      </w:r>
      <w:r w:rsidRPr="00CC62C0">
        <w:rPr>
          <w:rFonts w:ascii="Times New Roman" w:hAnsi="Times New Roman"/>
          <w:bCs/>
          <w:sz w:val="28"/>
          <w:szCs w:val="28"/>
        </w:rPr>
        <w:t xml:space="preserve">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w:t>
      </w:r>
      <w:r w:rsidRPr="00CC62C0">
        <w:rPr>
          <w:rFonts w:ascii="Times New Roman" w:hAnsi="Times New Roman"/>
          <w:bCs/>
          <w:spacing w:val="-3"/>
          <w:sz w:val="28"/>
          <w:szCs w:val="28"/>
        </w:rPr>
        <w:t xml:space="preserve">истечения сроков, установленных органами </w:t>
      </w:r>
      <w:r w:rsidRPr="00CC62C0">
        <w:rPr>
          <w:rFonts w:ascii="Times New Roman" w:hAnsi="Times New Roman"/>
          <w:bCs/>
          <w:sz w:val="28"/>
          <w:szCs w:val="28"/>
        </w:rPr>
        <w:t>Роспотребнадзора</w:t>
      </w:r>
      <w:r w:rsidRPr="00CC62C0">
        <w:rPr>
          <w:rFonts w:ascii="Times New Roman" w:hAnsi="Times New Roman"/>
          <w:bCs/>
          <w:spacing w:val="-3"/>
          <w:sz w:val="28"/>
          <w:szCs w:val="28"/>
        </w:rPr>
        <w:t>.</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pacing w:val="-2"/>
          <w:sz w:val="28"/>
          <w:szCs w:val="28"/>
        </w:rPr>
        <w:lastRenderedPageBreak/>
        <w:t>8.19. Земельный участок для размещения полигона по обезвреживанию и захоронению токсичных промышленных</w:t>
      </w:r>
      <w:r w:rsidRPr="00CC62C0">
        <w:rPr>
          <w:rFonts w:ascii="Times New Roman" w:hAnsi="Times New Roman"/>
          <w:bCs/>
          <w:sz w:val="28"/>
          <w:szCs w:val="28"/>
        </w:rPr>
        <w:t xml:space="preserve"> отходов</w:t>
      </w:r>
      <w:r w:rsidRPr="00CC62C0">
        <w:rPr>
          <w:rFonts w:ascii="Times New Roman" w:hAnsi="Times New Roman"/>
          <w:bCs/>
          <w:spacing w:val="-2"/>
          <w:sz w:val="28"/>
          <w:szCs w:val="28"/>
        </w:rPr>
        <w:t xml:space="preserve"> должен располагаться на территориях</w:t>
      </w:r>
      <w:r w:rsidRPr="00CC62C0">
        <w:rPr>
          <w:rFonts w:ascii="Times New Roman" w:hAnsi="Times New Roman"/>
          <w:bCs/>
          <w:sz w:val="28"/>
          <w:szCs w:val="28"/>
        </w:rPr>
        <w:t xml:space="preserve"> с уровнем залегания подземных вод на глубине более </w:t>
      </w:r>
      <w:smartTag w:uri="urn:schemas-microsoft-com:office:smarttags" w:element="metricconverter">
        <w:smartTagPr>
          <w:attr w:name="ProductID" w:val="20 м"/>
        </w:smartTagPr>
        <w:r w:rsidRPr="00CC62C0">
          <w:rPr>
            <w:rFonts w:ascii="Times New Roman" w:hAnsi="Times New Roman"/>
            <w:bCs/>
            <w:sz w:val="28"/>
            <w:szCs w:val="28"/>
          </w:rPr>
          <w:t>20 м</w:t>
        </w:r>
      </w:smartTag>
      <w:r w:rsidRPr="00CC62C0">
        <w:rPr>
          <w:rFonts w:ascii="Times New Roman" w:hAnsi="Times New Roman"/>
          <w:bCs/>
          <w:sz w:val="28"/>
          <w:szCs w:val="28"/>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
        </w:smartTagPr>
        <w:r w:rsidRPr="00CC62C0">
          <w:rPr>
            <w:rFonts w:ascii="Times New Roman" w:hAnsi="Times New Roman"/>
            <w:bCs/>
            <w:sz w:val="28"/>
            <w:szCs w:val="28"/>
          </w:rPr>
          <w:t>2 м</w:t>
        </w:r>
      </w:smartTag>
      <w:r w:rsidRPr="00CC62C0">
        <w:rPr>
          <w:rFonts w:ascii="Times New Roman" w:hAnsi="Times New Roman"/>
          <w:bCs/>
          <w:sz w:val="28"/>
          <w:szCs w:val="28"/>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8.20. 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8.21. Размещение отходов на территории объекта осуществляется в соответствии с требованиями СанПиН 2.1.7.1322, </w:t>
      </w:r>
      <w:r w:rsidRPr="00CC62C0">
        <w:rPr>
          <w:rFonts w:ascii="Times New Roman" w:hAnsi="Times New Roman"/>
          <w:sz w:val="28"/>
          <w:szCs w:val="28"/>
        </w:rPr>
        <w:t>СП 2.1.7.1038.</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xml:space="preserve">8.22. Размеры санитарно-защитной зоны завода по обезвреживанию токсичных промышленных отходов мощностью 100 тыс. тонн и более отходов в год следует принимать </w:t>
      </w:r>
      <w:smartTag w:uri="urn:schemas-microsoft-com:office:smarttags" w:element="metricconverter">
        <w:smartTagPr>
          <w:attr w:name="ProductID" w:val="1000 м"/>
        </w:smartTagPr>
        <w:r w:rsidRPr="00CC62C0">
          <w:rPr>
            <w:rFonts w:ascii="Times New Roman" w:hAnsi="Times New Roman"/>
            <w:bCs/>
            <w:spacing w:val="-2"/>
            <w:sz w:val="28"/>
            <w:szCs w:val="28"/>
          </w:rPr>
          <w:t>1000 м</w:t>
        </w:r>
      </w:smartTag>
      <w:r w:rsidRPr="00CC62C0">
        <w:rPr>
          <w:rFonts w:ascii="Times New Roman" w:hAnsi="Times New Roman"/>
          <w:bCs/>
          <w:spacing w:val="-2"/>
          <w:sz w:val="28"/>
          <w:szCs w:val="28"/>
        </w:rPr>
        <w:t xml:space="preserve">, завода мощностью менее 100 тыс. тонн – </w:t>
      </w:r>
      <w:smartTag w:uri="urn:schemas-microsoft-com:office:smarttags" w:element="metricconverter">
        <w:smartTagPr>
          <w:attr w:name="ProductID" w:val="500 м"/>
        </w:smartTagPr>
        <w:r w:rsidRPr="00CC62C0">
          <w:rPr>
            <w:rFonts w:ascii="Times New Roman" w:hAnsi="Times New Roman"/>
            <w:bCs/>
            <w:spacing w:val="-2"/>
            <w:sz w:val="28"/>
            <w:szCs w:val="28"/>
          </w:rPr>
          <w:t>500 м</w:t>
        </w:r>
      </w:smartTag>
      <w:r w:rsidRPr="00CC62C0">
        <w:rPr>
          <w:rFonts w:ascii="Times New Roman" w:hAnsi="Times New Roman"/>
          <w:bCs/>
          <w:spacing w:val="-2"/>
          <w:sz w:val="28"/>
          <w:szCs w:val="28"/>
        </w:rPr>
        <w:t>.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8.26. Размещение гаража специализированного парка автомашин осуществляется в соответствии с СП 2.2.1.1312, </w:t>
      </w:r>
      <w:r w:rsidRPr="00CC62C0">
        <w:rPr>
          <w:rFonts w:ascii="Times New Roman" w:hAnsi="Times New Roman"/>
          <w:sz w:val="28"/>
          <w:szCs w:val="28"/>
        </w:rPr>
        <w:t>СП 2.1.7.1038-01.</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8.23.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w:t>
      </w:r>
      <w:smartTag w:uri="urn:schemas-microsoft-com:office:smarttags" w:element="metricconverter">
        <w:smartTagPr>
          <w:attr w:name="ProductID" w:val="1000 м"/>
        </w:smartTagPr>
        <w:r w:rsidRPr="00CC62C0">
          <w:rPr>
            <w:rFonts w:ascii="Times New Roman" w:hAnsi="Times New Roman"/>
            <w:bCs/>
            <w:sz w:val="28"/>
            <w:szCs w:val="28"/>
          </w:rPr>
          <w:t>1000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bCs/>
          <w:sz w:val="28"/>
          <w:szCs w:val="28"/>
        </w:rPr>
        <w:t>8.24.</w:t>
      </w:r>
      <w:r w:rsidRPr="00CC62C0">
        <w:rPr>
          <w:rFonts w:ascii="Times New Roman" w:hAnsi="Times New Roman"/>
          <w:sz w:val="28"/>
          <w:szCs w:val="28"/>
        </w:rPr>
        <w:t xml:space="preserve"> Участки захоронения токсичных промышленных отходов следует размещать на расстоянии не менее: </w:t>
      </w:r>
      <w:smartTag w:uri="urn:schemas-microsoft-com:office:smarttags" w:element="metricconverter">
        <w:smartTagPr>
          <w:attr w:name="ProductID" w:val="200 м"/>
        </w:smartTagPr>
        <w:r w:rsidRPr="00CC62C0">
          <w:rPr>
            <w:rFonts w:ascii="Times New Roman" w:hAnsi="Times New Roman"/>
            <w:sz w:val="28"/>
            <w:szCs w:val="28"/>
          </w:rPr>
          <w:t>200 м</w:t>
        </w:r>
      </w:smartTag>
      <w:r w:rsidRPr="00CC62C0">
        <w:rPr>
          <w:rFonts w:ascii="Times New Roman" w:hAnsi="Times New Roman"/>
          <w:sz w:val="28"/>
          <w:szCs w:val="28"/>
        </w:rPr>
        <w:t xml:space="preserve"> – от сельскохозяйственных угодий и автомобильных и железных дорог общей сети, </w:t>
      </w:r>
      <w:smartTag w:uri="urn:schemas-microsoft-com:office:smarttags" w:element="metricconverter">
        <w:smartTagPr>
          <w:attr w:name="ProductID" w:val="50 м"/>
        </w:smartTagPr>
        <w:r w:rsidRPr="00CC62C0">
          <w:rPr>
            <w:rFonts w:ascii="Times New Roman" w:hAnsi="Times New Roman"/>
            <w:sz w:val="28"/>
            <w:szCs w:val="28"/>
          </w:rPr>
          <w:t>50 м</w:t>
        </w:r>
      </w:smartTag>
      <w:r w:rsidRPr="00CC62C0">
        <w:rPr>
          <w:rFonts w:ascii="Times New Roman" w:hAnsi="Times New Roman"/>
          <w:sz w:val="28"/>
          <w:szCs w:val="28"/>
        </w:rPr>
        <w:t xml:space="preserve"> – от границ леса и лесопосадок, не предназначенных для использования в рекреационных целях.</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8.25.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lastRenderedPageBreak/>
        <w:t>8.26. 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8.27. 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8.28. 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 Снегоприемные пункты могут быть в виде «сухих» снежных свалок и снегоплавильных шахт, подключенных к системе канализации.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8.29. 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8.30. Не допускается размещение «сухих» снегосвалок в водоохранных зонах водных объектов, а также над подземными инженерными сетями.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8.31. Размер санитарно-защитной зоны от снегоприемных пунктов до жилой застройки следует принимать не менее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8.32. 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8.33. 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CC62C0" w:rsidRPr="00CC62C0" w:rsidRDefault="00CC62C0" w:rsidP="00CC62C0">
      <w:pPr>
        <w:widowControl w:val="0"/>
        <w:ind w:firstLine="720"/>
        <w:jc w:val="both"/>
        <w:rPr>
          <w:rFonts w:ascii="Times New Roman" w:hAnsi="Times New Roman"/>
          <w:bCs/>
          <w:spacing w:val="-4"/>
          <w:sz w:val="28"/>
          <w:szCs w:val="28"/>
        </w:rPr>
      </w:pPr>
      <w:r w:rsidRPr="00CC62C0">
        <w:rPr>
          <w:rFonts w:ascii="Times New Roman" w:hAnsi="Times New Roman"/>
          <w:bCs/>
          <w:spacing w:val="-4"/>
          <w:sz w:val="28"/>
          <w:szCs w:val="28"/>
        </w:rPr>
        <w:t>8.34. Допускается использование территории снегосвалки в летнее время для организации стоянки (парковки) автотранспорта или для иных целей.</w:t>
      </w:r>
    </w:p>
    <w:p w:rsidR="00CC62C0" w:rsidRPr="00CC62C0" w:rsidRDefault="00CC62C0" w:rsidP="00CC62C0">
      <w:pPr>
        <w:widowControl w:val="0"/>
        <w:ind w:firstLine="720"/>
        <w:jc w:val="both"/>
        <w:rPr>
          <w:rFonts w:ascii="Times New Roman" w:hAnsi="Times New Roman"/>
          <w:bCs/>
          <w:spacing w:val="-4"/>
          <w:sz w:val="28"/>
          <w:szCs w:val="28"/>
        </w:rPr>
      </w:pPr>
      <w:r w:rsidRPr="00CC62C0">
        <w:rPr>
          <w:rFonts w:ascii="Times New Roman" w:hAnsi="Times New Roman"/>
          <w:bCs/>
          <w:spacing w:val="-4"/>
          <w:sz w:val="28"/>
          <w:szCs w:val="28"/>
        </w:rPr>
        <w:t>8.35. Зоны размещения военных объектов предназначены для размещения объектов, в отношении территорий которых устанавливается особый режим.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8.36. Порядок использования территорий указанных зон </w:t>
      </w:r>
      <w:r w:rsidRPr="00CC62C0">
        <w:rPr>
          <w:rFonts w:ascii="Times New Roman" w:hAnsi="Times New Roman"/>
          <w:bCs/>
          <w:sz w:val="28"/>
          <w:szCs w:val="28"/>
        </w:rPr>
        <w:lastRenderedPageBreak/>
        <w:t>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CC62C0" w:rsidRPr="00CC62C0" w:rsidRDefault="00CC62C0" w:rsidP="00CC62C0">
      <w:pPr>
        <w:widowControl w:val="0"/>
        <w:autoSpaceDE w:val="0"/>
        <w:autoSpaceDN w:val="0"/>
        <w:adjustRightInd w:val="0"/>
        <w:jc w:val="center"/>
        <w:rPr>
          <w:rFonts w:ascii="Times New Roman" w:hAnsi="Times New Roman"/>
          <w:sz w:val="28"/>
          <w:szCs w:val="28"/>
        </w:rPr>
      </w:pPr>
    </w:p>
    <w:p w:rsidR="00CC62C0" w:rsidRPr="00CC62C0" w:rsidRDefault="00CC62C0" w:rsidP="00CC62C0">
      <w:pPr>
        <w:widowControl w:val="0"/>
        <w:autoSpaceDE w:val="0"/>
        <w:autoSpaceDN w:val="0"/>
        <w:adjustRightInd w:val="0"/>
        <w:jc w:val="center"/>
        <w:rPr>
          <w:rFonts w:ascii="Times New Roman" w:hAnsi="Times New Roman"/>
          <w:bCs/>
          <w:sz w:val="28"/>
          <w:szCs w:val="28"/>
        </w:rPr>
      </w:pPr>
      <w:r w:rsidRPr="00CC62C0">
        <w:rPr>
          <w:rFonts w:ascii="Times New Roman" w:hAnsi="Times New Roman"/>
          <w:sz w:val="28"/>
          <w:szCs w:val="28"/>
          <w:lang w:val="en-US"/>
        </w:rPr>
        <w:t>II</w:t>
      </w:r>
      <w:r w:rsidRPr="00CC62C0">
        <w:rPr>
          <w:rFonts w:ascii="Times New Roman" w:hAnsi="Times New Roman"/>
          <w:sz w:val="28"/>
          <w:szCs w:val="28"/>
        </w:rPr>
        <w:t xml:space="preserve">. </w:t>
      </w:r>
      <w:r w:rsidRPr="00CC62C0">
        <w:rPr>
          <w:rFonts w:ascii="Times New Roman" w:hAnsi="Times New Roman"/>
          <w:bCs/>
          <w:sz w:val="28"/>
          <w:szCs w:val="28"/>
        </w:rPr>
        <w:t>Расчетные показатели объектов социальной инфраструктуры</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9.</w:t>
      </w:r>
      <w:r w:rsidRPr="00CC62C0">
        <w:rPr>
          <w:rFonts w:ascii="Times New Roman" w:hAnsi="Times New Roman"/>
          <w:bCs/>
          <w:sz w:val="28"/>
          <w:szCs w:val="28"/>
        </w:rPr>
        <w:t xml:space="preserve"> Учреждения и предприятия обслуживания</w:t>
      </w:r>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9.2. При расчете учреждений и предприятий обслуживания следует принимать социальные нормативы обеспеченности, разрабатываемые в установленном порядке.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9.3. Размещение, вместимость и размеры земельных участков учреждений и предприятий обслуживания, следует принимать по заданию на проектирование.</w:t>
      </w:r>
    </w:p>
    <w:p w:rsidR="00CC62C0" w:rsidRPr="00CC62C0" w:rsidRDefault="00CC62C0" w:rsidP="00CC62C0">
      <w:pPr>
        <w:widowControl w:val="0"/>
        <w:ind w:firstLine="720"/>
        <w:jc w:val="both"/>
        <w:rPr>
          <w:rFonts w:ascii="Times New Roman" w:hAnsi="Times New Roman"/>
          <w:bCs/>
          <w:spacing w:val="-8"/>
          <w:sz w:val="28"/>
          <w:szCs w:val="28"/>
        </w:rPr>
      </w:pPr>
      <w:r w:rsidRPr="00CC62C0">
        <w:rPr>
          <w:rFonts w:ascii="Times New Roman" w:hAnsi="Times New Roman"/>
          <w:bCs/>
          <w:spacing w:val="-8"/>
          <w:sz w:val="28"/>
          <w:szCs w:val="28"/>
        </w:rPr>
        <w:t>9.4.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C62C0" w:rsidRPr="00CC62C0" w:rsidRDefault="00CC62C0" w:rsidP="00CC62C0">
      <w:pPr>
        <w:widowControl w:val="0"/>
        <w:ind w:firstLine="709"/>
        <w:jc w:val="both"/>
        <w:rPr>
          <w:rFonts w:ascii="Times New Roman" w:hAnsi="Times New Roman"/>
          <w:sz w:val="28"/>
          <w:szCs w:val="28"/>
        </w:rPr>
      </w:pPr>
      <w:r w:rsidRPr="00CC62C0">
        <w:rPr>
          <w:rFonts w:ascii="Times New Roman" w:hAnsi="Times New Roman"/>
          <w:bCs/>
          <w:sz w:val="28"/>
          <w:szCs w:val="28"/>
        </w:rPr>
        <w:t xml:space="preserve">9.5. 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w:t>
      </w:r>
      <w:r w:rsidRPr="00CC62C0">
        <w:rPr>
          <w:rFonts w:ascii="Times New Roman" w:hAnsi="Times New Roman"/>
          <w:sz w:val="28"/>
          <w:szCs w:val="28"/>
        </w:rPr>
        <w:t xml:space="preserve">постановления Администрации края от 08.05.2007 № 195 «Об основных требованиях к </w:t>
      </w:r>
      <w:r w:rsidRPr="00CC62C0">
        <w:rPr>
          <w:rFonts w:ascii="Times New Roman" w:hAnsi="Times New Roman"/>
          <w:sz w:val="28"/>
          <w:szCs w:val="28"/>
        </w:rPr>
        <w:lastRenderedPageBreak/>
        <w:t>торговым местам и размерах площади рынков на территории Алтайского края».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9.6. </w:t>
      </w:r>
      <w:r w:rsidRPr="00CC62C0">
        <w:rPr>
          <w:rFonts w:ascii="Times New Roman" w:hAnsi="Times New Roman"/>
          <w:sz w:val="28"/>
          <w:szCs w:val="28"/>
        </w:rPr>
        <w:t xml:space="preserve">Радиус обслуживания </w:t>
      </w:r>
      <w:r w:rsidRPr="00CC62C0">
        <w:rPr>
          <w:rFonts w:ascii="Times New Roman" w:hAnsi="Times New Roman"/>
          <w:bCs/>
          <w:sz w:val="28"/>
          <w:szCs w:val="28"/>
        </w:rPr>
        <w:t>населения учреждениями и предприятиями, размещенными в жилой застройке, как правило, следует принимать не более указанного в таблице 8.</w:t>
      </w:r>
    </w:p>
    <w:p w:rsidR="00CC62C0" w:rsidRPr="00CC62C0" w:rsidRDefault="00CC62C0" w:rsidP="00CC62C0">
      <w:pPr>
        <w:widowControl w:val="0"/>
        <w:spacing w:before="120" w:after="120"/>
        <w:ind w:firstLine="567"/>
        <w:jc w:val="right"/>
        <w:rPr>
          <w:rFonts w:ascii="Times New Roman" w:hAnsi="Times New Roman"/>
          <w:bCs/>
          <w:sz w:val="28"/>
          <w:szCs w:val="28"/>
        </w:rPr>
      </w:pPr>
      <w:r w:rsidRPr="00CC62C0">
        <w:rPr>
          <w:rFonts w:ascii="Times New Roman" w:hAnsi="Times New Roman"/>
          <w:bCs/>
          <w:sz w:val="28"/>
          <w:szCs w:val="28"/>
        </w:rPr>
        <w:t>Таблица 8</w:t>
      </w:r>
    </w:p>
    <w:tbl>
      <w:tblPr>
        <w:tblW w:w="4893" w:type="pct"/>
        <w:tblInd w:w="105" w:type="dxa"/>
        <w:tblBorders>
          <w:top w:val="single" w:sz="4" w:space="0" w:color="auto"/>
          <w:left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33"/>
        <w:gridCol w:w="2127"/>
      </w:tblGrid>
      <w:tr w:rsidR="00CC62C0" w:rsidRPr="00CC62C0" w:rsidTr="00C90569">
        <w:trPr>
          <w:trHeight w:val="629"/>
        </w:trPr>
        <w:tc>
          <w:tcPr>
            <w:tcW w:w="3864"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Учреждения и предприятия обслуживания</w:t>
            </w:r>
          </w:p>
        </w:tc>
        <w:tc>
          <w:tcPr>
            <w:tcW w:w="1136"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Радиус обслуживания, м</w:t>
            </w:r>
          </w:p>
        </w:tc>
      </w:tr>
    </w:tbl>
    <w:p w:rsidR="00CC62C0" w:rsidRPr="00CC62C0" w:rsidRDefault="00CC62C0" w:rsidP="00CC62C0">
      <w:pPr>
        <w:widowControl w:val="0"/>
        <w:rPr>
          <w:rFonts w:ascii="Times New Roman" w:hAnsi="Times New Roman"/>
          <w:sz w:val="28"/>
          <w:szCs w:val="28"/>
        </w:rPr>
      </w:pPr>
    </w:p>
    <w:tbl>
      <w:tblPr>
        <w:tblW w:w="4893" w:type="pct"/>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233"/>
        <w:gridCol w:w="2127"/>
      </w:tblGrid>
      <w:tr w:rsidR="00CC62C0" w:rsidRPr="00CC62C0" w:rsidTr="00C90569">
        <w:trPr>
          <w:tblHeader/>
        </w:trPr>
        <w:tc>
          <w:tcPr>
            <w:tcW w:w="3864"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w:t>
            </w:r>
          </w:p>
        </w:tc>
        <w:tc>
          <w:tcPr>
            <w:tcW w:w="1136"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Детские дошкольные учреждения (</w:t>
            </w:r>
            <w:r w:rsidRPr="00CC62C0">
              <w:rPr>
                <w:rFonts w:ascii="Times New Roman" w:hAnsi="Times New Roman"/>
                <w:sz w:val="28"/>
                <w:szCs w:val="28"/>
              </w:rPr>
              <w:t>СанПиН 2.4.1.3049)</w:t>
            </w:r>
            <w:r w:rsidRPr="00CC62C0">
              <w:rPr>
                <w:rFonts w:ascii="Times New Roman" w:hAnsi="Times New Roman"/>
                <w:bCs/>
                <w:sz w:val="28"/>
                <w:szCs w:val="28"/>
              </w:rPr>
              <w:t>*</w:t>
            </w:r>
          </w:p>
        </w:tc>
        <w:tc>
          <w:tcPr>
            <w:tcW w:w="1136" w:type="pct"/>
          </w:tcPr>
          <w:p w:rsidR="00CC62C0" w:rsidRPr="00CC62C0" w:rsidRDefault="00CC62C0" w:rsidP="00C90569">
            <w:pPr>
              <w:widowControl w:val="0"/>
              <w:ind w:firstLine="15"/>
              <w:jc w:val="center"/>
              <w:rPr>
                <w:rFonts w:ascii="Times New Roman" w:hAnsi="Times New Roman"/>
                <w:bCs/>
                <w:sz w:val="28"/>
                <w:szCs w:val="28"/>
              </w:rPr>
            </w:pP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в городах </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300</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в сельских поселениях и в малых городах, приодно- и двухэтажной застройке** </w:t>
            </w:r>
          </w:p>
        </w:tc>
        <w:tc>
          <w:tcPr>
            <w:tcW w:w="1136" w:type="pct"/>
          </w:tcPr>
          <w:p w:rsidR="00CC62C0" w:rsidRPr="00CC62C0" w:rsidRDefault="00CC62C0" w:rsidP="00C90569">
            <w:pPr>
              <w:widowControl w:val="0"/>
              <w:ind w:firstLine="15"/>
              <w:jc w:val="center"/>
              <w:rPr>
                <w:rFonts w:ascii="Times New Roman" w:hAnsi="Times New Roman"/>
                <w:bCs/>
                <w:sz w:val="28"/>
                <w:szCs w:val="28"/>
              </w:rPr>
            </w:pPr>
          </w:p>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500</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Помещения для физкультурно-оздоровительных занятий </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500</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Физкультурно-спортивные центры жилых районов </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1500</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То же приодно- и двухэтажной застройке </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800</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Аптеки </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500</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То же приодно- и двухэтажной застройке </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800</w:t>
            </w:r>
          </w:p>
        </w:tc>
      </w:tr>
      <w:tr w:rsidR="00CC62C0" w:rsidRPr="00CC62C0" w:rsidTr="00C90569">
        <w:trPr>
          <w:trHeight w:val="570"/>
        </w:trPr>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Предприятия торговли, общественного питания и бытового обслуживания местного значения</w:t>
            </w:r>
          </w:p>
        </w:tc>
        <w:tc>
          <w:tcPr>
            <w:tcW w:w="1136" w:type="pct"/>
          </w:tcPr>
          <w:p w:rsidR="00CC62C0" w:rsidRPr="00CC62C0" w:rsidRDefault="00CC62C0" w:rsidP="00C90569">
            <w:pPr>
              <w:widowControl w:val="0"/>
              <w:ind w:firstLine="15"/>
              <w:jc w:val="center"/>
              <w:rPr>
                <w:rFonts w:ascii="Times New Roman" w:hAnsi="Times New Roman"/>
                <w:bCs/>
                <w:sz w:val="28"/>
                <w:szCs w:val="28"/>
              </w:rPr>
            </w:pP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в сельских поселениях </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2000</w:t>
            </w:r>
          </w:p>
        </w:tc>
      </w:tr>
      <w:tr w:rsidR="00CC62C0" w:rsidRPr="00CC62C0" w:rsidTr="00C90569">
        <w:tc>
          <w:tcPr>
            <w:tcW w:w="3864"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Отделения почтовой связи, электросвязи, банки и филиалы банков</w:t>
            </w:r>
          </w:p>
        </w:tc>
        <w:tc>
          <w:tcPr>
            <w:tcW w:w="1136" w:type="pct"/>
          </w:tcPr>
          <w:p w:rsidR="00CC62C0" w:rsidRPr="00CC62C0" w:rsidRDefault="00CC62C0" w:rsidP="00C90569">
            <w:pPr>
              <w:widowControl w:val="0"/>
              <w:ind w:firstLine="15"/>
              <w:jc w:val="center"/>
              <w:rPr>
                <w:rFonts w:ascii="Times New Roman" w:hAnsi="Times New Roman"/>
                <w:bCs/>
                <w:sz w:val="28"/>
                <w:szCs w:val="28"/>
              </w:rPr>
            </w:pPr>
            <w:r w:rsidRPr="00CC62C0">
              <w:rPr>
                <w:rFonts w:ascii="Times New Roman" w:hAnsi="Times New Roman"/>
                <w:bCs/>
                <w:sz w:val="28"/>
                <w:szCs w:val="28"/>
              </w:rPr>
              <w:t>500</w:t>
            </w:r>
          </w:p>
        </w:tc>
      </w:tr>
    </w:tbl>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 xml:space="preserve">*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w:t>
      </w:r>
      <w:r w:rsidRPr="00CC62C0">
        <w:rPr>
          <w:rFonts w:ascii="Times New Roman" w:hAnsi="Times New Roman"/>
          <w:bCs/>
          <w:sz w:val="28"/>
          <w:szCs w:val="28"/>
        </w:rPr>
        <w:lastRenderedPageBreak/>
        <w:t>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 Допускается для сельских районов радиус пешеходной доступности до </w:t>
      </w:r>
      <w:smartTag w:uri="urn:schemas-microsoft-com:office:smarttags" w:element="metricconverter">
        <w:smartTagPr>
          <w:attr w:name="ProductID" w:val="1 км"/>
        </w:smartTagPr>
        <w:r w:rsidRPr="00CC62C0">
          <w:rPr>
            <w:rFonts w:ascii="Times New Roman" w:hAnsi="Times New Roman"/>
            <w:bCs/>
            <w:sz w:val="28"/>
            <w:szCs w:val="28"/>
          </w:rPr>
          <w:t>1 км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Доступность поликлиник, амбулаторий, фельдшерско-акушерских пунктов и аптек в сельской местности принимается в пределах 60 мин. (с использованием транспорта).</w:t>
      </w:r>
    </w:p>
    <w:p w:rsidR="00CC62C0" w:rsidRPr="00CC62C0" w:rsidRDefault="00CC62C0" w:rsidP="00CC62C0">
      <w:pPr>
        <w:widowControl w:val="0"/>
        <w:autoSpaceDE w:val="0"/>
        <w:autoSpaceDN w:val="0"/>
        <w:adjustRightInd w:val="0"/>
        <w:ind w:firstLine="720"/>
        <w:jc w:val="both"/>
        <w:rPr>
          <w:rFonts w:ascii="Times New Roman" w:hAnsi="Times New Roman"/>
          <w:bCs/>
          <w:spacing w:val="-2"/>
          <w:sz w:val="28"/>
          <w:szCs w:val="28"/>
        </w:rPr>
      </w:pPr>
      <w:r w:rsidRPr="00CC62C0">
        <w:rPr>
          <w:rFonts w:ascii="Times New Roman" w:hAnsi="Times New Roman"/>
          <w:bCs/>
          <w:iCs/>
          <w:spacing w:val="-2"/>
          <w:sz w:val="28"/>
          <w:szCs w:val="28"/>
        </w:rPr>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9.7. Размещение общеобразовательных учреждений допускается на расстоянии транспортной доступности: для учащихся I ступени обучения – 15 мин. (в одну сторону), для учащихся II–III ступеней – не более 50 мин.</w:t>
      </w:r>
      <w:r w:rsidRPr="00CC62C0">
        <w:rPr>
          <w:rFonts w:ascii="Times New Roman" w:hAnsi="Times New Roman"/>
          <w:bCs/>
          <w:sz w:val="28"/>
          <w:szCs w:val="28"/>
        </w:rPr>
        <w:br/>
        <w:t>(в одну сторону).</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9.8. 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w:t>
      </w:r>
      <w:smartTag w:uri="urn:schemas-microsoft-com:office:smarttags" w:element="metricconverter">
        <w:smartTagPr>
          <w:attr w:name="ProductID" w:val="2 км"/>
        </w:smartTagPr>
        <w:r w:rsidRPr="00CC62C0">
          <w:rPr>
            <w:rFonts w:ascii="Times New Roman" w:hAnsi="Times New Roman"/>
            <w:bCs/>
            <w:sz w:val="28"/>
            <w:szCs w:val="28"/>
          </w:rPr>
          <w:t>2 км</w:t>
        </w:r>
      </w:smartTag>
      <w:r w:rsidRPr="00CC62C0">
        <w:rPr>
          <w:rFonts w:ascii="Times New Roman" w:hAnsi="Times New Roman"/>
          <w:bCs/>
          <w:sz w:val="28"/>
          <w:szCs w:val="28"/>
        </w:rPr>
        <w:t xml:space="preserve"> пешком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w:t>
      </w:r>
      <w:smartTag w:uri="urn:schemas-microsoft-com:office:smarttags" w:element="metricconverter">
        <w:smartTagPr>
          <w:attr w:name="ProductID" w:val="4 км"/>
        </w:smartTagPr>
        <w:r w:rsidRPr="00CC62C0">
          <w:rPr>
            <w:rFonts w:ascii="Times New Roman" w:hAnsi="Times New Roman"/>
            <w:bCs/>
            <w:sz w:val="28"/>
            <w:szCs w:val="28"/>
          </w:rPr>
          <w:t>4 км</w:t>
        </w:r>
      </w:smartTag>
      <w:r w:rsidRPr="00CC62C0">
        <w:rPr>
          <w:rFonts w:ascii="Times New Roman" w:hAnsi="Times New Roman"/>
          <w:bCs/>
          <w:sz w:val="28"/>
          <w:szCs w:val="28"/>
        </w:rPr>
        <w:t>, а при транспортном обслуживании – не более 30 минут в одну сторону.</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z w:val="28"/>
          <w:szCs w:val="28"/>
        </w:rPr>
        <w:t xml:space="preserve">9.9. При 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w:t>
      </w:r>
      <w:smartTag w:uri="urn:schemas-microsoft-com:office:smarttags" w:element="metricconverter">
        <w:smartTagPr>
          <w:attr w:name="ProductID" w:val="500 м"/>
        </w:smartTagPr>
        <w:r w:rsidRPr="00CC62C0">
          <w:rPr>
            <w:rFonts w:ascii="Times New Roman" w:hAnsi="Times New Roman"/>
            <w:bCs/>
            <w:sz w:val="28"/>
            <w:szCs w:val="28"/>
          </w:rPr>
          <w:t>500 м</w:t>
        </w:r>
      </w:smartTag>
      <w:r w:rsidRPr="00CC62C0">
        <w:rPr>
          <w:rFonts w:ascii="Times New Roman" w:hAnsi="Times New Roman"/>
          <w:bCs/>
          <w:sz w:val="28"/>
          <w:szCs w:val="28"/>
        </w:rPr>
        <w:t xml:space="preserve">. Для сельских районов </w:t>
      </w:r>
      <w:r w:rsidRPr="00CC62C0">
        <w:rPr>
          <w:rFonts w:ascii="Times New Roman" w:hAnsi="Times New Roman"/>
          <w:bCs/>
          <w:spacing w:val="-2"/>
          <w:sz w:val="28"/>
          <w:szCs w:val="28"/>
        </w:rPr>
        <w:t xml:space="preserve">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CC62C0">
          <w:rPr>
            <w:rFonts w:ascii="Times New Roman" w:hAnsi="Times New Roman"/>
            <w:bCs/>
            <w:spacing w:val="-2"/>
            <w:sz w:val="28"/>
            <w:szCs w:val="28"/>
          </w:rPr>
          <w:t>1 км</w:t>
        </w:r>
      </w:smartTag>
      <w:r w:rsidRPr="00CC62C0">
        <w:rPr>
          <w:rFonts w:ascii="Times New Roman" w:hAnsi="Times New Roman"/>
          <w:bCs/>
          <w:spacing w:val="-2"/>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9.10. 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w:t>
      </w:r>
      <w:smartTag w:uri="urn:schemas-microsoft-com:office:smarttags" w:element="metricconverter">
        <w:smartTagPr>
          <w:attr w:name="ProductID" w:val="250 м"/>
        </w:smartTagPr>
        <w:r w:rsidRPr="00CC62C0">
          <w:rPr>
            <w:rFonts w:ascii="Times New Roman" w:hAnsi="Times New Roman"/>
            <w:bCs/>
            <w:sz w:val="28"/>
            <w:szCs w:val="28"/>
          </w:rPr>
          <w:t>250 м</w:t>
        </w:r>
      </w:smartTag>
      <w:r w:rsidRPr="00CC62C0">
        <w:rPr>
          <w:rFonts w:ascii="Times New Roman" w:hAnsi="Times New Roman"/>
          <w:bCs/>
          <w:sz w:val="28"/>
          <w:szCs w:val="28"/>
        </w:rPr>
        <w:t xml:space="preserve"> со стороны дороги.</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xml:space="preserve">9.11. Для учащихся, проживающих на расстоянии свыше предельно допустимого транспортного обслуживания, а также при транспортной </w:t>
      </w:r>
      <w:r w:rsidRPr="00CC62C0">
        <w:rPr>
          <w:rFonts w:ascii="Times New Roman" w:hAnsi="Times New Roman"/>
          <w:bCs/>
          <w:spacing w:val="-2"/>
          <w:sz w:val="28"/>
          <w:szCs w:val="28"/>
        </w:rPr>
        <w:lastRenderedPageBreak/>
        <w:t>недоступности в период неблагоприятных погодных условий предусматривается пришкольный интернат из расчета 10% мест общей вместимости учреждения.</w:t>
      </w:r>
    </w:p>
    <w:p w:rsidR="00CC62C0" w:rsidRPr="00CC62C0" w:rsidRDefault="00CC62C0" w:rsidP="00CC62C0">
      <w:pPr>
        <w:widowControl w:val="0"/>
        <w:ind w:firstLine="720"/>
        <w:jc w:val="both"/>
        <w:rPr>
          <w:rFonts w:ascii="Times New Roman" w:hAnsi="Times New Roman"/>
          <w:bCs/>
          <w:spacing w:val="4"/>
          <w:sz w:val="28"/>
          <w:szCs w:val="28"/>
        </w:rPr>
      </w:pPr>
      <w:r w:rsidRPr="00CC62C0">
        <w:rPr>
          <w:rFonts w:ascii="Times New Roman" w:hAnsi="Times New Roman"/>
          <w:bCs/>
          <w:spacing w:val="4"/>
          <w:sz w:val="28"/>
          <w:szCs w:val="28"/>
        </w:rPr>
        <w:t>9.12. Расстояния от зданий и границ земельных участков учреждений и предприятий обслуживания следует принимать не менее приведенных в таблице 9.</w:t>
      </w:r>
    </w:p>
    <w:p w:rsidR="00CC62C0" w:rsidRPr="00CC62C0" w:rsidRDefault="00CC62C0" w:rsidP="00CC62C0">
      <w:pPr>
        <w:widowControl w:val="0"/>
        <w:spacing w:after="120"/>
        <w:ind w:firstLine="567"/>
        <w:jc w:val="right"/>
        <w:rPr>
          <w:rFonts w:ascii="Times New Roman" w:hAnsi="Times New Roman"/>
          <w:bCs/>
          <w:sz w:val="28"/>
          <w:szCs w:val="28"/>
        </w:rPr>
      </w:pPr>
      <w:r w:rsidRPr="00CC62C0">
        <w:rPr>
          <w:rFonts w:ascii="Times New Roman" w:hAnsi="Times New Roman"/>
          <w:bCs/>
          <w:sz w:val="28"/>
          <w:szCs w:val="28"/>
        </w:rPr>
        <w:t>Таблица 9</w:t>
      </w:r>
    </w:p>
    <w:tbl>
      <w:tblPr>
        <w:tblW w:w="4954"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515"/>
        <w:gridCol w:w="1198"/>
        <w:gridCol w:w="1205"/>
        <w:gridCol w:w="1106"/>
        <w:gridCol w:w="2334"/>
      </w:tblGrid>
      <w:tr w:rsidR="00CC62C0" w:rsidRPr="00CC62C0" w:rsidTr="00C90569">
        <w:tc>
          <w:tcPr>
            <w:tcW w:w="1878" w:type="pct"/>
            <w:vMerge w:val="restar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Здания (земельные участки) учреждений и предприятий обслуживания</w:t>
            </w:r>
          </w:p>
        </w:tc>
        <w:tc>
          <w:tcPr>
            <w:tcW w:w="3122" w:type="pct"/>
            <w:gridSpan w:val="4"/>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Расстояния от зданий (границ участков) учреждений</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и предприятий обслуживания, м</w:t>
            </w:r>
          </w:p>
        </w:tc>
      </w:tr>
      <w:tr w:rsidR="00CC62C0" w:rsidRPr="00CC62C0" w:rsidTr="00C90569">
        <w:trPr>
          <w:trHeight w:val="197"/>
        </w:trPr>
        <w:tc>
          <w:tcPr>
            <w:tcW w:w="1878" w:type="pct"/>
            <w:vMerge/>
          </w:tcPr>
          <w:p w:rsidR="00CC62C0" w:rsidRPr="00CC62C0" w:rsidRDefault="00CC62C0" w:rsidP="00C90569">
            <w:pPr>
              <w:widowControl w:val="0"/>
              <w:jc w:val="center"/>
              <w:rPr>
                <w:rFonts w:ascii="Times New Roman" w:hAnsi="Times New Roman"/>
                <w:bCs/>
                <w:i/>
                <w:sz w:val="28"/>
                <w:szCs w:val="28"/>
              </w:rPr>
            </w:pPr>
          </w:p>
        </w:tc>
        <w:tc>
          <w:tcPr>
            <w:tcW w:w="1284"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до красной линии</w:t>
            </w:r>
          </w:p>
        </w:tc>
        <w:tc>
          <w:tcPr>
            <w:tcW w:w="591" w:type="pct"/>
            <w:vMerge w:val="restar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до стен жилых домов</w:t>
            </w:r>
          </w:p>
        </w:tc>
        <w:tc>
          <w:tcPr>
            <w:tcW w:w="1247" w:type="pct"/>
            <w:vMerge w:val="restar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до зданий общеобразовательных школ, детских дошкольных и лечебных учреждений</w:t>
            </w:r>
          </w:p>
        </w:tc>
      </w:tr>
      <w:tr w:rsidR="00CC62C0" w:rsidRPr="00CC62C0" w:rsidTr="00C90569">
        <w:trPr>
          <w:trHeight w:val="108"/>
        </w:trPr>
        <w:tc>
          <w:tcPr>
            <w:tcW w:w="1878" w:type="pct"/>
            <w:vMerge/>
          </w:tcPr>
          <w:p w:rsidR="00CC62C0" w:rsidRPr="00CC62C0" w:rsidRDefault="00CC62C0" w:rsidP="00C90569">
            <w:pPr>
              <w:widowControl w:val="0"/>
              <w:jc w:val="center"/>
              <w:rPr>
                <w:rFonts w:ascii="Times New Roman" w:hAnsi="Times New Roman"/>
                <w:bCs/>
                <w:i/>
                <w:sz w:val="28"/>
                <w:szCs w:val="28"/>
              </w:rPr>
            </w:pPr>
          </w:p>
        </w:tc>
        <w:tc>
          <w:tcPr>
            <w:tcW w:w="1284" w:type="pct"/>
            <w:gridSpan w:val="2"/>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в сельских поселениях</w:t>
            </w:r>
          </w:p>
        </w:tc>
        <w:tc>
          <w:tcPr>
            <w:tcW w:w="591" w:type="pct"/>
            <w:vMerge/>
          </w:tcPr>
          <w:p w:rsidR="00CC62C0" w:rsidRPr="00CC62C0" w:rsidRDefault="00CC62C0" w:rsidP="00C90569">
            <w:pPr>
              <w:widowControl w:val="0"/>
              <w:ind w:firstLine="567"/>
              <w:jc w:val="center"/>
              <w:rPr>
                <w:rFonts w:ascii="Times New Roman" w:hAnsi="Times New Roman"/>
                <w:bCs/>
                <w:sz w:val="28"/>
                <w:szCs w:val="28"/>
                <w:lang w:val="en-US"/>
              </w:rPr>
            </w:pPr>
          </w:p>
        </w:tc>
        <w:tc>
          <w:tcPr>
            <w:tcW w:w="1247" w:type="pct"/>
            <w:vMerge/>
          </w:tcPr>
          <w:p w:rsidR="00CC62C0" w:rsidRPr="00CC62C0" w:rsidRDefault="00CC62C0" w:rsidP="00C90569">
            <w:pPr>
              <w:widowControl w:val="0"/>
              <w:ind w:firstLine="567"/>
              <w:jc w:val="center"/>
              <w:rPr>
                <w:rFonts w:ascii="Times New Roman" w:hAnsi="Times New Roman"/>
                <w:bCs/>
                <w:sz w:val="28"/>
                <w:szCs w:val="28"/>
                <w:lang w:val="en-US"/>
              </w:rPr>
            </w:pPr>
          </w:p>
        </w:tc>
      </w:tr>
      <w:tr w:rsidR="00CC62C0" w:rsidRPr="00CC62C0" w:rsidTr="00C90569">
        <w:trPr>
          <w:trHeight w:val="896"/>
        </w:trPr>
        <w:tc>
          <w:tcPr>
            <w:tcW w:w="1878"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Детские дошкольные учреждения и общеобразовательные школы (земельный участок)</w:t>
            </w:r>
          </w:p>
        </w:tc>
        <w:tc>
          <w:tcPr>
            <w:tcW w:w="1284"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по нормам инсоляции</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и освещенности</w:t>
            </w:r>
          </w:p>
        </w:tc>
      </w:tr>
      <w:tr w:rsidR="00CC62C0" w:rsidRPr="00CC62C0" w:rsidTr="00C90569">
        <w:trPr>
          <w:trHeight w:val="897"/>
        </w:trPr>
        <w:tc>
          <w:tcPr>
            <w:tcW w:w="1878" w:type="pct"/>
          </w:tcPr>
          <w:p w:rsidR="00CC62C0" w:rsidRPr="00CC62C0" w:rsidRDefault="00CC62C0" w:rsidP="00C90569">
            <w:pPr>
              <w:widowControl w:val="0"/>
              <w:jc w:val="both"/>
              <w:rPr>
                <w:rFonts w:ascii="Times New Roman" w:hAnsi="Times New Roman"/>
                <w:sz w:val="28"/>
                <w:szCs w:val="28"/>
              </w:rPr>
            </w:pPr>
            <w:r w:rsidRPr="00CC62C0">
              <w:rPr>
                <w:rFonts w:ascii="Times New Roman" w:hAnsi="Times New Roman"/>
                <w:bCs/>
                <w:sz w:val="28"/>
                <w:szCs w:val="28"/>
              </w:rPr>
              <w:t>Больницы, родильные дома и другие лечебные стационары (здания)</w:t>
            </w:r>
          </w:p>
        </w:tc>
        <w:tc>
          <w:tcPr>
            <w:tcW w:w="1284"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30-50 (в зависимости от этажности)</w:t>
            </w:r>
          </w:p>
        </w:tc>
      </w:tr>
      <w:tr w:rsidR="00CC62C0" w:rsidRPr="00CC62C0" w:rsidTr="00C90569">
        <w:trPr>
          <w:trHeight w:val="658"/>
        </w:trPr>
        <w:tc>
          <w:tcPr>
            <w:tcW w:w="1878"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 xml:space="preserve">Приемные пункты вторичного сырья </w:t>
            </w:r>
          </w:p>
        </w:tc>
        <w:tc>
          <w:tcPr>
            <w:tcW w:w="640" w:type="pct"/>
          </w:tcPr>
          <w:p w:rsidR="00CC62C0" w:rsidRPr="00CC62C0" w:rsidRDefault="00CC62C0" w:rsidP="00C90569">
            <w:pPr>
              <w:widowControl w:val="0"/>
              <w:jc w:val="center"/>
              <w:rPr>
                <w:rFonts w:ascii="Times New Roman" w:hAnsi="Times New Roman"/>
                <w:bCs/>
                <w:sz w:val="28"/>
                <w:szCs w:val="28"/>
                <w:lang w:val="en-US"/>
              </w:rPr>
            </w:pPr>
            <w:r w:rsidRPr="00CC62C0">
              <w:rPr>
                <w:rFonts w:ascii="Times New Roman" w:hAnsi="Times New Roman"/>
                <w:sz w:val="28"/>
                <w:szCs w:val="28"/>
              </w:rPr>
              <w:t>-</w:t>
            </w:r>
          </w:p>
        </w:tc>
        <w:tc>
          <w:tcPr>
            <w:tcW w:w="64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20*</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w:t>
            </w:r>
          </w:p>
        </w:tc>
      </w:tr>
      <w:tr w:rsidR="00CC62C0" w:rsidRPr="00CC62C0" w:rsidTr="00C90569">
        <w:trPr>
          <w:trHeight w:val="422"/>
        </w:trPr>
        <w:tc>
          <w:tcPr>
            <w:tcW w:w="1878"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 xml:space="preserve">Пожарные депо </w:t>
            </w:r>
          </w:p>
        </w:tc>
        <w:tc>
          <w:tcPr>
            <w:tcW w:w="640" w:type="pct"/>
          </w:tcPr>
          <w:p w:rsidR="00CC62C0" w:rsidRPr="00CC62C0" w:rsidRDefault="00CC62C0" w:rsidP="00C90569">
            <w:pPr>
              <w:widowControl w:val="0"/>
              <w:ind w:firstLine="308"/>
              <w:jc w:val="center"/>
              <w:rPr>
                <w:rFonts w:ascii="Times New Roman" w:hAnsi="Times New Roman"/>
                <w:bCs/>
                <w:sz w:val="28"/>
                <w:szCs w:val="28"/>
              </w:rPr>
            </w:pPr>
            <w:r w:rsidRPr="00CC62C0">
              <w:rPr>
                <w:rFonts w:ascii="Times New Roman" w:hAnsi="Times New Roman"/>
                <w:bCs/>
                <w:sz w:val="28"/>
                <w:szCs w:val="28"/>
              </w:rPr>
              <w:t>10</w:t>
            </w:r>
          </w:p>
        </w:tc>
        <w:tc>
          <w:tcPr>
            <w:tcW w:w="644" w:type="pct"/>
          </w:tcPr>
          <w:p w:rsidR="00CC62C0" w:rsidRPr="00CC62C0" w:rsidRDefault="00CC62C0" w:rsidP="00C90569">
            <w:pPr>
              <w:widowControl w:val="0"/>
              <w:ind w:firstLine="261"/>
              <w:jc w:val="center"/>
              <w:rPr>
                <w:rFonts w:ascii="Times New Roman" w:hAnsi="Times New Roman"/>
                <w:bCs/>
                <w:sz w:val="28"/>
                <w:szCs w:val="28"/>
                <w:lang w:val="en-US"/>
              </w:rPr>
            </w:pPr>
            <w:r w:rsidRPr="00CC62C0">
              <w:rPr>
                <w:rFonts w:ascii="Times New Roman" w:hAnsi="Times New Roman"/>
                <w:sz w:val="28"/>
                <w:szCs w:val="28"/>
              </w:rPr>
              <w:t>-</w:t>
            </w:r>
          </w:p>
        </w:tc>
        <w:tc>
          <w:tcPr>
            <w:tcW w:w="1838" w:type="pct"/>
            <w:gridSpan w:val="2"/>
          </w:tcPr>
          <w:p w:rsidR="00CC62C0" w:rsidRPr="00CC62C0" w:rsidRDefault="00CC62C0" w:rsidP="00C90569">
            <w:pPr>
              <w:widowControl w:val="0"/>
              <w:ind w:firstLine="560"/>
              <w:jc w:val="center"/>
              <w:rPr>
                <w:rFonts w:ascii="Times New Roman" w:hAnsi="Times New Roman"/>
                <w:bCs/>
                <w:sz w:val="28"/>
                <w:szCs w:val="28"/>
                <w:lang w:val="en-US"/>
              </w:rPr>
            </w:pPr>
            <w:r w:rsidRPr="00CC62C0">
              <w:rPr>
                <w:rFonts w:ascii="Times New Roman" w:hAnsi="Times New Roman"/>
                <w:sz w:val="28"/>
                <w:szCs w:val="28"/>
              </w:rPr>
              <w:t>-</w:t>
            </w:r>
          </w:p>
        </w:tc>
      </w:tr>
      <w:tr w:rsidR="00CC62C0" w:rsidRPr="00CC62C0" w:rsidTr="00C90569">
        <w:trPr>
          <w:trHeight w:val="952"/>
        </w:trPr>
        <w:tc>
          <w:tcPr>
            <w:tcW w:w="1878" w:type="pct"/>
          </w:tcPr>
          <w:p w:rsidR="00CC62C0" w:rsidRPr="00CC62C0" w:rsidRDefault="00CC62C0" w:rsidP="00C90569">
            <w:pPr>
              <w:widowControl w:val="0"/>
              <w:autoSpaceDE w:val="0"/>
              <w:autoSpaceDN w:val="0"/>
              <w:adjustRightInd w:val="0"/>
              <w:jc w:val="both"/>
              <w:rPr>
                <w:rFonts w:ascii="Times New Roman" w:hAnsi="Times New Roman"/>
                <w:bCs/>
                <w:iCs/>
                <w:sz w:val="28"/>
                <w:szCs w:val="28"/>
              </w:rPr>
            </w:pPr>
            <w:r w:rsidRPr="00CC62C0">
              <w:rPr>
                <w:rFonts w:ascii="Times New Roman" w:hAnsi="Times New Roman"/>
                <w:bCs/>
                <w:iCs/>
                <w:sz w:val="28"/>
                <w:szCs w:val="28"/>
              </w:rPr>
              <w:t xml:space="preserve">Кладбища смешанного и традиционного захоронения площадью от 20 до </w:t>
            </w:r>
            <w:smartTag w:uri="urn:schemas-microsoft-com:office:smarttags" w:element="metricconverter">
              <w:smartTagPr>
                <w:attr w:name="ProductID" w:val="40 га"/>
              </w:smartTagPr>
              <w:r w:rsidRPr="00CC62C0">
                <w:rPr>
                  <w:rFonts w:ascii="Times New Roman" w:hAnsi="Times New Roman"/>
                  <w:bCs/>
                  <w:iCs/>
                  <w:sz w:val="28"/>
                  <w:szCs w:val="28"/>
                </w:rPr>
                <w:t>40 га</w:t>
              </w:r>
            </w:smartTag>
            <w:r w:rsidRPr="00CC62C0">
              <w:rPr>
                <w:rFonts w:ascii="Times New Roman" w:hAnsi="Times New Roman"/>
                <w:bCs/>
                <w:iCs/>
                <w:sz w:val="28"/>
                <w:szCs w:val="28"/>
              </w:rPr>
              <w:t xml:space="preserve"> </w:t>
            </w:r>
          </w:p>
        </w:tc>
        <w:tc>
          <w:tcPr>
            <w:tcW w:w="64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c>
          <w:tcPr>
            <w:tcW w:w="64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500</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500</w:t>
            </w:r>
          </w:p>
        </w:tc>
      </w:tr>
      <w:tr w:rsidR="00CC62C0" w:rsidRPr="00CC62C0" w:rsidTr="00C90569">
        <w:trPr>
          <w:trHeight w:val="938"/>
        </w:trPr>
        <w:tc>
          <w:tcPr>
            <w:tcW w:w="1878" w:type="pct"/>
          </w:tcPr>
          <w:p w:rsidR="00CC62C0" w:rsidRPr="00CC62C0" w:rsidRDefault="00CC62C0" w:rsidP="00C90569">
            <w:pPr>
              <w:widowControl w:val="0"/>
              <w:autoSpaceDE w:val="0"/>
              <w:autoSpaceDN w:val="0"/>
              <w:adjustRightInd w:val="0"/>
              <w:jc w:val="both"/>
              <w:rPr>
                <w:rFonts w:ascii="Times New Roman" w:hAnsi="Times New Roman"/>
                <w:bCs/>
                <w:iCs/>
                <w:sz w:val="28"/>
                <w:szCs w:val="28"/>
              </w:rPr>
            </w:pPr>
            <w:r w:rsidRPr="00CC62C0">
              <w:rPr>
                <w:rFonts w:ascii="Times New Roman" w:hAnsi="Times New Roman"/>
                <w:bCs/>
                <w:iCs/>
                <w:sz w:val="28"/>
                <w:szCs w:val="28"/>
              </w:rPr>
              <w:t xml:space="preserve">Кладбища смешанного и традиционного захоронения </w:t>
            </w:r>
            <w:r w:rsidRPr="00CC62C0">
              <w:rPr>
                <w:rFonts w:ascii="Times New Roman" w:hAnsi="Times New Roman"/>
                <w:bCs/>
                <w:iCs/>
                <w:sz w:val="28"/>
                <w:szCs w:val="28"/>
              </w:rPr>
              <w:lastRenderedPageBreak/>
              <w:t xml:space="preserve">площадью от 10 до </w:t>
            </w:r>
            <w:smartTag w:uri="urn:schemas-microsoft-com:office:smarttags" w:element="metricconverter">
              <w:smartTagPr>
                <w:attr w:name="ProductID" w:val="20 га"/>
              </w:smartTagPr>
              <w:r w:rsidRPr="00CC62C0">
                <w:rPr>
                  <w:rFonts w:ascii="Times New Roman" w:hAnsi="Times New Roman"/>
                  <w:bCs/>
                  <w:iCs/>
                  <w:sz w:val="28"/>
                  <w:szCs w:val="28"/>
                </w:rPr>
                <w:t>20 га</w:t>
              </w:r>
            </w:smartTag>
            <w:r w:rsidRPr="00CC62C0">
              <w:rPr>
                <w:rFonts w:ascii="Times New Roman" w:hAnsi="Times New Roman"/>
                <w:bCs/>
                <w:iCs/>
                <w:sz w:val="28"/>
                <w:szCs w:val="28"/>
              </w:rPr>
              <w:t xml:space="preserve"> </w:t>
            </w:r>
          </w:p>
        </w:tc>
        <w:tc>
          <w:tcPr>
            <w:tcW w:w="64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lastRenderedPageBreak/>
              <w:t>6</w:t>
            </w:r>
          </w:p>
        </w:tc>
        <w:tc>
          <w:tcPr>
            <w:tcW w:w="64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300</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300</w:t>
            </w:r>
          </w:p>
        </w:tc>
      </w:tr>
      <w:tr w:rsidR="00CC62C0" w:rsidRPr="00CC62C0" w:rsidTr="00C90569">
        <w:trPr>
          <w:trHeight w:val="925"/>
        </w:trPr>
        <w:tc>
          <w:tcPr>
            <w:tcW w:w="1878" w:type="pct"/>
          </w:tcPr>
          <w:p w:rsidR="00CC62C0" w:rsidRPr="00CC62C0" w:rsidRDefault="00CC62C0" w:rsidP="00C90569">
            <w:pPr>
              <w:widowControl w:val="0"/>
              <w:autoSpaceDE w:val="0"/>
              <w:autoSpaceDN w:val="0"/>
              <w:adjustRightInd w:val="0"/>
              <w:jc w:val="both"/>
              <w:rPr>
                <w:rFonts w:ascii="Times New Roman" w:hAnsi="Times New Roman"/>
                <w:bCs/>
                <w:iCs/>
                <w:sz w:val="28"/>
                <w:szCs w:val="28"/>
              </w:rPr>
            </w:pPr>
            <w:r w:rsidRPr="00CC62C0">
              <w:rPr>
                <w:rFonts w:ascii="Times New Roman" w:hAnsi="Times New Roman"/>
                <w:bCs/>
                <w:iCs/>
                <w:sz w:val="28"/>
                <w:szCs w:val="28"/>
              </w:rPr>
              <w:lastRenderedPageBreak/>
              <w:t xml:space="preserve">Кладбища смешанного и традиционного захоронения площадью </w:t>
            </w:r>
            <w:smartTag w:uri="urn:schemas-microsoft-com:office:smarttags" w:element="metricconverter">
              <w:smartTagPr>
                <w:attr w:name="ProductID" w:val="10 га"/>
              </w:smartTagPr>
              <w:r w:rsidRPr="00CC62C0">
                <w:rPr>
                  <w:rFonts w:ascii="Times New Roman" w:hAnsi="Times New Roman"/>
                  <w:bCs/>
                  <w:iCs/>
                  <w:sz w:val="28"/>
                  <w:szCs w:val="28"/>
                </w:rPr>
                <w:t>10 га</w:t>
              </w:r>
            </w:smartTag>
            <w:r w:rsidRPr="00CC62C0">
              <w:rPr>
                <w:rFonts w:ascii="Times New Roman" w:hAnsi="Times New Roman"/>
                <w:bCs/>
                <w:iCs/>
                <w:sz w:val="28"/>
                <w:szCs w:val="28"/>
              </w:rPr>
              <w:t xml:space="preserve"> и менее</w:t>
            </w:r>
          </w:p>
        </w:tc>
        <w:tc>
          <w:tcPr>
            <w:tcW w:w="64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c>
          <w:tcPr>
            <w:tcW w:w="64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100</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100</w:t>
            </w:r>
          </w:p>
        </w:tc>
      </w:tr>
      <w:tr w:rsidR="00CC62C0" w:rsidRPr="00CC62C0" w:rsidTr="00C90569">
        <w:trPr>
          <w:trHeight w:val="672"/>
        </w:trPr>
        <w:tc>
          <w:tcPr>
            <w:tcW w:w="1878"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Кладбища для погребения после кремации</w:t>
            </w:r>
          </w:p>
        </w:tc>
        <w:tc>
          <w:tcPr>
            <w:tcW w:w="64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c>
          <w:tcPr>
            <w:tcW w:w="64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100</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100</w:t>
            </w:r>
          </w:p>
        </w:tc>
      </w:tr>
      <w:tr w:rsidR="00CC62C0" w:rsidRPr="00CC62C0" w:rsidTr="00C90569">
        <w:tc>
          <w:tcPr>
            <w:tcW w:w="1878" w:type="pct"/>
          </w:tcPr>
          <w:p w:rsidR="00CC62C0" w:rsidRPr="00CC62C0" w:rsidRDefault="00CC62C0" w:rsidP="00C90569">
            <w:pPr>
              <w:widowControl w:val="0"/>
              <w:autoSpaceDE w:val="0"/>
              <w:autoSpaceDN w:val="0"/>
              <w:adjustRightInd w:val="0"/>
              <w:jc w:val="both"/>
              <w:rPr>
                <w:rFonts w:ascii="Times New Roman" w:hAnsi="Times New Roman"/>
                <w:bCs/>
                <w:iCs/>
                <w:sz w:val="28"/>
                <w:szCs w:val="28"/>
              </w:rPr>
            </w:pPr>
            <w:r w:rsidRPr="00CC62C0">
              <w:rPr>
                <w:rFonts w:ascii="Times New Roman" w:hAnsi="Times New Roman"/>
                <w:bCs/>
                <w:iCs/>
                <w:sz w:val="28"/>
                <w:szCs w:val="28"/>
              </w:rPr>
              <w:t xml:space="preserve">Закрытые кладбища и мемориальные комплексы, кладбища с погребением после кремации, колумбарии, сельские кладбища </w:t>
            </w:r>
          </w:p>
        </w:tc>
        <w:tc>
          <w:tcPr>
            <w:tcW w:w="64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c>
          <w:tcPr>
            <w:tcW w:w="64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iCs/>
                <w:sz w:val="28"/>
                <w:szCs w:val="28"/>
              </w:rPr>
              <w:t xml:space="preserve">50 </w:t>
            </w:r>
          </w:p>
        </w:tc>
        <w:tc>
          <w:tcPr>
            <w:tcW w:w="1838"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w:t>
            </w:r>
          </w:p>
        </w:tc>
      </w:tr>
    </w:tbl>
    <w:p w:rsidR="00CC62C0" w:rsidRPr="00CC62C0" w:rsidRDefault="00CC62C0" w:rsidP="00CC62C0">
      <w:pPr>
        <w:widowControl w:val="0"/>
        <w:spacing w:before="120"/>
        <w:ind w:firstLine="720"/>
        <w:jc w:val="both"/>
        <w:rPr>
          <w:rFonts w:ascii="Times New Roman" w:hAnsi="Times New Roman"/>
          <w:bCs/>
          <w:sz w:val="28"/>
          <w:szCs w:val="28"/>
        </w:rPr>
      </w:pPr>
      <w:bookmarkStart w:id="14" w:name="_Toc295148870"/>
      <w:r w:rsidRPr="00CC62C0">
        <w:rPr>
          <w:rFonts w:ascii="Times New Roman" w:hAnsi="Times New Roman"/>
          <w:bCs/>
          <w:sz w:val="28"/>
          <w:szCs w:val="28"/>
        </w:rPr>
        <w:t>* С входами и окнами.</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Примечания:</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1. Вновь строящиеся здания дошкольных организаций и общеобразовательных учреждений размещают на внутриквартальных территориях жилых микрорайонов, межквартальных проездов на расстояние, обеспечивающее уровни шума и загрязнения атмосферного воздуха, соответствующие требованиям </w:t>
      </w:r>
      <w:hyperlink r:id="rId6" w:history="1">
        <w:r w:rsidRPr="00CC62C0">
          <w:rPr>
            <w:rFonts w:ascii="Times New Roman" w:hAnsi="Times New Roman"/>
            <w:bCs/>
            <w:iCs/>
            <w:sz w:val="28"/>
            <w:szCs w:val="28"/>
          </w:rPr>
          <w:t>санитарных правил и нормативов</w:t>
        </w:r>
      </w:hyperlink>
      <w:r w:rsidRPr="00CC62C0">
        <w:rPr>
          <w:rFonts w:ascii="Times New Roman" w:hAnsi="Times New Roman"/>
          <w:bCs/>
          <w:iCs/>
          <w:sz w:val="28"/>
          <w:szCs w:val="28"/>
        </w:rPr>
        <w:t xml:space="preserve">. </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2. 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3. 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4. Через территории дошкольных организаций и общеобразовательных учреждений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lastRenderedPageBreak/>
        <w:t xml:space="preserve">5.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w:t>
      </w:r>
      <w:smartTag w:uri="urn:schemas-microsoft-com:office:smarttags" w:element="metricconverter">
        <w:smartTagPr>
          <w:attr w:name="ProductID" w:val="100 м"/>
        </w:smartTagPr>
        <w:r w:rsidRPr="00CC62C0">
          <w:rPr>
            <w:rFonts w:ascii="Times New Roman" w:hAnsi="Times New Roman"/>
            <w:bCs/>
            <w:iCs/>
            <w:sz w:val="28"/>
            <w:szCs w:val="28"/>
          </w:rPr>
          <w:t>100 м</w:t>
        </w:r>
      </w:smartTag>
      <w:r w:rsidRPr="00CC62C0">
        <w:rPr>
          <w:rFonts w:ascii="Times New Roman" w:hAnsi="Times New Roman"/>
          <w:bCs/>
          <w:iCs/>
          <w:sz w:val="28"/>
          <w:szCs w:val="28"/>
        </w:rPr>
        <w:t>.</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6. 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CC62C0">
          <w:rPr>
            <w:rFonts w:ascii="Times New Roman" w:hAnsi="Times New Roman"/>
            <w:bCs/>
            <w:iCs/>
            <w:sz w:val="28"/>
            <w:szCs w:val="28"/>
          </w:rPr>
          <w:t>100 м</w:t>
        </w:r>
      </w:smartTag>
      <w:r w:rsidRPr="00CC62C0">
        <w:rPr>
          <w:rFonts w:ascii="Times New Roman" w:hAnsi="Times New Roman"/>
          <w:bCs/>
          <w:iCs/>
          <w:sz w:val="28"/>
          <w:szCs w:val="28"/>
        </w:rPr>
        <w:t>.</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7.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bCs/>
          <w:iCs/>
          <w:sz w:val="28"/>
          <w:szCs w:val="28"/>
        </w:rPr>
        <w:t>8.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патолого-анатомическому корпусу.</w:t>
      </w:r>
    </w:p>
    <w:p w:rsidR="00CC62C0" w:rsidRPr="00CC62C0" w:rsidRDefault="00CC62C0" w:rsidP="00CC62C0">
      <w:pPr>
        <w:widowControl w:val="0"/>
        <w:autoSpaceDE w:val="0"/>
        <w:autoSpaceDN w:val="0"/>
        <w:adjustRightInd w:val="0"/>
        <w:ind w:firstLine="720"/>
        <w:jc w:val="both"/>
        <w:rPr>
          <w:rFonts w:ascii="Times New Roman" w:hAnsi="Times New Roman"/>
          <w:bCs/>
          <w:iCs/>
          <w:spacing w:val="-2"/>
          <w:sz w:val="28"/>
          <w:szCs w:val="28"/>
        </w:rPr>
      </w:pPr>
      <w:r w:rsidRPr="00CC62C0">
        <w:rPr>
          <w:rFonts w:ascii="Times New Roman" w:hAnsi="Times New Roman"/>
          <w:bCs/>
          <w:iCs/>
          <w:spacing w:val="-2"/>
          <w:sz w:val="28"/>
          <w:szCs w:val="28"/>
        </w:rPr>
        <w:t xml:space="preserve">9.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w:t>
      </w:r>
      <w:smartTag w:uri="urn:schemas-microsoft-com:office:smarttags" w:element="metricconverter">
        <w:smartTagPr>
          <w:attr w:name="ProductID" w:val="50 м"/>
        </w:smartTagPr>
        <w:r w:rsidRPr="00CC62C0">
          <w:rPr>
            <w:rFonts w:ascii="Times New Roman" w:hAnsi="Times New Roman"/>
            <w:bCs/>
            <w:iCs/>
            <w:spacing w:val="-2"/>
            <w:sz w:val="28"/>
            <w:szCs w:val="28"/>
          </w:rPr>
          <w:t>50 м</w:t>
        </w:r>
      </w:smartTag>
      <w:r w:rsidRPr="00CC62C0">
        <w:rPr>
          <w:rFonts w:ascii="Times New Roman" w:hAnsi="Times New Roman"/>
          <w:bCs/>
          <w:iCs/>
          <w:spacing w:val="-2"/>
          <w:sz w:val="28"/>
          <w:szCs w:val="28"/>
        </w:rPr>
        <w:t xml:space="preserve"> от жилых зданий, территорий лечебных, детских, образовательных, спортивно-оздоровительных, культурно-просветительных учреждений, садоводческих товариществ, коттеджной застройки, учреждений социального обеспечения населения.</w:t>
      </w:r>
    </w:p>
    <w:p w:rsidR="00CC62C0" w:rsidRPr="00CC62C0" w:rsidRDefault="00CC62C0" w:rsidP="00CC62C0">
      <w:pPr>
        <w:widowControl w:val="0"/>
        <w:autoSpaceDE w:val="0"/>
        <w:autoSpaceDN w:val="0"/>
        <w:adjustRightInd w:val="0"/>
        <w:ind w:firstLine="720"/>
        <w:jc w:val="both"/>
        <w:rPr>
          <w:rFonts w:ascii="Times New Roman" w:hAnsi="Times New Roman"/>
          <w:bCs/>
          <w:iCs/>
          <w:sz w:val="28"/>
          <w:szCs w:val="28"/>
        </w:rPr>
      </w:pPr>
      <w:r w:rsidRPr="00CC62C0">
        <w:rPr>
          <w:rFonts w:ascii="Times New Roman" w:hAnsi="Times New Roman"/>
          <w:bCs/>
          <w:iCs/>
          <w:sz w:val="28"/>
          <w:szCs w:val="28"/>
        </w:rPr>
        <w:t xml:space="preserve">10.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CC62C0">
          <w:rPr>
            <w:rFonts w:ascii="Times New Roman" w:hAnsi="Times New Roman"/>
            <w:bCs/>
            <w:iCs/>
            <w:sz w:val="28"/>
            <w:szCs w:val="28"/>
          </w:rPr>
          <w:t>50 м</w:t>
        </w:r>
      </w:smartTag>
      <w:r w:rsidRPr="00CC62C0">
        <w:rPr>
          <w:rFonts w:ascii="Times New Roman" w:hAnsi="Times New Roman"/>
          <w:bCs/>
          <w:iCs/>
          <w:sz w:val="28"/>
          <w:szCs w:val="28"/>
        </w:rPr>
        <w:t>.</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11.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lang w:val="en-US"/>
        </w:rPr>
        <w:lastRenderedPageBreak/>
        <w:t>III</w:t>
      </w:r>
      <w:r w:rsidRPr="00CC62C0">
        <w:rPr>
          <w:rFonts w:ascii="Times New Roman" w:hAnsi="Times New Roman"/>
          <w:sz w:val="28"/>
          <w:szCs w:val="28"/>
        </w:rPr>
        <w:t xml:space="preserve">. </w:t>
      </w:r>
      <w:r w:rsidRPr="00CC62C0">
        <w:rPr>
          <w:rFonts w:ascii="Times New Roman" w:hAnsi="Times New Roman"/>
          <w:bCs/>
          <w:sz w:val="28"/>
          <w:szCs w:val="28"/>
        </w:rPr>
        <w:t>Расчетные показатели объектов транспортной инфраструктуры</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10.</w:t>
      </w:r>
      <w:r w:rsidRPr="00CC62C0">
        <w:rPr>
          <w:rFonts w:ascii="Times New Roman" w:hAnsi="Times New Roman"/>
          <w:bCs/>
          <w:sz w:val="28"/>
          <w:szCs w:val="28"/>
        </w:rPr>
        <w:t>Внешний транспорт</w:t>
      </w:r>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10.1. Внешний транспорт (автомобильный и воздушный) следует проектировать как комплексную систему во взаимосвязи с улично-дорожной сетью 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10.2. 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10.3. 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10.5.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автомобильные дороги федерального значения;</w:t>
      </w:r>
    </w:p>
    <w:p w:rsidR="00CC62C0" w:rsidRPr="00CC62C0" w:rsidRDefault="00CC62C0" w:rsidP="00CC62C0">
      <w:pPr>
        <w:widowControl w:val="0"/>
        <w:ind w:firstLine="720"/>
        <w:jc w:val="both"/>
        <w:rPr>
          <w:rFonts w:ascii="Times New Roman" w:hAnsi="Times New Roman"/>
          <w:bCs/>
          <w:spacing w:val="-4"/>
          <w:sz w:val="28"/>
          <w:szCs w:val="28"/>
        </w:rPr>
      </w:pPr>
      <w:r w:rsidRPr="00CC62C0">
        <w:rPr>
          <w:rFonts w:ascii="Times New Roman" w:hAnsi="Times New Roman"/>
          <w:bCs/>
          <w:spacing w:val="-4"/>
          <w:sz w:val="28"/>
          <w:szCs w:val="28"/>
        </w:rPr>
        <w:t>автомобильные дороги регионального или межмуниципального значения;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автомобильные дороги местного значения;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частные автомобильные дороги.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10.6. 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w:t>
      </w:r>
      <w:r w:rsidRPr="00CC62C0">
        <w:rPr>
          <w:rFonts w:ascii="Times New Roman" w:hAnsi="Times New Roman"/>
          <w:bCs/>
          <w:sz w:val="28"/>
          <w:szCs w:val="28"/>
        </w:rPr>
        <w:lastRenderedPageBreak/>
        <w:t>б, II, III, IV и V категории.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10.7.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10.8. 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10.9. 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C62C0" w:rsidRPr="00CC62C0" w:rsidRDefault="00CC62C0" w:rsidP="00CC62C0">
      <w:pPr>
        <w:widowControl w:val="0"/>
        <w:ind w:firstLine="720"/>
        <w:jc w:val="both"/>
        <w:rPr>
          <w:rFonts w:ascii="Times New Roman" w:hAnsi="Times New Roman"/>
          <w:bCs/>
          <w:sz w:val="28"/>
          <w:szCs w:val="28"/>
        </w:rPr>
      </w:pPr>
      <w:smartTag w:uri="urn:schemas-microsoft-com:office:smarttags" w:element="metricconverter">
        <w:smartTagPr>
          <w:attr w:name="ProductID" w:val="75 м"/>
        </w:smartTagPr>
        <w:r w:rsidRPr="00CC62C0">
          <w:rPr>
            <w:rFonts w:ascii="Times New Roman" w:hAnsi="Times New Roman"/>
            <w:bCs/>
            <w:sz w:val="28"/>
            <w:szCs w:val="28"/>
          </w:rPr>
          <w:t>75 м</w:t>
        </w:r>
      </w:smartTag>
      <w:r w:rsidRPr="00CC62C0">
        <w:rPr>
          <w:rFonts w:ascii="Times New Roman" w:hAnsi="Times New Roman"/>
          <w:bCs/>
          <w:sz w:val="28"/>
          <w:szCs w:val="28"/>
        </w:rPr>
        <w:t xml:space="preserve"> – для автомобильных дорог I и II категорий;</w:t>
      </w:r>
    </w:p>
    <w:p w:rsidR="00CC62C0" w:rsidRPr="00CC62C0" w:rsidRDefault="00CC62C0" w:rsidP="00CC62C0">
      <w:pPr>
        <w:widowControl w:val="0"/>
        <w:ind w:firstLine="720"/>
        <w:jc w:val="both"/>
        <w:rPr>
          <w:rFonts w:ascii="Times New Roman" w:hAnsi="Times New Roman"/>
          <w:bCs/>
          <w:sz w:val="28"/>
          <w:szCs w:val="28"/>
        </w:rPr>
      </w:pP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xml:space="preserve"> – для автомобильных дорог III, IV и V категорий;</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10.10.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10.11. 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10.12. Проектирование автомобильных дорог осуществляются в </w:t>
      </w:r>
      <w:r w:rsidRPr="00CC62C0">
        <w:rPr>
          <w:rFonts w:ascii="Times New Roman" w:hAnsi="Times New Roman"/>
          <w:bCs/>
          <w:sz w:val="28"/>
          <w:szCs w:val="28"/>
        </w:rPr>
        <w:lastRenderedPageBreak/>
        <w:t>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C62C0">
        <w:rPr>
          <w:rFonts w:ascii="Times New Roman" w:hAnsi="Times New Roman"/>
          <w:spacing w:val="-2"/>
          <w:sz w:val="28"/>
          <w:szCs w:val="28"/>
        </w:rPr>
        <w:t xml:space="preserve"> Федерального закона от 10.12.1995№ 196-ФЗ «О безопасности дорожного движения», </w:t>
      </w:r>
      <w:r w:rsidRPr="00CC62C0">
        <w:rPr>
          <w:rFonts w:ascii="Times New Roman" w:hAnsi="Times New Roman"/>
          <w:sz w:val="28"/>
          <w:szCs w:val="28"/>
        </w:rPr>
        <w:t>СП 34.13330.2012</w:t>
      </w:r>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10.13. 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w:t>
      </w:r>
      <w:r w:rsidRPr="00CC62C0">
        <w:rPr>
          <w:rFonts w:ascii="Times New Roman" w:hAnsi="Times New Roman"/>
          <w:bCs/>
          <w:sz w:val="28"/>
          <w:szCs w:val="28"/>
        </w:rPr>
        <w:br/>
        <w:t>от 02.09.2009 № 717 «О нормах отвода земель для размещения автомобильных дорог и (или) объектов дорожного сервиса».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10.14. 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10.15.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10.16. Расстояния от бровки земляного полотна автомобильных дорог до застройки необходимо принимать не менее приведенных в таблице 10.</w:t>
      </w:r>
    </w:p>
    <w:p w:rsidR="00CC62C0" w:rsidRPr="00CC62C0" w:rsidRDefault="00CC62C0" w:rsidP="00CC62C0">
      <w:pPr>
        <w:widowControl w:val="0"/>
        <w:spacing w:before="120" w:after="120"/>
        <w:ind w:firstLine="720"/>
        <w:jc w:val="right"/>
        <w:rPr>
          <w:rFonts w:ascii="Times New Roman" w:hAnsi="Times New Roman"/>
          <w:bCs/>
          <w:sz w:val="28"/>
          <w:szCs w:val="28"/>
        </w:rPr>
      </w:pPr>
    </w:p>
    <w:p w:rsidR="00CC62C0" w:rsidRPr="00CC62C0" w:rsidRDefault="00CC62C0" w:rsidP="00CC62C0">
      <w:pPr>
        <w:widowControl w:val="0"/>
        <w:spacing w:before="120" w:after="120"/>
        <w:ind w:firstLine="720"/>
        <w:jc w:val="right"/>
        <w:rPr>
          <w:rFonts w:ascii="Times New Roman" w:hAnsi="Times New Roman"/>
          <w:bCs/>
          <w:sz w:val="28"/>
          <w:szCs w:val="28"/>
        </w:rPr>
      </w:pPr>
    </w:p>
    <w:p w:rsidR="00CC62C0" w:rsidRPr="00CC62C0" w:rsidRDefault="00CC62C0" w:rsidP="00CC62C0">
      <w:pPr>
        <w:widowControl w:val="0"/>
        <w:spacing w:before="120" w:after="120"/>
        <w:ind w:firstLine="720"/>
        <w:jc w:val="right"/>
        <w:rPr>
          <w:rFonts w:ascii="Times New Roman" w:hAnsi="Times New Roman"/>
          <w:bCs/>
          <w:sz w:val="28"/>
          <w:szCs w:val="28"/>
        </w:rPr>
      </w:pPr>
    </w:p>
    <w:p w:rsidR="00CC62C0" w:rsidRPr="00CC62C0" w:rsidRDefault="00CC62C0" w:rsidP="00CC62C0">
      <w:pPr>
        <w:widowControl w:val="0"/>
        <w:spacing w:before="120" w:after="120"/>
        <w:ind w:firstLine="720"/>
        <w:jc w:val="right"/>
        <w:rPr>
          <w:rFonts w:ascii="Times New Roman" w:hAnsi="Times New Roman"/>
          <w:bCs/>
          <w:sz w:val="28"/>
          <w:szCs w:val="28"/>
        </w:rPr>
      </w:pPr>
      <w:r w:rsidRPr="00CC62C0">
        <w:rPr>
          <w:rFonts w:ascii="Times New Roman" w:hAnsi="Times New Roman"/>
          <w:bCs/>
          <w:sz w:val="28"/>
          <w:szCs w:val="28"/>
        </w:rPr>
        <w:t>Таблица 10</w:t>
      </w:r>
    </w:p>
    <w:tbl>
      <w:tblPr>
        <w:tblW w:w="4877" w:type="pct"/>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943"/>
        <w:gridCol w:w="3813"/>
      </w:tblGrid>
      <w:tr w:rsidR="00CC62C0" w:rsidRPr="00CC62C0" w:rsidTr="00C90569">
        <w:trPr>
          <w:jc w:val="center"/>
        </w:trPr>
        <w:tc>
          <w:tcPr>
            <w:tcW w:w="1382" w:type="pct"/>
            <w:vMerge w:val="restart"/>
          </w:tcPr>
          <w:p w:rsidR="00CC62C0" w:rsidRPr="00CC62C0" w:rsidRDefault="00CC62C0" w:rsidP="00C90569">
            <w:pPr>
              <w:widowControl w:val="0"/>
              <w:ind w:left="-57" w:right="-57"/>
              <w:jc w:val="center"/>
              <w:rPr>
                <w:rFonts w:ascii="Times New Roman" w:hAnsi="Times New Roman"/>
                <w:sz w:val="28"/>
                <w:szCs w:val="28"/>
              </w:rPr>
            </w:pPr>
            <w:r w:rsidRPr="00CC62C0">
              <w:rPr>
                <w:rFonts w:ascii="Times New Roman" w:hAnsi="Times New Roman"/>
                <w:sz w:val="28"/>
                <w:szCs w:val="28"/>
              </w:rPr>
              <w:t>Категория</w:t>
            </w:r>
          </w:p>
          <w:p w:rsidR="00CC62C0" w:rsidRPr="00CC62C0" w:rsidRDefault="00CC62C0" w:rsidP="00C90569">
            <w:pPr>
              <w:widowControl w:val="0"/>
              <w:ind w:left="-57" w:right="-57"/>
              <w:jc w:val="center"/>
              <w:rPr>
                <w:rFonts w:ascii="Times New Roman" w:hAnsi="Times New Roman"/>
                <w:spacing w:val="-2"/>
                <w:sz w:val="28"/>
                <w:szCs w:val="28"/>
              </w:rPr>
            </w:pPr>
            <w:r w:rsidRPr="00CC62C0">
              <w:rPr>
                <w:rFonts w:ascii="Times New Roman" w:hAnsi="Times New Roman"/>
                <w:spacing w:val="-2"/>
                <w:sz w:val="28"/>
                <w:szCs w:val="28"/>
              </w:rPr>
              <w:t>автомобильных дорог</w:t>
            </w:r>
          </w:p>
        </w:tc>
        <w:tc>
          <w:tcPr>
            <w:tcW w:w="3618" w:type="pct"/>
            <w:gridSpan w:val="2"/>
          </w:tcPr>
          <w:p w:rsidR="00CC62C0" w:rsidRPr="00CC62C0" w:rsidRDefault="00CC62C0" w:rsidP="00C90569">
            <w:pPr>
              <w:widowControl w:val="0"/>
              <w:ind w:left="-57" w:right="-57"/>
              <w:jc w:val="center"/>
              <w:rPr>
                <w:rFonts w:ascii="Times New Roman" w:hAnsi="Times New Roman"/>
                <w:sz w:val="28"/>
                <w:szCs w:val="28"/>
              </w:rPr>
            </w:pPr>
            <w:r w:rsidRPr="00CC62C0">
              <w:rPr>
                <w:rFonts w:ascii="Times New Roman" w:hAnsi="Times New Roman"/>
                <w:sz w:val="28"/>
                <w:szCs w:val="28"/>
              </w:rPr>
              <w:t>Расстояние от бровки земляного полотна, м</w:t>
            </w:r>
          </w:p>
        </w:tc>
      </w:tr>
      <w:tr w:rsidR="00CC62C0" w:rsidRPr="00CC62C0" w:rsidTr="00C90569">
        <w:trPr>
          <w:jc w:val="center"/>
        </w:trPr>
        <w:tc>
          <w:tcPr>
            <w:tcW w:w="1382" w:type="pct"/>
            <w:vMerge/>
          </w:tcPr>
          <w:p w:rsidR="00CC62C0" w:rsidRPr="00CC62C0" w:rsidRDefault="00CC62C0" w:rsidP="00C90569">
            <w:pPr>
              <w:widowControl w:val="0"/>
              <w:ind w:left="-57" w:right="-57"/>
              <w:jc w:val="center"/>
              <w:rPr>
                <w:rFonts w:ascii="Times New Roman" w:hAnsi="Times New Roman"/>
                <w:sz w:val="28"/>
                <w:szCs w:val="28"/>
              </w:rPr>
            </w:pPr>
          </w:p>
        </w:tc>
        <w:tc>
          <w:tcPr>
            <w:tcW w:w="1576" w:type="pct"/>
          </w:tcPr>
          <w:p w:rsidR="00CC62C0" w:rsidRPr="00CC62C0" w:rsidRDefault="00CC62C0" w:rsidP="00C90569">
            <w:pPr>
              <w:widowControl w:val="0"/>
              <w:ind w:left="-57" w:right="-57"/>
              <w:jc w:val="center"/>
              <w:rPr>
                <w:rFonts w:ascii="Times New Roman" w:hAnsi="Times New Roman"/>
                <w:bCs/>
                <w:sz w:val="28"/>
                <w:szCs w:val="28"/>
              </w:rPr>
            </w:pPr>
            <w:r w:rsidRPr="00CC62C0">
              <w:rPr>
                <w:rFonts w:ascii="Times New Roman" w:hAnsi="Times New Roman"/>
                <w:bCs/>
                <w:sz w:val="28"/>
                <w:szCs w:val="28"/>
              </w:rPr>
              <w:t>до жилой застройки</w:t>
            </w:r>
          </w:p>
        </w:tc>
        <w:tc>
          <w:tcPr>
            <w:tcW w:w="2042" w:type="pct"/>
          </w:tcPr>
          <w:p w:rsidR="00CC62C0" w:rsidRPr="00CC62C0" w:rsidRDefault="00CC62C0" w:rsidP="00C90569">
            <w:pPr>
              <w:widowControl w:val="0"/>
              <w:ind w:left="-57" w:right="-57"/>
              <w:jc w:val="center"/>
              <w:rPr>
                <w:rFonts w:ascii="Times New Roman" w:hAnsi="Times New Roman"/>
                <w:bCs/>
                <w:spacing w:val="-2"/>
                <w:sz w:val="28"/>
                <w:szCs w:val="28"/>
              </w:rPr>
            </w:pPr>
            <w:r w:rsidRPr="00CC62C0">
              <w:rPr>
                <w:rFonts w:ascii="Times New Roman" w:hAnsi="Times New Roman"/>
                <w:bCs/>
                <w:spacing w:val="-2"/>
                <w:sz w:val="28"/>
                <w:szCs w:val="28"/>
              </w:rPr>
              <w:t>до садоводческих огороднических,</w:t>
            </w:r>
          </w:p>
          <w:p w:rsidR="00CC62C0" w:rsidRPr="00CC62C0" w:rsidRDefault="00CC62C0" w:rsidP="00C90569">
            <w:pPr>
              <w:widowControl w:val="0"/>
              <w:ind w:left="-57" w:right="-57"/>
              <w:jc w:val="center"/>
              <w:rPr>
                <w:rFonts w:ascii="Times New Roman" w:hAnsi="Times New Roman"/>
                <w:bCs/>
                <w:spacing w:val="-2"/>
                <w:sz w:val="28"/>
                <w:szCs w:val="28"/>
              </w:rPr>
            </w:pPr>
            <w:r w:rsidRPr="00CC62C0">
              <w:rPr>
                <w:rFonts w:ascii="Times New Roman" w:hAnsi="Times New Roman"/>
                <w:bCs/>
                <w:spacing w:val="-2"/>
                <w:sz w:val="28"/>
                <w:szCs w:val="28"/>
              </w:rPr>
              <w:lastRenderedPageBreak/>
              <w:t>дачных объединений</w:t>
            </w:r>
          </w:p>
        </w:tc>
      </w:tr>
      <w:tr w:rsidR="00CC62C0" w:rsidRPr="00CC62C0" w:rsidTr="00C90569">
        <w:trPr>
          <w:jc w:val="center"/>
        </w:trPr>
        <w:tc>
          <w:tcPr>
            <w:tcW w:w="1382" w:type="pct"/>
          </w:tcPr>
          <w:p w:rsidR="00CC62C0" w:rsidRPr="00CC62C0" w:rsidRDefault="00CC62C0" w:rsidP="00C90569">
            <w:pPr>
              <w:widowControl w:val="0"/>
              <w:ind w:left="25" w:right="-57"/>
              <w:jc w:val="both"/>
              <w:rPr>
                <w:rFonts w:ascii="Times New Roman" w:hAnsi="Times New Roman"/>
                <w:bCs/>
                <w:sz w:val="28"/>
                <w:szCs w:val="28"/>
              </w:rPr>
            </w:pPr>
            <w:r w:rsidRPr="00CC62C0">
              <w:rPr>
                <w:rFonts w:ascii="Times New Roman" w:hAnsi="Times New Roman"/>
                <w:bCs/>
                <w:sz w:val="28"/>
                <w:szCs w:val="28"/>
              </w:rPr>
              <w:lastRenderedPageBreak/>
              <w:t xml:space="preserve">I, </w:t>
            </w:r>
            <w:r w:rsidRPr="00CC62C0">
              <w:rPr>
                <w:rFonts w:ascii="Times New Roman" w:hAnsi="Times New Roman"/>
                <w:bCs/>
                <w:sz w:val="28"/>
                <w:szCs w:val="28"/>
                <w:lang w:val="en-US"/>
              </w:rPr>
              <w:t>II</w:t>
            </w:r>
            <w:r w:rsidRPr="00CC62C0">
              <w:rPr>
                <w:rFonts w:ascii="Times New Roman" w:hAnsi="Times New Roman"/>
                <w:bCs/>
                <w:sz w:val="28"/>
                <w:szCs w:val="28"/>
              </w:rPr>
              <w:t>, III</w:t>
            </w:r>
          </w:p>
        </w:tc>
        <w:tc>
          <w:tcPr>
            <w:tcW w:w="1576" w:type="pct"/>
          </w:tcPr>
          <w:p w:rsidR="00CC62C0" w:rsidRPr="00CC62C0" w:rsidRDefault="00CC62C0" w:rsidP="00C90569">
            <w:pPr>
              <w:widowControl w:val="0"/>
              <w:ind w:left="-57" w:right="-57"/>
              <w:jc w:val="center"/>
              <w:rPr>
                <w:rFonts w:ascii="Times New Roman" w:hAnsi="Times New Roman"/>
                <w:bCs/>
                <w:sz w:val="28"/>
                <w:szCs w:val="28"/>
              </w:rPr>
            </w:pPr>
            <w:r w:rsidRPr="00CC62C0">
              <w:rPr>
                <w:rFonts w:ascii="Times New Roman" w:hAnsi="Times New Roman"/>
                <w:sz w:val="28"/>
                <w:szCs w:val="28"/>
              </w:rPr>
              <w:t>не менее</w:t>
            </w:r>
            <w:r w:rsidRPr="00CC62C0">
              <w:rPr>
                <w:rFonts w:ascii="Times New Roman" w:hAnsi="Times New Roman"/>
                <w:bCs/>
                <w:sz w:val="28"/>
                <w:szCs w:val="28"/>
              </w:rPr>
              <w:t xml:space="preserve"> 100</w:t>
            </w:r>
          </w:p>
        </w:tc>
        <w:tc>
          <w:tcPr>
            <w:tcW w:w="2042" w:type="pct"/>
          </w:tcPr>
          <w:p w:rsidR="00CC62C0" w:rsidRPr="00CC62C0" w:rsidRDefault="00CC62C0" w:rsidP="00C90569">
            <w:pPr>
              <w:widowControl w:val="0"/>
              <w:ind w:left="-57" w:right="-57"/>
              <w:jc w:val="center"/>
              <w:rPr>
                <w:rFonts w:ascii="Times New Roman" w:hAnsi="Times New Roman"/>
                <w:bCs/>
                <w:sz w:val="28"/>
                <w:szCs w:val="28"/>
              </w:rPr>
            </w:pPr>
            <w:r w:rsidRPr="00CC62C0">
              <w:rPr>
                <w:rFonts w:ascii="Times New Roman" w:hAnsi="Times New Roman"/>
                <w:sz w:val="28"/>
                <w:szCs w:val="28"/>
              </w:rPr>
              <w:t>не менее</w:t>
            </w:r>
            <w:r w:rsidRPr="00CC62C0">
              <w:rPr>
                <w:rFonts w:ascii="Times New Roman" w:hAnsi="Times New Roman"/>
                <w:bCs/>
                <w:sz w:val="28"/>
                <w:szCs w:val="28"/>
              </w:rPr>
              <w:t xml:space="preserve"> 50</w:t>
            </w:r>
          </w:p>
        </w:tc>
      </w:tr>
      <w:tr w:rsidR="00CC62C0" w:rsidRPr="00CC62C0" w:rsidTr="00C90569">
        <w:trPr>
          <w:jc w:val="center"/>
        </w:trPr>
        <w:tc>
          <w:tcPr>
            <w:tcW w:w="1382" w:type="pct"/>
          </w:tcPr>
          <w:p w:rsidR="00CC62C0" w:rsidRPr="00CC62C0" w:rsidRDefault="00CC62C0" w:rsidP="00C90569">
            <w:pPr>
              <w:widowControl w:val="0"/>
              <w:ind w:left="25" w:right="-57"/>
              <w:jc w:val="both"/>
              <w:rPr>
                <w:rFonts w:ascii="Times New Roman" w:hAnsi="Times New Roman"/>
                <w:bCs/>
                <w:sz w:val="28"/>
                <w:szCs w:val="28"/>
                <w:lang w:val="en-US"/>
              </w:rPr>
            </w:pPr>
            <w:r w:rsidRPr="00CC62C0">
              <w:rPr>
                <w:rFonts w:ascii="Times New Roman" w:hAnsi="Times New Roman"/>
                <w:bCs/>
                <w:sz w:val="28"/>
                <w:szCs w:val="28"/>
                <w:lang w:val="en-US"/>
              </w:rPr>
              <w:t>IV</w:t>
            </w:r>
          </w:p>
        </w:tc>
        <w:tc>
          <w:tcPr>
            <w:tcW w:w="1576" w:type="pct"/>
          </w:tcPr>
          <w:p w:rsidR="00CC62C0" w:rsidRPr="00CC62C0" w:rsidRDefault="00CC62C0" w:rsidP="00C90569">
            <w:pPr>
              <w:widowControl w:val="0"/>
              <w:ind w:left="-57" w:right="-57"/>
              <w:jc w:val="center"/>
              <w:rPr>
                <w:rFonts w:ascii="Times New Roman" w:hAnsi="Times New Roman"/>
                <w:bCs/>
                <w:sz w:val="28"/>
                <w:szCs w:val="28"/>
              </w:rPr>
            </w:pPr>
            <w:r w:rsidRPr="00CC62C0">
              <w:rPr>
                <w:rFonts w:ascii="Times New Roman" w:hAnsi="Times New Roman"/>
                <w:sz w:val="28"/>
                <w:szCs w:val="28"/>
              </w:rPr>
              <w:t>не менее</w:t>
            </w:r>
            <w:r w:rsidRPr="00CC62C0">
              <w:rPr>
                <w:rFonts w:ascii="Times New Roman" w:hAnsi="Times New Roman"/>
                <w:bCs/>
                <w:sz w:val="28"/>
                <w:szCs w:val="28"/>
              </w:rPr>
              <w:t xml:space="preserve"> 50</w:t>
            </w:r>
          </w:p>
        </w:tc>
        <w:tc>
          <w:tcPr>
            <w:tcW w:w="2042" w:type="pct"/>
          </w:tcPr>
          <w:p w:rsidR="00CC62C0" w:rsidRPr="00CC62C0" w:rsidRDefault="00CC62C0" w:rsidP="00C90569">
            <w:pPr>
              <w:widowControl w:val="0"/>
              <w:ind w:left="-57" w:right="-57"/>
              <w:jc w:val="center"/>
              <w:rPr>
                <w:rFonts w:ascii="Times New Roman" w:hAnsi="Times New Roman"/>
                <w:bCs/>
                <w:sz w:val="28"/>
                <w:szCs w:val="28"/>
              </w:rPr>
            </w:pPr>
            <w:r w:rsidRPr="00CC62C0">
              <w:rPr>
                <w:rFonts w:ascii="Times New Roman" w:hAnsi="Times New Roman"/>
                <w:sz w:val="28"/>
                <w:szCs w:val="28"/>
              </w:rPr>
              <w:t>не менее</w:t>
            </w:r>
            <w:r w:rsidRPr="00CC62C0">
              <w:rPr>
                <w:rFonts w:ascii="Times New Roman" w:hAnsi="Times New Roman"/>
                <w:bCs/>
                <w:sz w:val="28"/>
                <w:szCs w:val="28"/>
              </w:rPr>
              <w:t xml:space="preserve"> 25</w:t>
            </w:r>
          </w:p>
        </w:tc>
      </w:tr>
    </w:tbl>
    <w:p w:rsidR="00CC62C0" w:rsidRPr="00CC62C0" w:rsidRDefault="00CC62C0" w:rsidP="00CC62C0">
      <w:pPr>
        <w:widowControl w:val="0"/>
        <w:spacing w:before="120"/>
        <w:ind w:firstLine="720"/>
        <w:jc w:val="both"/>
        <w:rPr>
          <w:rFonts w:ascii="Times New Roman" w:hAnsi="Times New Roman"/>
          <w:bCs/>
          <w:spacing w:val="4"/>
          <w:sz w:val="28"/>
          <w:szCs w:val="28"/>
        </w:rPr>
      </w:pPr>
      <w:r w:rsidRPr="00CC62C0">
        <w:rPr>
          <w:rFonts w:ascii="Times New Roman" w:hAnsi="Times New Roman"/>
          <w:bCs/>
          <w:sz w:val="28"/>
          <w:szCs w:val="28"/>
        </w:rPr>
        <w:t xml:space="preserve">10.17. Для защиты застройки от шума следует предусматривать мероприятия </w:t>
      </w:r>
      <w:r w:rsidRPr="00CC62C0">
        <w:rPr>
          <w:rFonts w:ascii="Times New Roman" w:hAnsi="Times New Roman"/>
          <w:bCs/>
          <w:spacing w:val="-2"/>
          <w:sz w:val="28"/>
          <w:szCs w:val="28"/>
        </w:rPr>
        <w:t>по шумовой защите, в том числе</w:t>
      </w:r>
      <w:r w:rsidRPr="00CC62C0">
        <w:rPr>
          <w:rFonts w:ascii="Times New Roman" w:hAnsi="Times New Roman"/>
          <w:bCs/>
          <w:spacing w:val="4"/>
          <w:sz w:val="28"/>
          <w:szCs w:val="28"/>
        </w:rPr>
        <w:t xml:space="preserve"> шумозащитные устройства и полосу зеленых насаждений вдоль дороги шириной не менее </w:t>
      </w:r>
      <w:smartTag w:uri="urn:schemas-microsoft-com:office:smarttags" w:element="metricconverter">
        <w:smartTagPr>
          <w:attr w:name="ProductID" w:val="10 м"/>
        </w:smartTagPr>
        <w:r w:rsidRPr="00CC62C0">
          <w:rPr>
            <w:rFonts w:ascii="Times New Roman" w:hAnsi="Times New Roman"/>
            <w:bCs/>
            <w:spacing w:val="4"/>
            <w:sz w:val="28"/>
            <w:szCs w:val="28"/>
          </w:rPr>
          <w:t>10 м</w:t>
        </w:r>
      </w:smartTag>
      <w:r w:rsidRPr="00CC62C0">
        <w:rPr>
          <w:rFonts w:ascii="Times New Roman" w:hAnsi="Times New Roman"/>
          <w:bCs/>
          <w:spacing w:val="4"/>
          <w:sz w:val="28"/>
          <w:szCs w:val="28"/>
        </w:rPr>
        <w:t>.</w:t>
      </w:r>
    </w:p>
    <w:p w:rsidR="00CC62C0" w:rsidRPr="00CC62C0" w:rsidRDefault="00CC62C0" w:rsidP="00CC62C0">
      <w:pPr>
        <w:widowControl w:val="0"/>
        <w:overflowPunct w:val="0"/>
        <w:ind w:firstLine="709"/>
        <w:jc w:val="both"/>
        <w:rPr>
          <w:rFonts w:ascii="Times New Roman" w:hAnsi="Times New Roman"/>
          <w:bCs/>
          <w:spacing w:val="-2"/>
          <w:sz w:val="28"/>
          <w:szCs w:val="28"/>
        </w:rPr>
      </w:pPr>
      <w:r w:rsidRPr="00CC62C0">
        <w:rPr>
          <w:rFonts w:ascii="Times New Roman" w:hAnsi="Times New Roman"/>
          <w:bCs/>
          <w:spacing w:val="-2"/>
          <w:sz w:val="28"/>
          <w:szCs w:val="28"/>
        </w:rPr>
        <w:t>10.18. 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CC62C0" w:rsidRPr="00CC62C0" w:rsidRDefault="00CC62C0" w:rsidP="00CC62C0">
      <w:pPr>
        <w:widowControl w:val="0"/>
        <w:tabs>
          <w:tab w:val="left" w:pos="1701"/>
          <w:tab w:val="right" w:pos="6237"/>
        </w:tabs>
        <w:spacing w:before="120" w:after="120"/>
        <w:ind w:firstLine="720"/>
        <w:jc w:val="right"/>
        <w:rPr>
          <w:rFonts w:ascii="Times New Roman" w:hAnsi="Times New Roman"/>
          <w:bCs/>
          <w:sz w:val="28"/>
          <w:szCs w:val="28"/>
        </w:rPr>
      </w:pPr>
      <w:r w:rsidRPr="00CC62C0">
        <w:rPr>
          <w:rFonts w:ascii="Times New Roman" w:hAnsi="Times New Roman"/>
          <w:bCs/>
          <w:sz w:val="28"/>
          <w:szCs w:val="28"/>
        </w:rPr>
        <w:t>Таблица 11</w:t>
      </w: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336"/>
        <w:gridCol w:w="1880"/>
        <w:gridCol w:w="2151"/>
      </w:tblGrid>
      <w:tr w:rsidR="00CC62C0" w:rsidRPr="00CC62C0" w:rsidTr="00C90569">
        <w:tc>
          <w:tcPr>
            <w:tcW w:w="2883" w:type="pct"/>
            <w:vMerge w:val="restart"/>
            <w:tcBorders>
              <w:bottom w:val="nil"/>
            </w:tcBorders>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sz w:val="28"/>
                <w:szCs w:val="28"/>
              </w:rPr>
            </w:pPr>
            <w:r w:rsidRPr="00CC62C0">
              <w:rPr>
                <w:rFonts w:ascii="Times New Roman" w:hAnsi="Times New Roman"/>
                <w:sz w:val="28"/>
                <w:szCs w:val="28"/>
              </w:rPr>
              <w:t>Нормируемый показатель</w:t>
            </w:r>
          </w:p>
        </w:tc>
        <w:tc>
          <w:tcPr>
            <w:tcW w:w="2117" w:type="pct"/>
            <w:gridSpan w:val="2"/>
            <w:tcMar>
              <w:left w:w="85" w:type="dxa"/>
              <w:right w:w="85" w:type="dxa"/>
            </w:tcMar>
          </w:tcPr>
          <w:p w:rsidR="00CC62C0" w:rsidRPr="00CC62C0" w:rsidRDefault="00CC62C0" w:rsidP="00C90569">
            <w:pPr>
              <w:widowControl w:val="0"/>
              <w:tabs>
                <w:tab w:val="left" w:pos="1701"/>
                <w:tab w:val="right" w:pos="6237"/>
              </w:tabs>
              <w:jc w:val="center"/>
              <w:rPr>
                <w:rFonts w:ascii="Times New Roman" w:hAnsi="Times New Roman"/>
                <w:sz w:val="28"/>
                <w:szCs w:val="28"/>
              </w:rPr>
            </w:pPr>
            <w:r w:rsidRPr="00CC62C0">
              <w:rPr>
                <w:rFonts w:ascii="Times New Roman" w:hAnsi="Times New Roman"/>
                <w:sz w:val="28"/>
                <w:szCs w:val="28"/>
              </w:rPr>
              <w:t>Рекомендуемое значение показателя</w:t>
            </w:r>
          </w:p>
        </w:tc>
      </w:tr>
      <w:tr w:rsidR="00CC62C0" w:rsidRPr="00CC62C0" w:rsidTr="00C90569">
        <w:tc>
          <w:tcPr>
            <w:tcW w:w="2883" w:type="pct"/>
            <w:vMerge/>
            <w:tcBorders>
              <w:bottom w:val="nil"/>
            </w:tcBorders>
            <w:tcMar>
              <w:left w:w="85" w:type="dxa"/>
              <w:right w:w="85" w:type="dxa"/>
            </w:tcMar>
          </w:tcPr>
          <w:p w:rsidR="00CC62C0" w:rsidRPr="00CC62C0" w:rsidRDefault="00CC62C0" w:rsidP="00C90569">
            <w:pPr>
              <w:widowControl w:val="0"/>
              <w:tabs>
                <w:tab w:val="left" w:pos="1701"/>
                <w:tab w:val="right" w:pos="6237"/>
              </w:tabs>
              <w:jc w:val="center"/>
              <w:rPr>
                <w:rFonts w:ascii="Times New Roman" w:hAnsi="Times New Roman"/>
                <w:bCs/>
                <w:sz w:val="28"/>
                <w:szCs w:val="28"/>
              </w:rPr>
            </w:pPr>
          </w:p>
        </w:tc>
        <w:tc>
          <w:tcPr>
            <w:tcW w:w="1038" w:type="pct"/>
            <w:tcBorders>
              <w:bottom w:val="nil"/>
            </w:tcBorders>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при новом</w:t>
            </w:r>
          </w:p>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строительстве</w:t>
            </w:r>
          </w:p>
        </w:tc>
        <w:tc>
          <w:tcPr>
            <w:tcW w:w="1079" w:type="pct"/>
            <w:tcBorders>
              <w:bottom w:val="nil"/>
            </w:tcBorders>
            <w:tcMar>
              <w:left w:w="85" w:type="dxa"/>
              <w:right w:w="85" w:type="dxa"/>
            </w:tcMa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при благоустройстве и в стесненных условиях</w:t>
            </w:r>
          </w:p>
        </w:tc>
      </w:tr>
    </w:tbl>
    <w:p w:rsidR="00CC62C0" w:rsidRPr="00CC62C0" w:rsidRDefault="00CC62C0" w:rsidP="00CC62C0">
      <w:pPr>
        <w:rPr>
          <w:rFonts w:ascii="Times New Roman" w:hAnsi="Times New Roman"/>
          <w:sz w:val="28"/>
          <w:szCs w:val="28"/>
        </w:rPr>
      </w:pPr>
    </w:p>
    <w:tbl>
      <w:tblPr>
        <w:tblW w:w="491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5401"/>
        <w:gridCol w:w="1945"/>
        <w:gridCol w:w="2021"/>
      </w:tblGrid>
      <w:tr w:rsidR="00CC62C0" w:rsidRPr="00CC62C0" w:rsidTr="00C90569">
        <w:trPr>
          <w:tblHeader/>
        </w:trPr>
        <w:tc>
          <w:tcPr>
            <w:tcW w:w="2883" w:type="pct"/>
            <w:tcMar>
              <w:left w:w="85" w:type="dxa"/>
              <w:right w:w="85" w:type="dxa"/>
            </w:tcMa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1</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2</w:t>
            </w:r>
          </w:p>
        </w:tc>
        <w:tc>
          <w:tcPr>
            <w:tcW w:w="1079" w:type="pct"/>
            <w:tcMar>
              <w:left w:w="85" w:type="dxa"/>
              <w:right w:w="85" w:type="dxa"/>
            </w:tcMa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3</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Расчетная скорость движения, км/ч</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25</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15</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Ширина проезжей части, м</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не менее 2,2</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sz w:val="28"/>
                <w:szCs w:val="28"/>
              </w:rPr>
              <w:t>-</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Ширина обочин, м</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0,25</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0,25</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Наименьший радиус кривых в плане, м</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при отсутствии виража</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150</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50</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при наличии виража</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50</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10</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 xml:space="preserve">Наименьший радиус кривых в продольном </w:t>
            </w:r>
            <w:r w:rsidRPr="00CC62C0">
              <w:rPr>
                <w:rFonts w:ascii="Times New Roman" w:hAnsi="Times New Roman"/>
                <w:bCs/>
                <w:sz w:val="28"/>
                <w:szCs w:val="28"/>
              </w:rPr>
              <w:lastRenderedPageBreak/>
              <w:t>профиле, м</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ind w:left="227"/>
              <w:jc w:val="both"/>
              <w:rPr>
                <w:rFonts w:ascii="Times New Roman" w:hAnsi="Times New Roman"/>
                <w:bCs/>
                <w:sz w:val="28"/>
                <w:szCs w:val="28"/>
              </w:rPr>
            </w:pPr>
            <w:r w:rsidRPr="00CC62C0">
              <w:rPr>
                <w:rFonts w:ascii="Times New Roman" w:hAnsi="Times New Roman"/>
                <w:bCs/>
                <w:sz w:val="28"/>
                <w:szCs w:val="28"/>
              </w:rPr>
              <w:lastRenderedPageBreak/>
              <w:t>выпуклых</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600</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400</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ind w:left="227"/>
              <w:jc w:val="both"/>
              <w:rPr>
                <w:rFonts w:ascii="Times New Roman" w:hAnsi="Times New Roman"/>
                <w:bCs/>
                <w:sz w:val="28"/>
                <w:szCs w:val="28"/>
              </w:rPr>
            </w:pPr>
            <w:r w:rsidRPr="00CC62C0">
              <w:rPr>
                <w:rFonts w:ascii="Times New Roman" w:hAnsi="Times New Roman"/>
                <w:bCs/>
                <w:sz w:val="28"/>
                <w:szCs w:val="28"/>
              </w:rPr>
              <w:t>вогнутых</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150</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100</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 xml:space="preserve">Продольный уклон, </w:t>
            </w:r>
            <w:r w:rsidRPr="00CC62C0">
              <w:rPr>
                <w:rFonts w:ascii="Times New Roman" w:hAnsi="Times New Roman"/>
                <w:bCs/>
                <w:sz w:val="28"/>
                <w:szCs w:val="28"/>
              </w:rPr>
              <w:sym w:font="Times New Roman" w:char="2030"/>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30</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30</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Уклон виража (</w:t>
            </w:r>
            <w:r w:rsidRPr="00CC62C0">
              <w:rPr>
                <w:rFonts w:ascii="Times New Roman" w:hAnsi="Times New Roman"/>
                <w:bCs/>
                <w:sz w:val="28"/>
                <w:szCs w:val="28"/>
              </w:rPr>
              <w:sym w:font="Times New Roman" w:char="2030"/>
            </w:r>
            <w:r w:rsidRPr="00CC62C0">
              <w:rPr>
                <w:rFonts w:ascii="Times New Roman" w:hAnsi="Times New Roman"/>
                <w:bCs/>
                <w:sz w:val="28"/>
                <w:szCs w:val="28"/>
              </w:rPr>
              <w:t>) при радиусе</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ind w:left="227"/>
              <w:jc w:val="both"/>
              <w:rPr>
                <w:rFonts w:ascii="Times New Roman" w:hAnsi="Times New Roman"/>
                <w:bCs/>
                <w:sz w:val="28"/>
                <w:szCs w:val="28"/>
              </w:rPr>
            </w:pPr>
            <w:smartTag w:uri="urn:schemas-microsoft-com:office:smarttags" w:element="metricconverter">
              <w:smartTagPr>
                <w:attr w:name="ProductID" w:val="10 м"/>
              </w:smartTagPr>
              <w:r w:rsidRPr="00CC62C0">
                <w:rPr>
                  <w:rFonts w:ascii="Times New Roman" w:hAnsi="Times New Roman"/>
                  <w:bCs/>
                  <w:sz w:val="28"/>
                  <w:szCs w:val="28"/>
                </w:rPr>
                <w:t>10 м</w:t>
              </w:r>
            </w:smartTag>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30</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30</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ind w:left="227"/>
              <w:jc w:val="both"/>
              <w:rPr>
                <w:rFonts w:ascii="Times New Roman" w:hAnsi="Times New Roman"/>
                <w:bCs/>
                <w:sz w:val="28"/>
                <w:szCs w:val="28"/>
              </w:rPr>
            </w:pPr>
            <w:r w:rsidRPr="00CC62C0">
              <w:rPr>
                <w:rFonts w:ascii="Times New Roman" w:hAnsi="Times New Roman"/>
                <w:bCs/>
                <w:sz w:val="28"/>
                <w:szCs w:val="28"/>
              </w:rPr>
              <w:t>10 - 50 м</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20</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20</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Габарит по высоте, м</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2,5</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2,5</w:t>
            </w:r>
          </w:p>
        </w:tc>
      </w:tr>
      <w:tr w:rsidR="00CC62C0" w:rsidRPr="00CC62C0" w:rsidTr="00C90569">
        <w:tc>
          <w:tcPr>
            <w:tcW w:w="2883" w:type="pct"/>
            <w:tcMar>
              <w:left w:w="85" w:type="dxa"/>
              <w:right w:w="85" w:type="dxa"/>
            </w:tcMar>
          </w:tcPr>
          <w:p w:rsidR="00CC62C0" w:rsidRPr="00CC62C0" w:rsidRDefault="00CC62C0" w:rsidP="00C90569">
            <w:pPr>
              <w:widowControl w:val="0"/>
              <w:tabs>
                <w:tab w:val="left" w:pos="1701"/>
                <w:tab w:val="right" w:pos="6237"/>
              </w:tabs>
              <w:jc w:val="both"/>
              <w:rPr>
                <w:rFonts w:ascii="Times New Roman" w:hAnsi="Times New Roman"/>
                <w:bCs/>
                <w:sz w:val="28"/>
                <w:szCs w:val="28"/>
              </w:rPr>
            </w:pPr>
            <w:r w:rsidRPr="00CC62C0">
              <w:rPr>
                <w:rFonts w:ascii="Times New Roman" w:hAnsi="Times New Roman"/>
                <w:bCs/>
                <w:sz w:val="28"/>
                <w:szCs w:val="28"/>
              </w:rPr>
              <w:t>Минимальное расстояние до препятствия, м</w:t>
            </w:r>
          </w:p>
        </w:tc>
        <w:tc>
          <w:tcPr>
            <w:tcW w:w="1038"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0,5</w:t>
            </w:r>
          </w:p>
        </w:tc>
        <w:tc>
          <w:tcPr>
            <w:tcW w:w="1079" w:type="pct"/>
            <w:tcMar>
              <w:left w:w="85" w:type="dxa"/>
              <w:right w:w="85" w:type="dxa"/>
            </w:tcMar>
            <w:vAlign w:val="center"/>
          </w:tcPr>
          <w:p w:rsidR="00CC62C0" w:rsidRPr="00CC62C0" w:rsidRDefault="00CC62C0" w:rsidP="00C90569">
            <w:pPr>
              <w:widowControl w:val="0"/>
              <w:tabs>
                <w:tab w:val="left" w:pos="1701"/>
                <w:tab w:val="right" w:pos="6237"/>
              </w:tabs>
              <w:jc w:val="center"/>
              <w:rPr>
                <w:rFonts w:ascii="Times New Roman" w:hAnsi="Times New Roman"/>
                <w:bCs/>
                <w:sz w:val="28"/>
                <w:szCs w:val="28"/>
              </w:rPr>
            </w:pPr>
            <w:r w:rsidRPr="00CC62C0">
              <w:rPr>
                <w:rFonts w:ascii="Times New Roman" w:hAnsi="Times New Roman"/>
                <w:bCs/>
                <w:sz w:val="28"/>
                <w:szCs w:val="28"/>
              </w:rPr>
              <w:t>0,4</w:t>
            </w:r>
          </w:p>
        </w:tc>
      </w:tr>
    </w:tbl>
    <w:p w:rsidR="00CC62C0" w:rsidRPr="00CC62C0" w:rsidRDefault="00CC62C0" w:rsidP="00CC62C0">
      <w:pPr>
        <w:pStyle w:val="S0"/>
        <w:widowControl w:val="0"/>
        <w:spacing w:before="120" w:line="240" w:lineRule="auto"/>
        <w:rPr>
          <w:rFonts w:ascii="Times New Roman" w:hAnsi="Times New Roman"/>
          <w:spacing w:val="-2"/>
          <w:sz w:val="28"/>
          <w:szCs w:val="28"/>
        </w:rPr>
      </w:pPr>
      <w:r w:rsidRPr="00CC62C0">
        <w:rPr>
          <w:rFonts w:ascii="Times New Roman" w:hAnsi="Times New Roman"/>
          <w:spacing w:val="-2"/>
          <w:sz w:val="28"/>
          <w:szCs w:val="28"/>
        </w:rPr>
        <w:t>10.19. 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дорожного сервиса в Алтайскомкрае»,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CC62C0" w:rsidRPr="00CC62C0" w:rsidRDefault="00CC62C0" w:rsidP="00CC62C0">
      <w:pPr>
        <w:pStyle w:val="S0"/>
        <w:widowControl w:val="0"/>
        <w:spacing w:line="240" w:lineRule="auto"/>
        <w:rPr>
          <w:rFonts w:ascii="Times New Roman" w:hAnsi="Times New Roman"/>
          <w:bCs/>
          <w:spacing w:val="-4"/>
          <w:sz w:val="28"/>
          <w:szCs w:val="28"/>
        </w:rPr>
      </w:pPr>
      <w:r w:rsidRPr="00CC62C0">
        <w:rPr>
          <w:rFonts w:ascii="Times New Roman" w:hAnsi="Times New Roman"/>
          <w:spacing w:val="-4"/>
          <w:sz w:val="28"/>
          <w:szCs w:val="28"/>
        </w:rPr>
        <w:t xml:space="preserve">10.20. Размещение объектов дорожного сервиса в границах </w:t>
      </w:r>
      <w:r w:rsidRPr="00CC62C0">
        <w:rPr>
          <w:rFonts w:ascii="Times New Roman" w:hAnsi="Times New Roman"/>
          <w:bCs/>
          <w:spacing w:val="-4"/>
          <w:sz w:val="28"/>
          <w:szCs w:val="28"/>
        </w:rPr>
        <w:t>придорожных полос автомобильных дорог федерального, регионального или местного значения</w:t>
      </w:r>
      <w:r w:rsidRPr="00CC62C0">
        <w:rPr>
          <w:rFonts w:ascii="Times New Roman" w:hAnsi="Times New Roman"/>
          <w:spacing w:val="-4"/>
          <w:sz w:val="28"/>
          <w:szCs w:val="28"/>
        </w:rPr>
        <w:t xml:space="preserve"> должно осуществляться при условии согласования </w:t>
      </w:r>
      <w:r w:rsidRPr="00CC62C0">
        <w:rPr>
          <w:rFonts w:ascii="Times New Roman" w:hAnsi="Times New Roman"/>
          <w:bCs/>
          <w:spacing w:val="-4"/>
          <w:sz w:val="28"/>
          <w:szCs w:val="28"/>
        </w:rPr>
        <w:t>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C62C0" w:rsidRPr="00CC62C0" w:rsidRDefault="00CC62C0" w:rsidP="00CC62C0">
      <w:pPr>
        <w:pStyle w:val="S0"/>
        <w:widowControl w:val="0"/>
        <w:spacing w:line="240" w:lineRule="auto"/>
        <w:rPr>
          <w:rFonts w:ascii="Times New Roman" w:hAnsi="Times New Roman"/>
          <w:spacing w:val="-2"/>
          <w:sz w:val="28"/>
          <w:szCs w:val="28"/>
        </w:rPr>
      </w:pPr>
      <w:r w:rsidRPr="00CC62C0">
        <w:rPr>
          <w:rFonts w:ascii="Times New Roman" w:hAnsi="Times New Roman"/>
          <w:bCs/>
          <w:sz w:val="28"/>
          <w:szCs w:val="28"/>
        </w:rPr>
        <w:t>10.21. </w:t>
      </w:r>
      <w:r w:rsidRPr="00CC62C0">
        <w:rPr>
          <w:rFonts w:ascii="Times New Roman" w:hAnsi="Times New Roman"/>
          <w:spacing w:val="-2"/>
          <w:sz w:val="28"/>
          <w:szCs w:val="28"/>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10.22. Объекты дорожного сервиса должны быть оборудованы </w:t>
      </w:r>
      <w:r w:rsidRPr="00CC62C0">
        <w:rPr>
          <w:rFonts w:ascii="Times New Roman" w:hAnsi="Times New Roman"/>
          <w:sz w:val="28"/>
          <w:szCs w:val="28"/>
        </w:rPr>
        <w:lastRenderedPageBreak/>
        <w:t>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10.23. Предприятия и объекты автосервиса по функциональному значению могут быть разделены на три группы обслуживания: </w:t>
      </w:r>
    </w:p>
    <w:p w:rsidR="00CC62C0" w:rsidRPr="00CC62C0" w:rsidRDefault="00CC62C0" w:rsidP="00CC62C0">
      <w:pPr>
        <w:pStyle w:val="S"/>
        <w:widowControl w:val="0"/>
        <w:spacing w:line="240" w:lineRule="auto"/>
        <w:rPr>
          <w:rFonts w:ascii="Times New Roman" w:hAnsi="Times New Roman" w:cs="Times New Roman"/>
          <w:sz w:val="28"/>
          <w:szCs w:val="28"/>
        </w:rPr>
      </w:pPr>
      <w:r w:rsidRPr="00CC62C0">
        <w:rPr>
          <w:rFonts w:ascii="Times New Roman" w:hAnsi="Times New Roman" w:cs="Times New Roman"/>
          <w:sz w:val="28"/>
          <w:szCs w:val="28"/>
        </w:rPr>
        <w:t xml:space="preserve">1) пассажирские перевозки; </w:t>
      </w:r>
    </w:p>
    <w:p w:rsidR="00CC62C0" w:rsidRPr="00CC62C0" w:rsidRDefault="00CC62C0" w:rsidP="00CC62C0">
      <w:pPr>
        <w:pStyle w:val="S"/>
        <w:widowControl w:val="0"/>
        <w:spacing w:line="240" w:lineRule="auto"/>
        <w:rPr>
          <w:rFonts w:ascii="Times New Roman" w:hAnsi="Times New Roman" w:cs="Times New Roman"/>
          <w:sz w:val="28"/>
          <w:szCs w:val="28"/>
        </w:rPr>
      </w:pPr>
      <w:r w:rsidRPr="00CC62C0">
        <w:rPr>
          <w:rFonts w:ascii="Times New Roman" w:hAnsi="Times New Roman" w:cs="Times New Roman"/>
          <w:sz w:val="28"/>
          <w:szCs w:val="28"/>
        </w:rPr>
        <w:t>2) подвижной состав;</w:t>
      </w:r>
    </w:p>
    <w:p w:rsidR="00CC62C0" w:rsidRPr="00CC62C0" w:rsidRDefault="00CC62C0" w:rsidP="00CC62C0">
      <w:pPr>
        <w:pStyle w:val="S"/>
        <w:widowControl w:val="0"/>
        <w:spacing w:line="240" w:lineRule="auto"/>
        <w:rPr>
          <w:rFonts w:ascii="Times New Roman" w:hAnsi="Times New Roman" w:cs="Times New Roman"/>
          <w:sz w:val="28"/>
          <w:szCs w:val="28"/>
        </w:rPr>
      </w:pPr>
      <w:r w:rsidRPr="00CC62C0">
        <w:rPr>
          <w:rFonts w:ascii="Times New Roman" w:hAnsi="Times New Roman" w:cs="Times New Roman"/>
          <w:sz w:val="28"/>
          <w:szCs w:val="28"/>
        </w:rPr>
        <w:t>3) грузовые перевозки.</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10.24. К предприятиям и 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10.25. К предприятиям и 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10.26. 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w:t>
      </w:r>
      <w:smartTag w:uri="urn:schemas-microsoft-com:office:smarttags" w:element="metricconverter">
        <w:smartTagPr>
          <w:attr w:name="ProductID" w:val="10 м"/>
        </w:smartTagPr>
        <w:r w:rsidRPr="00CC62C0">
          <w:rPr>
            <w:rFonts w:ascii="Times New Roman" w:hAnsi="Times New Roman"/>
            <w:sz w:val="28"/>
            <w:szCs w:val="28"/>
          </w:rPr>
          <w:t>10 м</w:t>
        </w:r>
      </w:smartTag>
      <w:r w:rsidRPr="00CC62C0">
        <w:rPr>
          <w:rFonts w:ascii="Times New Roman" w:hAnsi="Times New Roman"/>
          <w:sz w:val="28"/>
          <w:szCs w:val="28"/>
        </w:rPr>
        <w:t>.</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10.27. 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10.28. 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w:t>
      </w:r>
      <w:smartTag w:uri="urn:schemas-microsoft-com:office:smarttags" w:element="metricconverter">
        <w:smartTagPr>
          <w:attr w:name="ProductID" w:val="30 м"/>
        </w:smartTagPr>
        <w:r w:rsidRPr="00CC62C0">
          <w:rPr>
            <w:rFonts w:ascii="Times New Roman" w:hAnsi="Times New Roman"/>
            <w:sz w:val="28"/>
            <w:szCs w:val="28"/>
          </w:rPr>
          <w:t>30 м</w:t>
        </w:r>
      </w:smartTag>
      <w:r w:rsidRPr="00CC62C0">
        <w:rPr>
          <w:rFonts w:ascii="Times New Roman" w:hAnsi="Times New Roman"/>
          <w:sz w:val="28"/>
          <w:szCs w:val="28"/>
        </w:rPr>
        <w:t xml:space="preserve"> между ближайшими стенками павильонов.</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10.29. На дорогах I-III категорий автобусные остановки следует назначать не чаще чем через </w:t>
      </w:r>
      <w:smartTag w:uri="urn:schemas-microsoft-com:office:smarttags" w:element="metricconverter">
        <w:smartTagPr>
          <w:attr w:name="ProductID" w:val="3 км"/>
        </w:smartTagPr>
        <w:r w:rsidRPr="00CC62C0">
          <w:rPr>
            <w:rFonts w:ascii="Times New Roman" w:hAnsi="Times New Roman"/>
            <w:sz w:val="28"/>
            <w:szCs w:val="28"/>
          </w:rPr>
          <w:t>3 км</w:t>
        </w:r>
      </w:smartTag>
      <w:r w:rsidRPr="00CC62C0">
        <w:rPr>
          <w:rFonts w:ascii="Times New Roman" w:hAnsi="Times New Roman"/>
          <w:sz w:val="28"/>
          <w:szCs w:val="28"/>
        </w:rPr>
        <w:t xml:space="preserve">, а в районах, с развитой инфраструктурой туризма и отдыха – </w:t>
      </w:r>
      <w:smartTag w:uri="urn:schemas-microsoft-com:office:smarttags" w:element="metricconverter">
        <w:smartTagPr>
          <w:attr w:name="ProductID" w:val="1,5 км"/>
        </w:smartTagPr>
        <w:r w:rsidRPr="00CC62C0">
          <w:rPr>
            <w:rFonts w:ascii="Times New Roman" w:hAnsi="Times New Roman"/>
            <w:sz w:val="28"/>
            <w:szCs w:val="28"/>
          </w:rPr>
          <w:t>1,5 км</w:t>
        </w:r>
      </w:smartTag>
      <w:r w:rsidRPr="00CC62C0">
        <w:rPr>
          <w:rFonts w:ascii="Times New Roman" w:hAnsi="Times New Roman"/>
          <w:sz w:val="28"/>
          <w:szCs w:val="28"/>
        </w:rPr>
        <w:t>.</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10.30. Площадки отдыха, остановки туристского транспорта следует предусматривать через 15-</w:t>
      </w:r>
      <w:smartTag w:uri="urn:schemas-microsoft-com:office:smarttags" w:element="metricconverter">
        <w:smartTagPr>
          <w:attr w:name="ProductID" w:val="20 км"/>
        </w:smartTagPr>
        <w:r w:rsidRPr="00CC62C0">
          <w:rPr>
            <w:rFonts w:ascii="Times New Roman" w:hAnsi="Times New Roman"/>
            <w:sz w:val="28"/>
            <w:szCs w:val="28"/>
          </w:rPr>
          <w:t>20 км</w:t>
        </w:r>
      </w:smartTag>
      <w:r w:rsidRPr="00CC62C0">
        <w:rPr>
          <w:rFonts w:ascii="Times New Roman" w:hAnsi="Times New Roman"/>
          <w:sz w:val="28"/>
          <w:szCs w:val="28"/>
        </w:rPr>
        <w:t xml:space="preserve"> на дорогах I и II категорий, 25-</w:t>
      </w:r>
      <w:smartTag w:uri="urn:schemas-microsoft-com:office:smarttags" w:element="metricconverter">
        <w:smartTagPr>
          <w:attr w:name="ProductID" w:val="35 км"/>
        </w:smartTagPr>
        <w:r w:rsidRPr="00CC62C0">
          <w:rPr>
            <w:rFonts w:ascii="Times New Roman" w:hAnsi="Times New Roman"/>
            <w:sz w:val="28"/>
            <w:szCs w:val="28"/>
          </w:rPr>
          <w:t>35 км</w:t>
        </w:r>
      </w:smartTag>
      <w:r w:rsidRPr="00CC62C0">
        <w:rPr>
          <w:rFonts w:ascii="Times New Roman" w:hAnsi="Times New Roman"/>
          <w:sz w:val="28"/>
          <w:szCs w:val="28"/>
        </w:rPr>
        <w:t xml:space="preserve"> на дорогах III категории и 45-</w:t>
      </w:r>
      <w:smartTag w:uri="urn:schemas-microsoft-com:office:smarttags" w:element="metricconverter">
        <w:smartTagPr>
          <w:attr w:name="ProductID" w:val="55 км"/>
        </w:smartTagPr>
        <w:r w:rsidRPr="00CC62C0">
          <w:rPr>
            <w:rFonts w:ascii="Times New Roman" w:hAnsi="Times New Roman"/>
            <w:sz w:val="28"/>
            <w:szCs w:val="28"/>
          </w:rPr>
          <w:t>55 км</w:t>
        </w:r>
      </w:smartTag>
      <w:r w:rsidRPr="00CC62C0">
        <w:rPr>
          <w:rFonts w:ascii="Times New Roman" w:hAnsi="Times New Roman"/>
          <w:sz w:val="28"/>
          <w:szCs w:val="28"/>
        </w:rPr>
        <w:t xml:space="preserve"> на дорогах IV категории.</w:t>
      </w:r>
    </w:p>
    <w:p w:rsidR="00CC62C0" w:rsidRPr="00CC62C0" w:rsidRDefault="00CC62C0" w:rsidP="00CC62C0">
      <w:pPr>
        <w:pStyle w:val="S0"/>
        <w:widowControl w:val="0"/>
        <w:spacing w:line="240" w:lineRule="auto"/>
        <w:ind w:firstLine="720"/>
        <w:rPr>
          <w:rFonts w:ascii="Times New Roman" w:hAnsi="Times New Roman"/>
          <w:sz w:val="28"/>
          <w:szCs w:val="28"/>
        </w:rPr>
      </w:pPr>
      <w:r w:rsidRPr="00CC62C0">
        <w:rPr>
          <w:rFonts w:ascii="Times New Roman" w:hAnsi="Times New Roman"/>
          <w:spacing w:val="-2"/>
          <w:sz w:val="28"/>
          <w:szCs w:val="28"/>
        </w:rPr>
        <w:t xml:space="preserve">10.31. Вместимость площадок отдыха следует рассчитывать на одновременную остановку не менее 20 - 50 автомобилей на дорогах I </w:t>
      </w:r>
      <w:r w:rsidRPr="00CC62C0">
        <w:rPr>
          <w:rFonts w:ascii="Times New Roman" w:hAnsi="Times New Roman"/>
          <w:spacing w:val="-2"/>
          <w:sz w:val="28"/>
          <w:szCs w:val="28"/>
        </w:rPr>
        <w:lastRenderedPageBreak/>
        <w:t>категории при интенсивности движения до 30000 транспортных единиц в сутки, 10 - 15 – на</w:t>
      </w:r>
      <w:r w:rsidRPr="00CC62C0">
        <w:rPr>
          <w:rFonts w:ascii="Times New Roman" w:hAnsi="Times New Roman"/>
          <w:sz w:val="28"/>
          <w:szCs w:val="28"/>
        </w:rPr>
        <w:t xml:space="preserve">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CC62C0" w:rsidRPr="00CC62C0" w:rsidRDefault="00CC62C0" w:rsidP="00CC62C0">
      <w:pPr>
        <w:pStyle w:val="23"/>
        <w:widowControl w:val="0"/>
        <w:tabs>
          <w:tab w:val="left" w:pos="7200"/>
          <w:tab w:val="right" w:pos="10148"/>
        </w:tabs>
        <w:spacing w:after="0" w:line="240" w:lineRule="auto"/>
        <w:ind w:left="0" w:firstLine="720"/>
        <w:jc w:val="both"/>
        <w:rPr>
          <w:sz w:val="28"/>
          <w:szCs w:val="28"/>
        </w:rPr>
      </w:pPr>
      <w:r w:rsidRPr="00CC62C0">
        <w:rPr>
          <w:sz w:val="28"/>
          <w:szCs w:val="28"/>
        </w:rPr>
        <w:t>10.32. 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10.33. 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5 постов – </w:t>
      </w:r>
      <w:smartTag w:uri="urn:schemas-microsoft-com:office:smarttags" w:element="metricconverter">
        <w:smartTagPr>
          <w:attr w:name="ProductID" w:val="0,5 га"/>
        </w:smartTagPr>
        <w:r w:rsidRPr="00CC62C0">
          <w:rPr>
            <w:rFonts w:ascii="Times New Roman" w:hAnsi="Times New Roman"/>
            <w:sz w:val="28"/>
            <w:szCs w:val="28"/>
          </w:rPr>
          <w:t>0,5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10 постов – </w:t>
      </w:r>
      <w:smartTag w:uri="urn:schemas-microsoft-com:office:smarttags" w:element="metricconverter">
        <w:smartTagPr>
          <w:attr w:name="ProductID" w:val="1,0 га"/>
        </w:smartTagPr>
        <w:r w:rsidRPr="00CC62C0">
          <w:rPr>
            <w:rFonts w:ascii="Times New Roman" w:hAnsi="Times New Roman"/>
            <w:sz w:val="28"/>
            <w:szCs w:val="28"/>
          </w:rPr>
          <w:t>1,0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15 постов – </w:t>
      </w:r>
      <w:smartTag w:uri="urn:schemas-microsoft-com:office:smarttags" w:element="metricconverter">
        <w:smartTagPr>
          <w:attr w:name="ProductID" w:val="1,5 га"/>
        </w:smartTagPr>
        <w:r w:rsidRPr="00CC62C0">
          <w:rPr>
            <w:rFonts w:ascii="Times New Roman" w:hAnsi="Times New Roman"/>
            <w:sz w:val="28"/>
            <w:szCs w:val="28"/>
          </w:rPr>
          <w:t>1,5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25 постов – </w:t>
      </w:r>
      <w:smartTag w:uri="urn:schemas-microsoft-com:office:smarttags" w:element="metricconverter">
        <w:smartTagPr>
          <w:attr w:name="ProductID" w:val="2,0 га"/>
        </w:smartTagPr>
        <w:r w:rsidRPr="00CC62C0">
          <w:rPr>
            <w:rFonts w:ascii="Times New Roman" w:hAnsi="Times New Roman"/>
            <w:sz w:val="28"/>
            <w:szCs w:val="28"/>
          </w:rPr>
          <w:t>2,0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40 постов – </w:t>
      </w:r>
      <w:smartTag w:uri="urn:schemas-microsoft-com:office:smarttags" w:element="metricconverter">
        <w:smartTagPr>
          <w:attr w:name="ProductID" w:val="3,5 га"/>
        </w:smartTagPr>
        <w:r w:rsidRPr="00CC62C0">
          <w:rPr>
            <w:rFonts w:ascii="Times New Roman" w:hAnsi="Times New Roman"/>
            <w:sz w:val="28"/>
            <w:szCs w:val="28"/>
          </w:rPr>
          <w:t>3,5 га</w:t>
        </w:r>
      </w:smartTag>
      <w:r w:rsidRPr="00CC62C0">
        <w:rPr>
          <w:rFonts w:ascii="Times New Roman" w:hAnsi="Times New Roman"/>
          <w:sz w:val="28"/>
          <w:szCs w:val="28"/>
        </w:rPr>
        <w:t xml:space="preserve">. </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10.34. 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2 колонки – </w:t>
      </w:r>
      <w:smartTag w:uri="urn:schemas-microsoft-com:office:smarttags" w:element="metricconverter">
        <w:smartTagPr>
          <w:attr w:name="ProductID" w:val="0,1 га"/>
        </w:smartTagPr>
        <w:r w:rsidRPr="00CC62C0">
          <w:rPr>
            <w:rFonts w:ascii="Times New Roman" w:hAnsi="Times New Roman"/>
            <w:sz w:val="28"/>
            <w:szCs w:val="28"/>
          </w:rPr>
          <w:t>0,1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5 колонок – </w:t>
      </w:r>
      <w:smartTag w:uri="urn:schemas-microsoft-com:office:smarttags" w:element="metricconverter">
        <w:smartTagPr>
          <w:attr w:name="ProductID" w:val="0,2 га"/>
        </w:smartTagPr>
        <w:r w:rsidRPr="00CC62C0">
          <w:rPr>
            <w:rFonts w:ascii="Times New Roman" w:hAnsi="Times New Roman"/>
            <w:sz w:val="28"/>
            <w:szCs w:val="28"/>
          </w:rPr>
          <w:t>0,2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7 колонок – </w:t>
      </w:r>
      <w:smartTag w:uri="urn:schemas-microsoft-com:office:smarttags" w:element="metricconverter">
        <w:smartTagPr>
          <w:attr w:name="ProductID" w:val="0,3 га"/>
        </w:smartTagPr>
        <w:r w:rsidRPr="00CC62C0">
          <w:rPr>
            <w:rFonts w:ascii="Times New Roman" w:hAnsi="Times New Roman"/>
            <w:sz w:val="28"/>
            <w:szCs w:val="28"/>
          </w:rPr>
          <w:t>0,3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9 колонок – </w:t>
      </w:r>
      <w:smartTag w:uri="urn:schemas-microsoft-com:office:smarttags" w:element="metricconverter">
        <w:smartTagPr>
          <w:attr w:name="ProductID" w:val="0,35 га"/>
        </w:smartTagPr>
        <w:r w:rsidRPr="00CC62C0">
          <w:rPr>
            <w:rFonts w:ascii="Times New Roman" w:hAnsi="Times New Roman"/>
            <w:sz w:val="28"/>
            <w:szCs w:val="28"/>
          </w:rPr>
          <w:t>0,35 га</w:t>
        </w:r>
      </w:smartTag>
      <w:r w:rsidRPr="00CC62C0">
        <w:rPr>
          <w:rFonts w:ascii="Times New Roman" w:hAnsi="Times New Roman"/>
          <w:sz w:val="28"/>
          <w:szCs w:val="28"/>
        </w:rPr>
        <w:t>;</w:t>
      </w:r>
    </w:p>
    <w:p w:rsidR="00CC62C0" w:rsidRPr="00CC62C0" w:rsidRDefault="00CC62C0" w:rsidP="00CC62C0">
      <w:pPr>
        <w:widowControl w:val="0"/>
        <w:ind w:firstLine="720"/>
        <w:rPr>
          <w:rFonts w:ascii="Times New Roman" w:hAnsi="Times New Roman"/>
          <w:sz w:val="28"/>
          <w:szCs w:val="28"/>
        </w:rPr>
      </w:pPr>
      <w:r w:rsidRPr="00CC62C0">
        <w:rPr>
          <w:rFonts w:ascii="Times New Roman" w:hAnsi="Times New Roman"/>
          <w:sz w:val="28"/>
          <w:szCs w:val="28"/>
        </w:rPr>
        <w:t xml:space="preserve">на 11 колонок – </w:t>
      </w:r>
      <w:smartTag w:uri="urn:schemas-microsoft-com:office:smarttags" w:element="metricconverter">
        <w:smartTagPr>
          <w:attr w:name="ProductID" w:val="0,4 га"/>
        </w:smartTagPr>
        <w:r w:rsidRPr="00CC62C0">
          <w:rPr>
            <w:rFonts w:ascii="Times New Roman" w:hAnsi="Times New Roman"/>
            <w:sz w:val="28"/>
            <w:szCs w:val="28"/>
          </w:rPr>
          <w:t>0,4 га</w:t>
        </w:r>
      </w:smartTag>
      <w:r w:rsidRPr="00CC62C0">
        <w:rPr>
          <w:rFonts w:ascii="Times New Roman" w:hAnsi="Times New Roman"/>
          <w:sz w:val="28"/>
          <w:szCs w:val="28"/>
        </w:rPr>
        <w:t>.</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spacing w:val="-2"/>
          <w:sz w:val="28"/>
          <w:szCs w:val="28"/>
        </w:rPr>
        <w:t>10.35. Расстояния от АЗС, станций технического обслуживания и моек автомобилей до границ земельных участков детских</w:t>
      </w:r>
      <w:r w:rsidRPr="00CC62C0">
        <w:rPr>
          <w:rFonts w:ascii="Times New Roman" w:hAnsi="Times New Roman"/>
          <w:bCs/>
          <w:spacing w:val="-2"/>
          <w:sz w:val="28"/>
          <w:szCs w:val="28"/>
        </w:rPr>
        <w:t xml:space="preserve">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в соответствии с требованиями </w:t>
      </w:r>
      <w:r w:rsidRPr="00CC62C0">
        <w:rPr>
          <w:rFonts w:ascii="Times New Roman" w:hAnsi="Times New Roman"/>
          <w:spacing w:val="-2"/>
          <w:sz w:val="28"/>
          <w:szCs w:val="28"/>
        </w:rPr>
        <w:t>СанПиН 2.2.1/2.1.1.1200</w:t>
      </w:r>
      <w:r w:rsidRPr="00CC62C0">
        <w:rPr>
          <w:rFonts w:ascii="Times New Roman" w:hAnsi="Times New Roman"/>
          <w:bCs/>
          <w:spacing w:val="-2"/>
          <w:sz w:val="28"/>
          <w:szCs w:val="28"/>
        </w:rPr>
        <w:t xml:space="preserve">.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10.36. Расстояния от АЗС 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w:t>
      </w:r>
      <w:r w:rsidRPr="00CC62C0">
        <w:rPr>
          <w:rFonts w:ascii="Times New Roman" w:hAnsi="Times New Roman"/>
          <w:bCs/>
          <w:sz w:val="28"/>
          <w:szCs w:val="28"/>
        </w:rPr>
        <w:lastRenderedPageBreak/>
        <w:t xml:space="preserve">автомобилей в количестве не более 500 машин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CC62C0">
          <w:rPr>
            <w:rFonts w:ascii="Times New Roman" w:hAnsi="Times New Roman"/>
            <w:bCs/>
            <w:sz w:val="28"/>
            <w:szCs w:val="28"/>
          </w:rPr>
          <w:t>25 м</w:t>
        </w:r>
      </w:smartTag>
      <w:r w:rsidRPr="00CC62C0">
        <w:rPr>
          <w:rFonts w:ascii="Times New Roman" w:hAnsi="Times New Roman"/>
          <w:bCs/>
          <w:sz w:val="28"/>
          <w:szCs w:val="28"/>
        </w:rPr>
        <w:t>. Расстояние от АЗС до объектов, к ней не относящихся, следует определять в соответствии со статьей 71 Федерального закона от 22.07.2008 № 123-ФЗ «Технический регламент о требованиях пожарной безопасности».</w:t>
      </w:r>
    </w:p>
    <w:p w:rsidR="00CC62C0" w:rsidRPr="00CC62C0" w:rsidRDefault="00CC62C0" w:rsidP="00CC62C0">
      <w:pPr>
        <w:pStyle w:val="S0"/>
        <w:widowControl w:val="0"/>
        <w:spacing w:line="240" w:lineRule="auto"/>
        <w:ind w:firstLine="720"/>
        <w:rPr>
          <w:rFonts w:ascii="Times New Roman" w:hAnsi="Times New Roman"/>
          <w:spacing w:val="-4"/>
          <w:sz w:val="28"/>
          <w:szCs w:val="28"/>
        </w:rPr>
      </w:pPr>
      <w:r w:rsidRPr="00CC62C0">
        <w:rPr>
          <w:rFonts w:ascii="Times New Roman" w:hAnsi="Times New Roman"/>
          <w:spacing w:val="-4"/>
          <w:sz w:val="28"/>
          <w:szCs w:val="28"/>
        </w:rPr>
        <w:t>10.37. 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10.38. Ориентировочная площадь отвода участков под строительство предприятий и объектов автосервиса представлена в таблице 12.</w:t>
      </w:r>
    </w:p>
    <w:p w:rsidR="00CC62C0" w:rsidRPr="00CC62C0" w:rsidRDefault="00CC62C0" w:rsidP="00CC62C0">
      <w:pPr>
        <w:widowControl w:val="0"/>
        <w:spacing w:before="120" w:after="120"/>
        <w:ind w:left="7788"/>
        <w:jc w:val="center"/>
        <w:rPr>
          <w:rFonts w:ascii="Times New Roman" w:hAnsi="Times New Roman"/>
          <w:bCs/>
          <w:sz w:val="28"/>
          <w:szCs w:val="28"/>
        </w:rPr>
      </w:pPr>
      <w:r w:rsidRPr="00CC62C0">
        <w:rPr>
          <w:rFonts w:ascii="Times New Roman" w:hAnsi="Times New Roman"/>
          <w:bCs/>
          <w:sz w:val="28"/>
          <w:szCs w:val="28"/>
        </w:rPr>
        <w:t>Таблица 12</w:t>
      </w:r>
    </w:p>
    <w:tbl>
      <w:tblPr>
        <w:tblW w:w="4962" w:type="pct"/>
        <w:tblInd w:w="39" w:type="dxa"/>
        <w:tblBorders>
          <w:top w:val="single" w:sz="6" w:space="0" w:color="auto"/>
          <w:left w:val="single" w:sz="6" w:space="0" w:color="auto"/>
          <w:right w:val="single" w:sz="6" w:space="0" w:color="auto"/>
          <w:insideH w:val="single" w:sz="6" w:space="0" w:color="auto"/>
          <w:insideV w:val="single" w:sz="6" w:space="0" w:color="auto"/>
        </w:tblBorders>
        <w:tblCellMar>
          <w:left w:w="39" w:type="dxa"/>
          <w:right w:w="39" w:type="dxa"/>
        </w:tblCellMar>
        <w:tblLook w:val="0000" w:firstRow="0" w:lastRow="0" w:firstColumn="0" w:lastColumn="0" w:noHBand="0" w:noVBand="0"/>
      </w:tblPr>
      <w:tblGrid>
        <w:gridCol w:w="456"/>
        <w:gridCol w:w="6692"/>
        <w:gridCol w:w="2213"/>
      </w:tblGrid>
      <w:tr w:rsidR="00CC62C0" w:rsidRPr="00CC62C0" w:rsidTr="00C90569">
        <w:tc>
          <w:tcPr>
            <w:tcW w:w="302" w:type="pct"/>
          </w:tcPr>
          <w:p w:rsidR="00CC62C0" w:rsidRPr="00CC62C0" w:rsidRDefault="00CC62C0" w:rsidP="00C90569">
            <w:pPr>
              <w:pStyle w:val="S4"/>
              <w:widowControl w:val="0"/>
              <w:rPr>
                <w:rFonts w:ascii="Times New Roman" w:eastAsia="Times New Roman" w:hAnsi="Times New Roman" w:cs="Times New Roman"/>
                <w:bCs/>
                <w:sz w:val="28"/>
                <w:szCs w:val="28"/>
              </w:rPr>
            </w:pPr>
            <w:r w:rsidRPr="00CC62C0">
              <w:rPr>
                <w:rFonts w:ascii="Times New Roman" w:eastAsia="Times New Roman" w:hAnsi="Times New Roman" w:cs="Times New Roman"/>
                <w:bCs/>
                <w:sz w:val="28"/>
                <w:szCs w:val="28"/>
              </w:rPr>
              <w:t>№ п/п</w:t>
            </w:r>
          </w:p>
        </w:tc>
        <w:tc>
          <w:tcPr>
            <w:tcW w:w="3679" w:type="pct"/>
            <w:vAlign w:val="center"/>
          </w:tcPr>
          <w:p w:rsidR="00CC62C0" w:rsidRPr="00CC62C0" w:rsidRDefault="00CC62C0" w:rsidP="00C90569">
            <w:pPr>
              <w:pStyle w:val="S4"/>
              <w:widowControl w:val="0"/>
              <w:ind w:right="81"/>
              <w:rPr>
                <w:rFonts w:ascii="Times New Roman" w:eastAsia="Times New Roman" w:hAnsi="Times New Roman" w:cs="Times New Roman"/>
                <w:bCs/>
                <w:sz w:val="28"/>
                <w:szCs w:val="28"/>
              </w:rPr>
            </w:pPr>
            <w:r w:rsidRPr="00CC62C0">
              <w:rPr>
                <w:rFonts w:ascii="Times New Roman" w:eastAsia="Times New Roman" w:hAnsi="Times New Roman" w:cs="Times New Roman"/>
                <w:bCs/>
                <w:sz w:val="28"/>
                <w:szCs w:val="28"/>
              </w:rPr>
              <w:t>Наименование</w:t>
            </w:r>
          </w:p>
        </w:tc>
        <w:tc>
          <w:tcPr>
            <w:tcW w:w="1019" w:type="pct"/>
          </w:tcPr>
          <w:p w:rsidR="00CC62C0" w:rsidRPr="00CC62C0" w:rsidRDefault="00CC62C0" w:rsidP="00C90569">
            <w:pPr>
              <w:pStyle w:val="S4"/>
              <w:widowControl w:val="0"/>
              <w:rPr>
                <w:rFonts w:ascii="Times New Roman" w:eastAsia="Times New Roman" w:hAnsi="Times New Roman" w:cs="Times New Roman"/>
                <w:bCs/>
                <w:sz w:val="28"/>
                <w:szCs w:val="28"/>
              </w:rPr>
            </w:pPr>
            <w:r w:rsidRPr="00CC62C0">
              <w:rPr>
                <w:rFonts w:ascii="Times New Roman" w:eastAsia="Times New Roman" w:hAnsi="Times New Roman" w:cs="Times New Roman"/>
                <w:bCs/>
                <w:sz w:val="28"/>
                <w:szCs w:val="28"/>
              </w:rPr>
              <w:t>Ориентировочная площадь земельного участка, га</w:t>
            </w:r>
          </w:p>
        </w:tc>
      </w:tr>
    </w:tbl>
    <w:p w:rsidR="00CC62C0" w:rsidRPr="00CC62C0" w:rsidRDefault="00CC62C0" w:rsidP="00CC62C0">
      <w:pPr>
        <w:rPr>
          <w:rFonts w:ascii="Times New Roman" w:hAnsi="Times New Roman"/>
          <w:sz w:val="28"/>
          <w:szCs w:val="28"/>
        </w:rPr>
      </w:pPr>
    </w:p>
    <w:tbl>
      <w:tblPr>
        <w:tblW w:w="4962" w:type="pct"/>
        <w:tblInd w:w="39" w:type="dxa"/>
        <w:tblCellMar>
          <w:left w:w="39" w:type="dxa"/>
          <w:right w:w="39" w:type="dxa"/>
        </w:tblCellMar>
        <w:tblLook w:val="0000" w:firstRow="0" w:lastRow="0" w:firstColumn="0" w:lastColumn="0" w:noHBand="0" w:noVBand="0"/>
      </w:tblPr>
      <w:tblGrid>
        <w:gridCol w:w="565"/>
        <w:gridCol w:w="6888"/>
        <w:gridCol w:w="1908"/>
      </w:tblGrid>
      <w:tr w:rsidR="00CC62C0" w:rsidRPr="00CC62C0" w:rsidTr="00C90569">
        <w:trPr>
          <w:tblHeader/>
        </w:trPr>
        <w:tc>
          <w:tcPr>
            <w:tcW w:w="302" w:type="pct"/>
            <w:tcBorders>
              <w:top w:val="single" w:sz="6" w:space="0" w:color="auto"/>
              <w:left w:val="single" w:sz="6" w:space="0" w:color="auto"/>
              <w:bottom w:val="single" w:sz="6" w:space="0" w:color="auto"/>
              <w:right w:val="single" w:sz="6" w:space="0" w:color="auto"/>
            </w:tcBorders>
          </w:tcPr>
          <w:p w:rsidR="00CC62C0" w:rsidRPr="00CC62C0" w:rsidRDefault="00CC62C0" w:rsidP="00C90569">
            <w:pPr>
              <w:pStyle w:val="S4"/>
              <w:widowControl w:val="0"/>
              <w:rPr>
                <w:rFonts w:ascii="Times New Roman" w:eastAsia="Times New Roman" w:hAnsi="Times New Roman" w:cs="Times New Roman"/>
                <w:bCs/>
                <w:sz w:val="28"/>
                <w:szCs w:val="28"/>
              </w:rPr>
            </w:pPr>
            <w:r w:rsidRPr="00CC62C0">
              <w:rPr>
                <w:rFonts w:ascii="Times New Roman" w:eastAsia="Times New Roman" w:hAnsi="Times New Roman" w:cs="Times New Roman"/>
                <w:bCs/>
                <w:sz w:val="28"/>
                <w:szCs w:val="28"/>
              </w:rPr>
              <w:t>1</w:t>
            </w:r>
          </w:p>
        </w:tc>
        <w:tc>
          <w:tcPr>
            <w:tcW w:w="3679" w:type="pct"/>
            <w:tcBorders>
              <w:top w:val="single" w:sz="6" w:space="0" w:color="auto"/>
              <w:left w:val="single" w:sz="6" w:space="0" w:color="auto"/>
              <w:bottom w:val="single" w:sz="6" w:space="0" w:color="auto"/>
              <w:right w:val="single" w:sz="6" w:space="0" w:color="auto"/>
            </w:tcBorders>
          </w:tcPr>
          <w:p w:rsidR="00CC62C0" w:rsidRPr="00CC62C0" w:rsidRDefault="00CC62C0" w:rsidP="00C90569">
            <w:pPr>
              <w:pStyle w:val="S4"/>
              <w:widowControl w:val="0"/>
              <w:ind w:left="89" w:right="81"/>
              <w:rPr>
                <w:rFonts w:ascii="Times New Roman" w:eastAsia="Times New Roman" w:hAnsi="Times New Roman" w:cs="Times New Roman"/>
                <w:bCs/>
                <w:sz w:val="28"/>
                <w:szCs w:val="28"/>
              </w:rPr>
            </w:pPr>
            <w:r w:rsidRPr="00CC62C0">
              <w:rPr>
                <w:rFonts w:ascii="Times New Roman" w:eastAsia="Times New Roman" w:hAnsi="Times New Roman" w:cs="Times New Roman"/>
                <w:bCs/>
                <w:sz w:val="28"/>
                <w:szCs w:val="28"/>
              </w:rPr>
              <w:t>2</w:t>
            </w:r>
          </w:p>
        </w:tc>
        <w:tc>
          <w:tcPr>
            <w:tcW w:w="1019" w:type="pct"/>
            <w:tcBorders>
              <w:top w:val="single" w:sz="6" w:space="0" w:color="auto"/>
              <w:left w:val="single" w:sz="6" w:space="0" w:color="auto"/>
              <w:bottom w:val="single" w:sz="6" w:space="0" w:color="auto"/>
              <w:right w:val="single" w:sz="6" w:space="0" w:color="auto"/>
            </w:tcBorders>
          </w:tcPr>
          <w:p w:rsidR="00CC62C0" w:rsidRPr="00CC62C0" w:rsidRDefault="00CC62C0" w:rsidP="00C90569">
            <w:pPr>
              <w:pStyle w:val="S4"/>
              <w:widowControl w:val="0"/>
              <w:rPr>
                <w:rFonts w:ascii="Times New Roman" w:eastAsia="Times New Roman" w:hAnsi="Times New Roman" w:cs="Times New Roman"/>
                <w:bCs/>
                <w:sz w:val="28"/>
                <w:szCs w:val="28"/>
              </w:rPr>
            </w:pPr>
            <w:r w:rsidRPr="00CC62C0">
              <w:rPr>
                <w:rFonts w:ascii="Times New Roman" w:eastAsia="Times New Roman" w:hAnsi="Times New Roman" w:cs="Times New Roman"/>
                <w:bCs/>
                <w:sz w:val="28"/>
                <w:szCs w:val="28"/>
              </w:rPr>
              <w:t>3</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Автопавильон на 10 пассажиров</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0,08</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2</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Автопавильон на 20 пассажиров</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0,10</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3</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Пассажирская автостанция (ПАС) вместимостью 10 чел.</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0,45</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4</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ПАС вместимостью 25 чел.</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0,65</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5</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ПАС вместимостью 50 чел.</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0,75</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6</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ПАС вместимостью 75 чел.</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0,90</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7</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Площадка-стоянка на 5 грузовых автомобилей</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0,03-0,08</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8</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Площадка-стоянка на 5 автопоездов</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0,07</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9</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Пост ГИБДД</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0,10</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10</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 xml:space="preserve">Притрассовая площадка отдыха, осмотровая эстакада, туалет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0,01-0,04</w:t>
            </w:r>
          </w:p>
        </w:tc>
      </w:tr>
      <w:tr w:rsidR="00CC62C0" w:rsidRPr="00CC62C0" w:rsidTr="00C90569">
        <w:trPr>
          <w:trHeight w:val="306"/>
        </w:trPr>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11</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 xml:space="preserve">Притрассовая площадка отдыха, предприятия торговли и общественного питания, туалет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0,7-1,0</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12</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АЗС, туалет, предприятия торговли и общественного питания</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1,50</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13</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 xml:space="preserve">АЗС, СТО, предприятия торговли и общественного питания, моечный пункт, комнаты отдыха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3,50</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14</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 xml:space="preserve">Кемпинг, АЗС, СТО, туалет, медицинский пункт, </w:t>
            </w:r>
            <w:r w:rsidRPr="00CC62C0">
              <w:rPr>
                <w:rFonts w:ascii="Times New Roman" w:eastAsia="Times New Roman" w:hAnsi="Times New Roman" w:cs="Times New Roman"/>
                <w:sz w:val="28"/>
                <w:szCs w:val="28"/>
              </w:rPr>
              <w:lastRenderedPageBreak/>
              <w:t xml:space="preserve">моечный пункт, предприятия торговли и общественного питания, площадка-стоянка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lastRenderedPageBreak/>
              <w:t>5,00</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lastRenderedPageBreak/>
              <w:t>15</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pacing w:val="-2"/>
                <w:sz w:val="28"/>
                <w:szCs w:val="28"/>
              </w:rPr>
            </w:pPr>
            <w:r w:rsidRPr="00CC62C0">
              <w:rPr>
                <w:rFonts w:ascii="Times New Roman" w:eastAsia="Times New Roman" w:hAnsi="Times New Roman" w:cs="Times New Roman"/>
                <w:spacing w:val="-2"/>
                <w:sz w:val="28"/>
                <w:szCs w:val="28"/>
              </w:rPr>
              <w:t xml:space="preserve">Мотель, кемпинг, площадка-стоянка, туалет, предприятия торговли и общественного питания, АЗС, СТО, моечный пункт, медицинский пункт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9,5</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16</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 xml:space="preserve">Пассажирская автостанция, площадка-стоянка, предприятия торговли и общественного питания, комнаты отдыха, пост ГИБДД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0,45-0,9</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17</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 xml:space="preserve">Автовокзал, площадка-стоянка, предприятия торговли и общественного питания, медицинский пункт, пикет милиции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1,8</w:t>
            </w:r>
          </w:p>
        </w:tc>
      </w:tr>
      <w:tr w:rsidR="00CC62C0" w:rsidRPr="00CC62C0" w:rsidTr="00C90569">
        <w:tc>
          <w:tcPr>
            <w:tcW w:w="30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18</w:t>
            </w:r>
          </w:p>
        </w:tc>
        <w:tc>
          <w:tcPr>
            <w:tcW w:w="367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ind w:left="89" w:right="81"/>
              <w:jc w:val="both"/>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 xml:space="preserve">Грузовая автостанция, площадка-стоянка, моечный пункт, комната отдыха, медицинский пункт, туалет </w:t>
            </w:r>
          </w:p>
        </w:tc>
        <w:tc>
          <w:tcPr>
            <w:tcW w:w="1019"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pStyle w:val="S4"/>
              <w:widowControl w:val="0"/>
              <w:rPr>
                <w:rFonts w:ascii="Times New Roman" w:eastAsia="Times New Roman" w:hAnsi="Times New Roman" w:cs="Times New Roman"/>
                <w:sz w:val="28"/>
                <w:szCs w:val="28"/>
              </w:rPr>
            </w:pPr>
            <w:r w:rsidRPr="00CC62C0">
              <w:rPr>
                <w:rFonts w:ascii="Times New Roman" w:eastAsia="Times New Roman" w:hAnsi="Times New Roman" w:cs="Times New Roman"/>
                <w:sz w:val="28"/>
                <w:szCs w:val="28"/>
              </w:rPr>
              <w:t>2,0-4,0</w:t>
            </w:r>
          </w:p>
        </w:tc>
      </w:tr>
    </w:tbl>
    <w:p w:rsidR="00CC62C0" w:rsidRPr="00CC62C0" w:rsidRDefault="00CC62C0" w:rsidP="00CC62C0">
      <w:pPr>
        <w:pStyle w:val="S4"/>
        <w:widowControl w:val="0"/>
        <w:spacing w:before="120"/>
        <w:ind w:firstLine="720"/>
        <w:jc w:val="both"/>
        <w:rPr>
          <w:rFonts w:ascii="Times New Roman" w:hAnsi="Times New Roman" w:cs="Times New Roman"/>
          <w:sz w:val="28"/>
          <w:szCs w:val="28"/>
        </w:rPr>
      </w:pPr>
      <w:r w:rsidRPr="00CC62C0">
        <w:rPr>
          <w:rFonts w:ascii="Times New Roman" w:hAnsi="Times New Roman" w:cs="Times New Roman"/>
          <w:iCs/>
          <w:sz w:val="28"/>
          <w:szCs w:val="28"/>
        </w:rPr>
        <w:t>Примечания</w:t>
      </w:r>
      <w:r w:rsidRPr="00CC62C0">
        <w:rPr>
          <w:rFonts w:ascii="Times New Roman" w:hAnsi="Times New Roman" w:cs="Times New Roman"/>
          <w:sz w:val="28"/>
          <w:szCs w:val="28"/>
        </w:rPr>
        <w:t>:</w:t>
      </w:r>
    </w:p>
    <w:p w:rsidR="00CC62C0" w:rsidRPr="00CC62C0" w:rsidRDefault="00CC62C0" w:rsidP="00CC62C0">
      <w:pPr>
        <w:pStyle w:val="S4"/>
        <w:widowControl w:val="0"/>
        <w:ind w:firstLine="720"/>
        <w:jc w:val="both"/>
        <w:rPr>
          <w:rFonts w:ascii="Times New Roman" w:hAnsi="Times New Roman" w:cs="Times New Roman"/>
          <w:sz w:val="28"/>
          <w:szCs w:val="28"/>
        </w:rPr>
      </w:pPr>
      <w:r w:rsidRPr="00CC62C0">
        <w:rPr>
          <w:rFonts w:ascii="Times New Roman" w:hAnsi="Times New Roman" w:cs="Times New Roman"/>
          <w:sz w:val="28"/>
          <w:szCs w:val="28"/>
        </w:rPr>
        <w:t xml:space="preserve">1. При водоснабжении комплекса от проектируемой артезианской скважины добавлять </w:t>
      </w:r>
      <w:smartTag w:uri="urn:schemas-microsoft-com:office:smarttags" w:element="metricconverter">
        <w:smartTagPr>
          <w:attr w:name="ProductID" w:val="1 га"/>
        </w:smartTagPr>
        <w:r w:rsidRPr="00CC62C0">
          <w:rPr>
            <w:rFonts w:ascii="Times New Roman" w:hAnsi="Times New Roman" w:cs="Times New Roman"/>
            <w:sz w:val="28"/>
            <w:szCs w:val="28"/>
          </w:rPr>
          <w:t>1 га</w:t>
        </w:r>
      </w:smartTag>
      <w:r w:rsidRPr="00CC62C0">
        <w:rPr>
          <w:rFonts w:ascii="Times New Roman" w:hAnsi="Times New Roman" w:cs="Times New Roman"/>
          <w:sz w:val="28"/>
          <w:szCs w:val="28"/>
        </w:rPr>
        <w:t xml:space="preserve"> к указанной площади.</w:t>
      </w:r>
    </w:p>
    <w:p w:rsidR="00CC62C0" w:rsidRPr="00CC62C0" w:rsidRDefault="00CC62C0" w:rsidP="00CC62C0">
      <w:pPr>
        <w:pStyle w:val="S4"/>
        <w:widowControl w:val="0"/>
        <w:ind w:firstLine="720"/>
        <w:jc w:val="both"/>
        <w:rPr>
          <w:rFonts w:ascii="Times New Roman" w:hAnsi="Times New Roman" w:cs="Times New Roman"/>
          <w:sz w:val="28"/>
          <w:szCs w:val="28"/>
        </w:rPr>
      </w:pPr>
      <w:r w:rsidRPr="00CC62C0">
        <w:rPr>
          <w:rFonts w:ascii="Times New Roman" w:hAnsi="Times New Roman" w:cs="Times New Roman"/>
          <w:sz w:val="28"/>
          <w:szCs w:val="28"/>
        </w:rPr>
        <w:t>2. 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CC62C0" w:rsidRPr="00CC62C0" w:rsidRDefault="00CC62C0" w:rsidP="00CC62C0">
      <w:pPr>
        <w:pStyle w:val="23"/>
        <w:widowControl w:val="0"/>
        <w:tabs>
          <w:tab w:val="left" w:pos="7200"/>
          <w:tab w:val="right" w:pos="10148"/>
        </w:tabs>
        <w:spacing w:after="0" w:line="240" w:lineRule="auto"/>
        <w:ind w:left="0" w:firstLine="720"/>
        <w:jc w:val="both"/>
        <w:rPr>
          <w:sz w:val="28"/>
          <w:szCs w:val="28"/>
        </w:rPr>
      </w:pPr>
      <w:r w:rsidRPr="00CC62C0">
        <w:rPr>
          <w:sz w:val="28"/>
          <w:szCs w:val="28"/>
        </w:rPr>
        <w:t xml:space="preserve">3. При проектировании котельной к площади комплекса добавлять от 0,4 до </w:t>
      </w:r>
      <w:smartTag w:uri="urn:schemas-microsoft-com:office:smarttags" w:element="metricconverter">
        <w:smartTagPr>
          <w:attr w:name="ProductID" w:val="0,7 га"/>
        </w:smartTagPr>
        <w:r w:rsidRPr="00CC62C0">
          <w:rPr>
            <w:sz w:val="28"/>
            <w:szCs w:val="28"/>
          </w:rPr>
          <w:t>0,7 га</w:t>
        </w:r>
      </w:smartTag>
      <w:r w:rsidRPr="00CC62C0">
        <w:rPr>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pacing w:val="-4"/>
          <w:sz w:val="28"/>
          <w:szCs w:val="28"/>
        </w:rPr>
        <w:t xml:space="preserve">10.39. Аэродромы и вертодромы следует размещать в соответствии с требованиями </w:t>
      </w:r>
      <w:r w:rsidRPr="00CC62C0">
        <w:rPr>
          <w:rFonts w:ascii="Times New Roman" w:hAnsi="Times New Roman"/>
          <w:spacing w:val="-4"/>
          <w:sz w:val="28"/>
          <w:szCs w:val="28"/>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w:t>
      </w:r>
      <w:r w:rsidRPr="00CC62C0">
        <w:rPr>
          <w:rFonts w:ascii="Times New Roman" w:hAnsi="Times New Roman"/>
          <w:bCs/>
          <w:spacing w:val="-4"/>
          <w:sz w:val="28"/>
          <w:szCs w:val="28"/>
        </w:rPr>
        <w:t>, СанПиН 2.2.1/2.1.1.1200.</w:t>
      </w:r>
      <w:r w:rsidRPr="00CC62C0">
        <w:rPr>
          <w:rFonts w:ascii="Times New Roman" w:hAnsi="Times New Roman"/>
          <w:bCs/>
          <w:spacing w:val="-4"/>
          <w:sz w:val="28"/>
          <w:szCs w:val="28"/>
        </w:rPr>
        <w:br/>
      </w:r>
      <w:r w:rsidRPr="00CC62C0">
        <w:rPr>
          <w:rFonts w:ascii="Times New Roman" w:hAnsi="Times New Roman"/>
          <w:bCs/>
          <w:sz w:val="28"/>
          <w:szCs w:val="28"/>
        </w:rP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10.40. 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w:t>
      </w:r>
      <w:smartTag w:uri="urn:schemas-microsoft-com:office:smarttags" w:element="metricconverter">
        <w:smartTagPr>
          <w:attr w:name="ProductID" w:val="30 км"/>
        </w:smartTagPr>
        <w:r w:rsidRPr="00CC62C0">
          <w:rPr>
            <w:rFonts w:ascii="Times New Roman" w:hAnsi="Times New Roman"/>
            <w:sz w:val="28"/>
            <w:szCs w:val="28"/>
          </w:rPr>
          <w:t>30 км</w:t>
        </w:r>
      </w:smartTag>
      <w:r w:rsidRPr="00CC62C0">
        <w:rPr>
          <w:rFonts w:ascii="Times New Roman" w:hAnsi="Times New Roman"/>
          <w:sz w:val="28"/>
          <w:szCs w:val="28"/>
        </w:rPr>
        <w:t xml:space="preserve">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 </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10.41. В пределах приаэродромной территории запрещается проектирование, строительство и развитие городских и сельских поселений, </w:t>
      </w:r>
      <w:r w:rsidRPr="00CC62C0">
        <w:rPr>
          <w:rFonts w:ascii="Times New Roman" w:hAnsi="Times New Roman"/>
          <w:sz w:val="28"/>
          <w:szCs w:val="28"/>
        </w:rPr>
        <w:lastRenderedPageBreak/>
        <w:t>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10.42.</w:t>
      </w:r>
      <w:r w:rsidRPr="00CC62C0">
        <w:rPr>
          <w:rFonts w:ascii="Times New Roman" w:hAnsi="Times New Roman"/>
          <w:sz w:val="28"/>
          <w:szCs w:val="28"/>
          <w:lang w:val="en-US"/>
        </w:rPr>
        <w:t> </w:t>
      </w:r>
      <w:r w:rsidRPr="00CC62C0">
        <w:rPr>
          <w:rFonts w:ascii="Times New Roman" w:hAnsi="Times New Roman"/>
          <w:sz w:val="28"/>
          <w:szCs w:val="28"/>
        </w:rPr>
        <w:t xml:space="preserve">Запрещается размещать в полосах воздушных подходов на удалении не менее </w:t>
      </w:r>
      <w:smartTag w:uri="urn:schemas-microsoft-com:office:smarttags" w:element="metricconverter">
        <w:smartTagPr>
          <w:attr w:name="ProductID" w:val="30 км"/>
        </w:smartTagPr>
        <w:r w:rsidRPr="00CC62C0">
          <w:rPr>
            <w:rFonts w:ascii="Times New Roman" w:hAnsi="Times New Roman"/>
            <w:sz w:val="28"/>
            <w:szCs w:val="28"/>
          </w:rPr>
          <w:t>30 км</w:t>
        </w:r>
      </w:smartTag>
      <w:r w:rsidRPr="00CC62C0">
        <w:rPr>
          <w:rFonts w:ascii="Times New Roman" w:hAnsi="Times New Roman"/>
          <w:sz w:val="28"/>
          <w:szCs w:val="28"/>
        </w:rPr>
        <w:t xml:space="preserve">, а вне полос воздушных подходов – не менее </w:t>
      </w:r>
      <w:smartTag w:uri="urn:schemas-microsoft-com:office:smarttags" w:element="metricconverter">
        <w:smartTagPr>
          <w:attr w:name="ProductID" w:val="15 км"/>
        </w:smartTagPr>
        <w:r w:rsidRPr="00CC62C0">
          <w:rPr>
            <w:rFonts w:ascii="Times New Roman" w:hAnsi="Times New Roman"/>
            <w:sz w:val="28"/>
            <w:szCs w:val="28"/>
          </w:rPr>
          <w:t>15 км</w:t>
        </w:r>
      </w:smartTag>
      <w:r w:rsidRPr="00CC62C0">
        <w:rPr>
          <w:rFonts w:ascii="Times New Roman" w:hAnsi="Times New Roman"/>
          <w:sz w:val="28"/>
          <w:szCs w:val="28"/>
        </w:rPr>
        <w:t xml:space="preserve">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10.43. 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1) объектов высотой </w:t>
      </w:r>
      <w:smartTag w:uri="urn:schemas-microsoft-com:office:smarttags" w:element="metricconverter">
        <w:smartTagPr>
          <w:attr w:name="ProductID" w:val="50 м"/>
        </w:smartTagPr>
        <w:r w:rsidRPr="00CC62C0">
          <w:rPr>
            <w:rFonts w:ascii="Times New Roman" w:hAnsi="Times New Roman"/>
            <w:sz w:val="28"/>
            <w:szCs w:val="28"/>
          </w:rPr>
          <w:t>50 м</w:t>
        </w:r>
      </w:smartTag>
      <w:r w:rsidRPr="00CC62C0">
        <w:rPr>
          <w:rFonts w:ascii="Times New Roman" w:hAnsi="Times New Roman"/>
          <w:sz w:val="28"/>
          <w:szCs w:val="28"/>
        </w:rPr>
        <w:t xml:space="preserve"> и более относительно уровня аэродрома (вертодрома);</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 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3) взрывоопасных объектов;</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4) факельных устройств для аварийного сжигания сбрасываемых газов высотой </w:t>
      </w:r>
      <w:smartTag w:uri="urn:schemas-microsoft-com:office:smarttags" w:element="metricconverter">
        <w:smartTagPr>
          <w:attr w:name="ProductID" w:val="50 м"/>
        </w:smartTagPr>
        <w:r w:rsidRPr="00CC62C0">
          <w:rPr>
            <w:rFonts w:ascii="Times New Roman" w:hAnsi="Times New Roman"/>
            <w:sz w:val="28"/>
            <w:szCs w:val="28"/>
          </w:rPr>
          <w:t>50 м</w:t>
        </w:r>
      </w:smartTag>
      <w:r w:rsidRPr="00CC62C0">
        <w:rPr>
          <w:rFonts w:ascii="Times New Roman" w:hAnsi="Times New Roman"/>
          <w:sz w:val="28"/>
          <w:szCs w:val="28"/>
        </w:rPr>
        <w:t xml:space="preserve"> и более (с учетом возможной высоты выброса пламени);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5) промышленных и иных предприятий и сооружений, деятельность которых может привести к ухудшению видимости в районе аэродрома (вертодрома).</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10.44. Строительство и размещение объектов вне района аэродрома (вертодрома), если их истинная высота превышает </w:t>
      </w:r>
      <w:smartTag w:uri="urn:schemas-microsoft-com:office:smarttags" w:element="metricconverter">
        <w:smartTagPr>
          <w:attr w:name="ProductID" w:val="50 м"/>
        </w:smartTagPr>
        <w:r w:rsidRPr="00CC62C0">
          <w:rPr>
            <w:rFonts w:ascii="Times New Roman" w:hAnsi="Times New Roman"/>
            <w:sz w:val="28"/>
            <w:szCs w:val="28"/>
          </w:rPr>
          <w:t>50 м</w:t>
        </w:r>
      </w:smartTag>
      <w:r w:rsidRPr="00CC62C0">
        <w:rPr>
          <w:rFonts w:ascii="Times New Roman" w:hAnsi="Times New Roman"/>
          <w:sz w:val="28"/>
          <w:szCs w:val="28"/>
        </w:rPr>
        <w:t>, согласовываются с территориальным органом Федерального агентства воздушного транспорта.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10.45. Контрольная точка аэродромов располагается вблизи геометрического центра аэродрома: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при одной взлетно-посадочной полосе (ВПП) – в ее центре;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при двух параллельных ВПП – в середине прямой, соединяющей их центры;</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при двух непараллельных ВПП – в точке пересечения </w:t>
      </w:r>
      <w:r w:rsidRPr="00CC62C0">
        <w:rPr>
          <w:rFonts w:ascii="Times New Roman" w:hAnsi="Times New Roman"/>
          <w:bCs/>
          <w:sz w:val="28"/>
          <w:szCs w:val="28"/>
        </w:rPr>
        <w:lastRenderedPageBreak/>
        <w:t>перпендикуляров, восстановленных из центров ВПП.</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10.46. 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10.47. Размещение объектов водного транспорта осуществляется с учетом требований Кодекса внутреннего водного транспорта Российской Федерации от 07.03.2001 № 24-ФЗ. </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10.48.  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кв.м, спортивного – 75 кв.м.</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11.</w:t>
      </w:r>
      <w:r w:rsidRPr="00CC62C0">
        <w:rPr>
          <w:rFonts w:ascii="Times New Roman" w:hAnsi="Times New Roman"/>
          <w:bCs/>
          <w:sz w:val="28"/>
          <w:szCs w:val="28"/>
        </w:rPr>
        <w:t xml:space="preserve"> Транспорт и улично-дорожная сеть населенных пунктов</w:t>
      </w:r>
      <w:bookmarkEnd w:id="14"/>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w:t>
      </w:r>
      <w:r w:rsidRPr="00CC62C0">
        <w:rPr>
          <w:rFonts w:ascii="Times New Roman" w:hAnsi="Times New Roman"/>
          <w:bCs/>
          <w:sz w:val="28"/>
          <w:szCs w:val="28"/>
        </w:rPr>
        <w:br/>
        <w:t>30 минут. Для промежуточных значений расчетной численности населения городов указанные нормы затрат времени следует интерполировать.</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11.3. 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w:t>
      </w:r>
      <w:r w:rsidRPr="00CC62C0">
        <w:rPr>
          <w:rFonts w:ascii="Times New Roman" w:hAnsi="Times New Roman"/>
          <w:bCs/>
          <w:sz w:val="28"/>
          <w:szCs w:val="28"/>
        </w:rPr>
        <w:lastRenderedPageBreak/>
        <w:t>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11.4. Число автомобилей, прибывающих в город из других поселений системы расселения, и транзитных определяется специальным расчетом.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11.5.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p>
    <w:p w:rsidR="00CC62C0" w:rsidRPr="00CC62C0" w:rsidRDefault="00CC62C0" w:rsidP="00CC62C0">
      <w:pPr>
        <w:widowControl w:val="0"/>
        <w:spacing w:before="120" w:after="120"/>
        <w:ind w:firstLine="567"/>
        <w:jc w:val="right"/>
        <w:rPr>
          <w:rFonts w:ascii="Times New Roman" w:hAnsi="Times New Roman"/>
          <w:bCs/>
          <w:sz w:val="28"/>
          <w:szCs w:val="28"/>
        </w:rPr>
      </w:pPr>
      <w:r w:rsidRPr="00CC62C0">
        <w:rPr>
          <w:rFonts w:ascii="Times New Roman" w:hAnsi="Times New Roman"/>
          <w:bCs/>
          <w:sz w:val="28"/>
          <w:szCs w:val="28"/>
        </w:rPr>
        <w:t>Таблица 13</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599"/>
      </w:tblGrid>
      <w:tr w:rsidR="00CC62C0" w:rsidRPr="00CC62C0" w:rsidTr="00C90569">
        <w:trPr>
          <w:trHeight w:val="560"/>
        </w:trPr>
        <w:tc>
          <w:tcPr>
            <w:tcW w:w="1475"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Категория дорог и улиц</w:t>
            </w:r>
          </w:p>
        </w:tc>
        <w:tc>
          <w:tcPr>
            <w:tcW w:w="3525" w:type="pct"/>
            <w:vAlign w:val="center"/>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Основное назначение дорог и улиц</w:t>
            </w:r>
          </w:p>
        </w:tc>
      </w:tr>
    </w:tbl>
    <w:p w:rsidR="00CC62C0" w:rsidRPr="00CC62C0" w:rsidRDefault="00CC62C0" w:rsidP="00CC62C0">
      <w:pPr>
        <w:rPr>
          <w:rFonts w:ascii="Times New Roman" w:hAnsi="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599"/>
      </w:tblGrid>
      <w:tr w:rsidR="00CC62C0" w:rsidRPr="00CC62C0" w:rsidTr="00C90569">
        <w:trPr>
          <w:trHeight w:val="282"/>
          <w:tblHeader/>
        </w:trPr>
        <w:tc>
          <w:tcPr>
            <w:tcW w:w="147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w:t>
            </w:r>
          </w:p>
        </w:tc>
        <w:tc>
          <w:tcPr>
            <w:tcW w:w="352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w:t>
            </w:r>
          </w:p>
        </w:tc>
      </w:tr>
      <w:tr w:rsidR="00CC62C0" w:rsidRPr="00CC62C0" w:rsidTr="00C90569">
        <w:tc>
          <w:tcPr>
            <w:tcW w:w="5000"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Магистральные дороги</w:t>
            </w:r>
          </w:p>
        </w:tc>
      </w:tr>
      <w:tr w:rsidR="00CC62C0" w:rsidRPr="00CC62C0" w:rsidTr="00C90569">
        <w:tc>
          <w:tcPr>
            <w:tcW w:w="5000"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Магистральные улицы районного значения</w:t>
            </w:r>
          </w:p>
        </w:tc>
      </w:tr>
      <w:tr w:rsidR="00CC62C0" w:rsidRPr="00CC62C0" w:rsidTr="00C90569">
        <w:tc>
          <w:tcPr>
            <w:tcW w:w="1475"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Транспортно-пешеходные</w:t>
            </w:r>
          </w:p>
        </w:tc>
        <w:tc>
          <w:tcPr>
            <w:tcW w:w="3525" w:type="pct"/>
          </w:tcPr>
          <w:p w:rsidR="00CC62C0" w:rsidRPr="00CC62C0" w:rsidRDefault="00CC62C0" w:rsidP="00C90569">
            <w:pPr>
              <w:widowControl w:val="0"/>
              <w:jc w:val="both"/>
              <w:rPr>
                <w:rFonts w:ascii="Times New Roman" w:hAnsi="Times New Roman"/>
                <w:bCs/>
                <w:spacing w:val="-2"/>
                <w:sz w:val="28"/>
                <w:szCs w:val="28"/>
              </w:rPr>
            </w:pPr>
            <w:r w:rsidRPr="00CC62C0">
              <w:rPr>
                <w:rFonts w:ascii="Times New Roman" w:hAnsi="Times New Roman"/>
                <w:bCs/>
                <w:spacing w:val="-2"/>
                <w:sz w:val="28"/>
                <w:szCs w:val="28"/>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C62C0" w:rsidRPr="00CC62C0" w:rsidTr="00C90569">
        <w:tc>
          <w:tcPr>
            <w:tcW w:w="1475"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Пешеходно-транспортные</w:t>
            </w:r>
          </w:p>
        </w:tc>
        <w:tc>
          <w:tcPr>
            <w:tcW w:w="352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пешеходная и транспортная связи (преимущественно общественный пассажирский транспорт) в пределах планировочного района</w:t>
            </w:r>
          </w:p>
        </w:tc>
      </w:tr>
      <w:tr w:rsidR="00CC62C0" w:rsidRPr="00CC62C0" w:rsidTr="00C90569">
        <w:tc>
          <w:tcPr>
            <w:tcW w:w="5000" w:type="pct"/>
            <w:gridSpan w:val="2"/>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Улицы и дороги местного значения</w:t>
            </w:r>
          </w:p>
        </w:tc>
      </w:tr>
      <w:tr w:rsidR="00CC62C0" w:rsidRPr="00CC62C0" w:rsidTr="00C90569">
        <w:tc>
          <w:tcPr>
            <w:tcW w:w="1475"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lastRenderedPageBreak/>
              <w:t>Улицы в жилой застройке</w:t>
            </w:r>
          </w:p>
        </w:tc>
        <w:tc>
          <w:tcPr>
            <w:tcW w:w="352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 </w:t>
            </w:r>
          </w:p>
        </w:tc>
      </w:tr>
      <w:tr w:rsidR="00CC62C0" w:rsidRPr="00CC62C0" w:rsidTr="00C90569">
        <w:tc>
          <w:tcPr>
            <w:tcW w:w="147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Улицы и дороги в научно-производственных, промышленных и коммунально-складских зонах (районах)</w:t>
            </w:r>
          </w:p>
        </w:tc>
        <w:tc>
          <w:tcPr>
            <w:tcW w:w="352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 xml:space="preserve">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 </w:t>
            </w:r>
          </w:p>
        </w:tc>
      </w:tr>
      <w:tr w:rsidR="00CC62C0" w:rsidRPr="00CC62C0" w:rsidTr="00C90569">
        <w:tc>
          <w:tcPr>
            <w:tcW w:w="1475"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Пешеходные улицы и дороги</w:t>
            </w:r>
          </w:p>
        </w:tc>
        <w:tc>
          <w:tcPr>
            <w:tcW w:w="352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CC62C0" w:rsidRPr="00CC62C0" w:rsidTr="00C90569">
        <w:tc>
          <w:tcPr>
            <w:tcW w:w="1475"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Парковые дороги</w:t>
            </w:r>
          </w:p>
        </w:tc>
        <w:tc>
          <w:tcPr>
            <w:tcW w:w="352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транспортная связь в пределах территории парков и лесопарков преимущественно для движения легковых автомобилей</w:t>
            </w:r>
          </w:p>
        </w:tc>
      </w:tr>
      <w:tr w:rsidR="00CC62C0" w:rsidRPr="00CC62C0" w:rsidTr="00C90569">
        <w:tc>
          <w:tcPr>
            <w:tcW w:w="1475"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Проезды</w:t>
            </w:r>
          </w:p>
        </w:tc>
        <w:tc>
          <w:tcPr>
            <w:tcW w:w="352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 </w:t>
            </w:r>
          </w:p>
        </w:tc>
      </w:tr>
      <w:tr w:rsidR="00CC62C0" w:rsidRPr="00CC62C0" w:rsidTr="00C90569">
        <w:tc>
          <w:tcPr>
            <w:tcW w:w="1475"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Велосипедные дорожки</w:t>
            </w:r>
          </w:p>
        </w:tc>
        <w:tc>
          <w:tcPr>
            <w:tcW w:w="3525"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bl>
    <w:p w:rsidR="00CC62C0" w:rsidRPr="00CC62C0" w:rsidRDefault="00CC62C0" w:rsidP="00CC62C0">
      <w:pPr>
        <w:widowControl w:val="0"/>
        <w:spacing w:before="120"/>
        <w:ind w:firstLine="720"/>
        <w:jc w:val="both"/>
        <w:rPr>
          <w:rFonts w:ascii="Times New Roman" w:hAnsi="Times New Roman"/>
          <w:bCs/>
          <w:iCs/>
          <w:sz w:val="28"/>
          <w:szCs w:val="28"/>
        </w:rPr>
      </w:pPr>
      <w:r w:rsidRPr="00CC62C0">
        <w:rPr>
          <w:rFonts w:ascii="Times New Roman" w:hAnsi="Times New Roman"/>
          <w:bCs/>
          <w:iCs/>
          <w:sz w:val="28"/>
          <w:szCs w:val="28"/>
        </w:rPr>
        <w:t>Примечания:</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11.6. Расчетные параметры улиц и дорог сельских поселений  указаны в  таблице 14.</w:t>
      </w:r>
    </w:p>
    <w:p w:rsidR="00CC62C0" w:rsidRPr="00CC62C0" w:rsidRDefault="00CC62C0" w:rsidP="00CC62C0">
      <w:pPr>
        <w:widowControl w:val="0"/>
        <w:spacing w:before="120" w:after="120"/>
        <w:ind w:firstLine="567"/>
        <w:jc w:val="right"/>
        <w:rPr>
          <w:rFonts w:ascii="Times New Roman" w:hAnsi="Times New Roman"/>
          <w:bCs/>
          <w:sz w:val="28"/>
          <w:szCs w:val="28"/>
        </w:rPr>
      </w:pPr>
      <w:r w:rsidRPr="00CC62C0">
        <w:rPr>
          <w:rFonts w:ascii="Times New Roman" w:hAnsi="Times New Roman"/>
          <w:bCs/>
          <w:sz w:val="28"/>
          <w:szCs w:val="28"/>
        </w:rPr>
        <w:t>Таблица 14</w:t>
      </w:r>
    </w:p>
    <w:tbl>
      <w:tblPr>
        <w:tblW w:w="4994" w:type="pct"/>
        <w:jc w:val="center"/>
        <w:tblInd w:w="-56" w:type="dxa"/>
        <w:tblBorders>
          <w:top w:val="single" w:sz="4" w:space="0" w:color="auto"/>
          <w:left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685"/>
        <w:gridCol w:w="2259"/>
        <w:gridCol w:w="1331"/>
        <w:gridCol w:w="1331"/>
        <w:gridCol w:w="1261"/>
        <w:gridCol w:w="1567"/>
      </w:tblGrid>
      <w:tr w:rsidR="00CC62C0" w:rsidRPr="00CC62C0" w:rsidTr="00C90569">
        <w:trPr>
          <w:trHeight w:val="1064"/>
          <w:jc w:val="center"/>
        </w:trPr>
        <w:tc>
          <w:tcPr>
            <w:tcW w:w="959" w:type="pct"/>
          </w:tcPr>
          <w:p w:rsidR="00CC62C0" w:rsidRPr="00CC62C0" w:rsidRDefault="00CC62C0" w:rsidP="00C90569">
            <w:pPr>
              <w:widowControl w:val="0"/>
              <w:ind w:left="2"/>
              <w:jc w:val="center"/>
              <w:rPr>
                <w:rFonts w:ascii="Times New Roman" w:hAnsi="Times New Roman"/>
                <w:bCs/>
                <w:sz w:val="28"/>
                <w:szCs w:val="28"/>
              </w:rPr>
            </w:pPr>
            <w:r w:rsidRPr="00CC62C0">
              <w:rPr>
                <w:rFonts w:ascii="Times New Roman" w:hAnsi="Times New Roman"/>
                <w:bCs/>
                <w:sz w:val="28"/>
                <w:szCs w:val="28"/>
              </w:rPr>
              <w:t>Категория</w:t>
            </w:r>
          </w:p>
          <w:p w:rsidR="00CC62C0" w:rsidRPr="00CC62C0" w:rsidRDefault="00CC62C0" w:rsidP="00C90569">
            <w:pPr>
              <w:widowControl w:val="0"/>
              <w:ind w:left="2"/>
              <w:jc w:val="center"/>
              <w:rPr>
                <w:rFonts w:ascii="Times New Roman" w:hAnsi="Times New Roman"/>
                <w:bCs/>
                <w:sz w:val="28"/>
                <w:szCs w:val="28"/>
              </w:rPr>
            </w:pPr>
            <w:r w:rsidRPr="00CC62C0">
              <w:rPr>
                <w:rFonts w:ascii="Times New Roman" w:hAnsi="Times New Roman"/>
                <w:bCs/>
                <w:sz w:val="28"/>
                <w:szCs w:val="28"/>
              </w:rPr>
              <w:t>сельских улиц и дорог</w:t>
            </w:r>
          </w:p>
        </w:tc>
        <w:tc>
          <w:tcPr>
            <w:tcW w:w="1263"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Основное</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назначение</w:t>
            </w:r>
          </w:p>
        </w:tc>
        <w:tc>
          <w:tcPr>
            <w:tcW w:w="651"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Расчетная скорость движения, км/ч</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Ширина полосы движения, м</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Число полос движения</w:t>
            </w:r>
          </w:p>
        </w:tc>
        <w:tc>
          <w:tcPr>
            <w:tcW w:w="719" w:type="pct"/>
          </w:tcPr>
          <w:p w:rsidR="00CC62C0" w:rsidRPr="00CC62C0" w:rsidRDefault="00CC62C0" w:rsidP="00C90569">
            <w:pPr>
              <w:widowControl w:val="0"/>
              <w:ind w:firstLine="1"/>
              <w:jc w:val="center"/>
              <w:rPr>
                <w:rFonts w:ascii="Times New Roman" w:hAnsi="Times New Roman"/>
                <w:bCs/>
                <w:sz w:val="28"/>
                <w:szCs w:val="28"/>
              </w:rPr>
            </w:pPr>
            <w:r w:rsidRPr="00CC62C0">
              <w:rPr>
                <w:rFonts w:ascii="Times New Roman" w:hAnsi="Times New Roman"/>
                <w:bCs/>
                <w:sz w:val="28"/>
                <w:szCs w:val="28"/>
              </w:rPr>
              <w:t>Ширина пешеходной части тротуара, м</w:t>
            </w:r>
          </w:p>
        </w:tc>
      </w:tr>
    </w:tbl>
    <w:p w:rsidR="00CC62C0" w:rsidRPr="00CC62C0" w:rsidRDefault="00CC62C0" w:rsidP="00CC62C0">
      <w:pPr>
        <w:rPr>
          <w:rFonts w:ascii="Times New Roman" w:hAnsi="Times New Roman"/>
          <w:sz w:val="28"/>
          <w:szCs w:val="28"/>
        </w:rPr>
      </w:pPr>
    </w:p>
    <w:tbl>
      <w:tblPr>
        <w:tblW w:w="4994" w:type="pct"/>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1963"/>
        <w:gridCol w:w="2352"/>
        <w:gridCol w:w="1197"/>
        <w:gridCol w:w="1297"/>
        <w:gridCol w:w="1298"/>
        <w:gridCol w:w="1327"/>
      </w:tblGrid>
      <w:tr w:rsidR="00CC62C0" w:rsidRPr="00CC62C0" w:rsidTr="00C90569">
        <w:trPr>
          <w:trHeight w:val="179"/>
          <w:tblHeader/>
          <w:jc w:val="center"/>
        </w:trPr>
        <w:tc>
          <w:tcPr>
            <w:tcW w:w="959" w:type="pct"/>
          </w:tcPr>
          <w:p w:rsidR="00CC62C0" w:rsidRPr="00CC62C0" w:rsidRDefault="00CC62C0" w:rsidP="00C90569">
            <w:pPr>
              <w:widowControl w:val="0"/>
              <w:ind w:left="2"/>
              <w:jc w:val="center"/>
              <w:rPr>
                <w:rFonts w:ascii="Times New Roman" w:hAnsi="Times New Roman"/>
                <w:bCs/>
                <w:sz w:val="28"/>
                <w:szCs w:val="28"/>
              </w:rPr>
            </w:pPr>
            <w:r w:rsidRPr="00CC62C0">
              <w:rPr>
                <w:rFonts w:ascii="Times New Roman" w:hAnsi="Times New Roman"/>
                <w:bCs/>
                <w:sz w:val="28"/>
                <w:szCs w:val="28"/>
              </w:rPr>
              <w:t>1</w:t>
            </w:r>
          </w:p>
        </w:tc>
        <w:tc>
          <w:tcPr>
            <w:tcW w:w="1263"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w:t>
            </w:r>
          </w:p>
        </w:tc>
        <w:tc>
          <w:tcPr>
            <w:tcW w:w="651"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4</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w:t>
            </w:r>
          </w:p>
        </w:tc>
        <w:tc>
          <w:tcPr>
            <w:tcW w:w="719" w:type="pct"/>
          </w:tcPr>
          <w:p w:rsidR="00CC62C0" w:rsidRPr="00CC62C0" w:rsidRDefault="00CC62C0" w:rsidP="00C90569">
            <w:pPr>
              <w:widowControl w:val="0"/>
              <w:ind w:firstLine="1"/>
              <w:jc w:val="center"/>
              <w:rPr>
                <w:rFonts w:ascii="Times New Roman" w:hAnsi="Times New Roman"/>
                <w:bCs/>
                <w:sz w:val="28"/>
                <w:szCs w:val="28"/>
              </w:rPr>
            </w:pPr>
            <w:r w:rsidRPr="00CC62C0">
              <w:rPr>
                <w:rFonts w:ascii="Times New Roman" w:hAnsi="Times New Roman"/>
                <w:bCs/>
                <w:sz w:val="28"/>
                <w:szCs w:val="28"/>
              </w:rPr>
              <w:t>6</w:t>
            </w:r>
          </w:p>
        </w:tc>
      </w:tr>
      <w:tr w:rsidR="00CC62C0" w:rsidRPr="00CC62C0" w:rsidTr="00C90569">
        <w:trPr>
          <w:trHeight w:val="746"/>
          <w:jc w:val="center"/>
        </w:trPr>
        <w:tc>
          <w:tcPr>
            <w:tcW w:w="959" w:type="pct"/>
          </w:tcPr>
          <w:p w:rsidR="00CC62C0" w:rsidRPr="00CC62C0" w:rsidRDefault="00CC62C0" w:rsidP="00C90569">
            <w:pPr>
              <w:widowControl w:val="0"/>
              <w:ind w:left="2"/>
              <w:jc w:val="both"/>
              <w:rPr>
                <w:rFonts w:ascii="Times New Roman" w:hAnsi="Times New Roman"/>
                <w:bCs/>
                <w:sz w:val="28"/>
                <w:szCs w:val="28"/>
                <w:lang w:val="en-US"/>
              </w:rPr>
            </w:pPr>
            <w:r w:rsidRPr="00CC62C0">
              <w:rPr>
                <w:rFonts w:ascii="Times New Roman" w:hAnsi="Times New Roman"/>
                <w:bCs/>
                <w:sz w:val="28"/>
                <w:szCs w:val="28"/>
              </w:rPr>
              <w:t>Поселковая до-</w:t>
            </w:r>
          </w:p>
          <w:p w:rsidR="00CC62C0" w:rsidRPr="00CC62C0" w:rsidRDefault="00CC62C0" w:rsidP="00C90569">
            <w:pPr>
              <w:widowControl w:val="0"/>
              <w:rPr>
                <w:rFonts w:ascii="Times New Roman" w:hAnsi="Times New Roman"/>
                <w:bCs/>
                <w:sz w:val="28"/>
                <w:szCs w:val="28"/>
                <w:lang w:val="en-US"/>
              </w:rPr>
            </w:pPr>
            <w:r w:rsidRPr="00CC62C0">
              <w:rPr>
                <w:rFonts w:ascii="Times New Roman" w:hAnsi="Times New Roman"/>
                <w:bCs/>
                <w:sz w:val="28"/>
                <w:szCs w:val="28"/>
              </w:rPr>
              <w:t xml:space="preserve">рога </w:t>
            </w:r>
          </w:p>
        </w:tc>
        <w:tc>
          <w:tcPr>
            <w:tcW w:w="1263" w:type="pct"/>
          </w:tcPr>
          <w:p w:rsidR="00CC62C0" w:rsidRPr="00CC62C0" w:rsidRDefault="00CC62C0" w:rsidP="00C90569">
            <w:pPr>
              <w:widowControl w:val="0"/>
              <w:jc w:val="both"/>
              <w:rPr>
                <w:rFonts w:ascii="Times New Roman" w:hAnsi="Times New Roman"/>
                <w:bCs/>
                <w:sz w:val="28"/>
                <w:szCs w:val="28"/>
              </w:rPr>
            </w:pPr>
            <w:r w:rsidRPr="00CC62C0">
              <w:rPr>
                <w:rFonts w:ascii="Times New Roman" w:hAnsi="Times New Roman"/>
                <w:bCs/>
                <w:sz w:val="28"/>
                <w:szCs w:val="28"/>
              </w:rPr>
              <w:t>связь сельского по-</w:t>
            </w:r>
          </w:p>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селения с внешними дорогами общей сети </w:t>
            </w:r>
          </w:p>
        </w:tc>
        <w:tc>
          <w:tcPr>
            <w:tcW w:w="651" w:type="pct"/>
          </w:tcPr>
          <w:p w:rsidR="00CC62C0" w:rsidRPr="00CC62C0" w:rsidRDefault="00CC62C0" w:rsidP="00C90569">
            <w:pPr>
              <w:widowControl w:val="0"/>
              <w:jc w:val="center"/>
              <w:rPr>
                <w:rFonts w:ascii="Times New Roman" w:hAnsi="Times New Roman"/>
                <w:bCs/>
                <w:sz w:val="28"/>
                <w:szCs w:val="28"/>
                <w:lang w:val="en-US"/>
              </w:rPr>
            </w:pPr>
            <w:r w:rsidRPr="00CC62C0">
              <w:rPr>
                <w:rFonts w:ascii="Times New Roman" w:hAnsi="Times New Roman"/>
                <w:bCs/>
                <w:sz w:val="28"/>
                <w:szCs w:val="28"/>
              </w:rPr>
              <w:t>60</w:t>
            </w:r>
          </w:p>
        </w:tc>
        <w:tc>
          <w:tcPr>
            <w:tcW w:w="704" w:type="pct"/>
          </w:tcPr>
          <w:p w:rsidR="00CC62C0" w:rsidRPr="00CC62C0" w:rsidRDefault="00CC62C0" w:rsidP="00C90569">
            <w:pPr>
              <w:widowControl w:val="0"/>
              <w:jc w:val="center"/>
              <w:rPr>
                <w:rFonts w:ascii="Times New Roman" w:hAnsi="Times New Roman"/>
                <w:bCs/>
                <w:sz w:val="28"/>
                <w:szCs w:val="28"/>
                <w:lang w:val="en-US"/>
              </w:rPr>
            </w:pPr>
            <w:r w:rsidRPr="00CC62C0">
              <w:rPr>
                <w:rFonts w:ascii="Times New Roman" w:hAnsi="Times New Roman"/>
                <w:bCs/>
                <w:sz w:val="28"/>
                <w:szCs w:val="28"/>
              </w:rPr>
              <w:t>3,5</w:t>
            </w:r>
          </w:p>
        </w:tc>
        <w:tc>
          <w:tcPr>
            <w:tcW w:w="704" w:type="pct"/>
          </w:tcPr>
          <w:p w:rsidR="00CC62C0" w:rsidRPr="00CC62C0" w:rsidRDefault="00CC62C0" w:rsidP="00C90569">
            <w:pPr>
              <w:widowControl w:val="0"/>
              <w:jc w:val="center"/>
              <w:rPr>
                <w:rFonts w:ascii="Times New Roman" w:hAnsi="Times New Roman"/>
                <w:bCs/>
                <w:sz w:val="28"/>
                <w:szCs w:val="28"/>
                <w:lang w:val="en-US"/>
              </w:rPr>
            </w:pPr>
            <w:r w:rsidRPr="00CC62C0">
              <w:rPr>
                <w:rFonts w:ascii="Times New Roman" w:hAnsi="Times New Roman"/>
                <w:bCs/>
                <w:sz w:val="28"/>
                <w:szCs w:val="28"/>
              </w:rPr>
              <w:t>2</w:t>
            </w:r>
          </w:p>
        </w:tc>
        <w:tc>
          <w:tcPr>
            <w:tcW w:w="719" w:type="pct"/>
          </w:tcPr>
          <w:p w:rsidR="00CC62C0" w:rsidRPr="00CC62C0" w:rsidRDefault="00CC62C0" w:rsidP="00C90569">
            <w:pPr>
              <w:widowControl w:val="0"/>
              <w:ind w:firstLine="1"/>
              <w:jc w:val="center"/>
              <w:rPr>
                <w:rFonts w:ascii="Times New Roman" w:hAnsi="Times New Roman"/>
                <w:bCs/>
                <w:sz w:val="28"/>
                <w:szCs w:val="28"/>
                <w:lang w:val="en-US"/>
              </w:rPr>
            </w:pPr>
            <w:r w:rsidRPr="00CC62C0">
              <w:rPr>
                <w:rFonts w:ascii="Times New Roman" w:hAnsi="Times New Roman"/>
                <w:bCs/>
                <w:iCs/>
                <w:sz w:val="28"/>
                <w:szCs w:val="28"/>
              </w:rPr>
              <w:t>-</w:t>
            </w:r>
          </w:p>
        </w:tc>
      </w:tr>
      <w:tr w:rsidR="00CC62C0" w:rsidRPr="00CC62C0" w:rsidTr="00C90569">
        <w:trPr>
          <w:jc w:val="center"/>
        </w:trPr>
        <w:tc>
          <w:tcPr>
            <w:tcW w:w="959"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Главная улица </w:t>
            </w:r>
          </w:p>
        </w:tc>
        <w:tc>
          <w:tcPr>
            <w:tcW w:w="1263"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связь жилых территорий с общественным центром </w:t>
            </w:r>
          </w:p>
        </w:tc>
        <w:tc>
          <w:tcPr>
            <w:tcW w:w="651"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40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3,5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w:t>
            </w:r>
            <w:r w:rsidRPr="00CC62C0">
              <w:rPr>
                <w:rFonts w:ascii="Times New Roman" w:hAnsi="Times New Roman"/>
                <w:bCs/>
                <w:iCs/>
                <w:sz w:val="28"/>
                <w:szCs w:val="28"/>
              </w:rPr>
              <w:t>-</w:t>
            </w:r>
            <w:r w:rsidRPr="00CC62C0">
              <w:rPr>
                <w:rFonts w:ascii="Times New Roman" w:hAnsi="Times New Roman"/>
                <w:bCs/>
                <w:sz w:val="28"/>
                <w:szCs w:val="28"/>
              </w:rPr>
              <w:t xml:space="preserve">3 </w:t>
            </w:r>
          </w:p>
        </w:tc>
        <w:tc>
          <w:tcPr>
            <w:tcW w:w="719" w:type="pct"/>
          </w:tcPr>
          <w:p w:rsidR="00CC62C0" w:rsidRPr="00CC62C0" w:rsidRDefault="00CC62C0" w:rsidP="00C90569">
            <w:pPr>
              <w:widowControl w:val="0"/>
              <w:ind w:firstLine="1"/>
              <w:jc w:val="center"/>
              <w:rPr>
                <w:rFonts w:ascii="Times New Roman" w:hAnsi="Times New Roman"/>
                <w:bCs/>
                <w:sz w:val="28"/>
                <w:szCs w:val="28"/>
              </w:rPr>
            </w:pPr>
            <w:r w:rsidRPr="00CC62C0">
              <w:rPr>
                <w:rFonts w:ascii="Times New Roman" w:hAnsi="Times New Roman"/>
                <w:bCs/>
                <w:sz w:val="28"/>
                <w:szCs w:val="28"/>
              </w:rPr>
              <w:t>1,5</w:t>
            </w:r>
            <w:r w:rsidRPr="00CC62C0">
              <w:rPr>
                <w:rFonts w:ascii="Times New Roman" w:hAnsi="Times New Roman"/>
                <w:bCs/>
                <w:iCs/>
                <w:sz w:val="28"/>
                <w:szCs w:val="28"/>
              </w:rPr>
              <w:t>-</w:t>
            </w:r>
            <w:r w:rsidRPr="00CC62C0">
              <w:rPr>
                <w:rFonts w:ascii="Times New Roman" w:hAnsi="Times New Roman"/>
                <w:bCs/>
                <w:sz w:val="28"/>
                <w:szCs w:val="28"/>
              </w:rPr>
              <w:t xml:space="preserve">2,25 </w:t>
            </w:r>
          </w:p>
        </w:tc>
      </w:tr>
      <w:tr w:rsidR="00CC62C0" w:rsidRPr="00CC62C0" w:rsidTr="00C90569">
        <w:trPr>
          <w:jc w:val="center"/>
        </w:trPr>
        <w:tc>
          <w:tcPr>
            <w:tcW w:w="959" w:type="pct"/>
          </w:tcPr>
          <w:p w:rsidR="00CC62C0" w:rsidRPr="00CC62C0" w:rsidRDefault="00CC62C0" w:rsidP="00C90569">
            <w:pPr>
              <w:widowControl w:val="0"/>
              <w:rPr>
                <w:rFonts w:ascii="Times New Roman" w:hAnsi="Times New Roman"/>
                <w:bCs/>
                <w:sz w:val="28"/>
                <w:szCs w:val="28"/>
                <w:lang w:val="en-US"/>
              </w:rPr>
            </w:pPr>
            <w:r w:rsidRPr="00CC62C0">
              <w:rPr>
                <w:rFonts w:ascii="Times New Roman" w:hAnsi="Times New Roman"/>
                <w:bCs/>
                <w:sz w:val="28"/>
                <w:szCs w:val="28"/>
              </w:rPr>
              <w:t>Улица в жилой застройке</w:t>
            </w:r>
          </w:p>
        </w:tc>
        <w:tc>
          <w:tcPr>
            <w:tcW w:w="1263" w:type="pct"/>
          </w:tcPr>
          <w:p w:rsidR="00CC62C0" w:rsidRPr="00CC62C0" w:rsidRDefault="00CC62C0" w:rsidP="00C90569">
            <w:pPr>
              <w:widowControl w:val="0"/>
              <w:rPr>
                <w:rFonts w:ascii="Times New Roman" w:hAnsi="Times New Roman"/>
                <w:bCs/>
                <w:sz w:val="28"/>
                <w:szCs w:val="28"/>
              </w:rPr>
            </w:pPr>
          </w:p>
        </w:tc>
        <w:tc>
          <w:tcPr>
            <w:tcW w:w="651" w:type="pct"/>
          </w:tcPr>
          <w:p w:rsidR="00CC62C0" w:rsidRPr="00CC62C0" w:rsidRDefault="00CC62C0" w:rsidP="00C90569">
            <w:pPr>
              <w:widowControl w:val="0"/>
              <w:rPr>
                <w:rFonts w:ascii="Times New Roman" w:hAnsi="Times New Roman"/>
                <w:bCs/>
                <w:sz w:val="28"/>
                <w:szCs w:val="28"/>
              </w:rPr>
            </w:pPr>
          </w:p>
        </w:tc>
        <w:tc>
          <w:tcPr>
            <w:tcW w:w="704" w:type="pct"/>
          </w:tcPr>
          <w:p w:rsidR="00CC62C0" w:rsidRPr="00CC62C0" w:rsidRDefault="00CC62C0" w:rsidP="00C90569">
            <w:pPr>
              <w:widowControl w:val="0"/>
              <w:rPr>
                <w:rFonts w:ascii="Times New Roman" w:hAnsi="Times New Roman"/>
                <w:bCs/>
                <w:sz w:val="28"/>
                <w:szCs w:val="28"/>
              </w:rPr>
            </w:pPr>
          </w:p>
        </w:tc>
        <w:tc>
          <w:tcPr>
            <w:tcW w:w="704" w:type="pct"/>
          </w:tcPr>
          <w:p w:rsidR="00CC62C0" w:rsidRPr="00CC62C0" w:rsidRDefault="00CC62C0" w:rsidP="00C90569">
            <w:pPr>
              <w:widowControl w:val="0"/>
              <w:rPr>
                <w:rFonts w:ascii="Times New Roman" w:hAnsi="Times New Roman"/>
                <w:bCs/>
                <w:sz w:val="28"/>
                <w:szCs w:val="28"/>
              </w:rPr>
            </w:pPr>
          </w:p>
        </w:tc>
        <w:tc>
          <w:tcPr>
            <w:tcW w:w="719" w:type="pct"/>
          </w:tcPr>
          <w:p w:rsidR="00CC62C0" w:rsidRPr="00CC62C0" w:rsidRDefault="00CC62C0" w:rsidP="00C90569">
            <w:pPr>
              <w:widowControl w:val="0"/>
              <w:ind w:firstLine="1"/>
              <w:rPr>
                <w:rFonts w:ascii="Times New Roman" w:hAnsi="Times New Roman"/>
                <w:bCs/>
                <w:sz w:val="28"/>
                <w:szCs w:val="28"/>
              </w:rPr>
            </w:pPr>
          </w:p>
        </w:tc>
      </w:tr>
      <w:tr w:rsidR="00CC62C0" w:rsidRPr="00CC62C0" w:rsidTr="00C90569">
        <w:trPr>
          <w:jc w:val="center"/>
        </w:trPr>
        <w:tc>
          <w:tcPr>
            <w:tcW w:w="959"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основная </w:t>
            </w:r>
          </w:p>
        </w:tc>
        <w:tc>
          <w:tcPr>
            <w:tcW w:w="1263"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связь внутри жилых территорий с главной улицей по направлениям с интенсивным движением </w:t>
            </w:r>
          </w:p>
        </w:tc>
        <w:tc>
          <w:tcPr>
            <w:tcW w:w="651"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40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3,0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2 </w:t>
            </w:r>
          </w:p>
        </w:tc>
        <w:tc>
          <w:tcPr>
            <w:tcW w:w="719" w:type="pct"/>
          </w:tcPr>
          <w:p w:rsidR="00CC62C0" w:rsidRPr="00CC62C0" w:rsidRDefault="00CC62C0" w:rsidP="00C90569">
            <w:pPr>
              <w:widowControl w:val="0"/>
              <w:ind w:firstLine="1"/>
              <w:jc w:val="center"/>
              <w:rPr>
                <w:rFonts w:ascii="Times New Roman" w:hAnsi="Times New Roman"/>
                <w:bCs/>
                <w:sz w:val="28"/>
                <w:szCs w:val="28"/>
              </w:rPr>
            </w:pPr>
            <w:r w:rsidRPr="00CC62C0">
              <w:rPr>
                <w:rFonts w:ascii="Times New Roman" w:hAnsi="Times New Roman"/>
                <w:bCs/>
                <w:sz w:val="28"/>
                <w:szCs w:val="28"/>
              </w:rPr>
              <w:t>1,0</w:t>
            </w:r>
            <w:r w:rsidRPr="00CC62C0">
              <w:rPr>
                <w:rFonts w:ascii="Times New Roman" w:hAnsi="Times New Roman"/>
                <w:bCs/>
                <w:iCs/>
                <w:sz w:val="28"/>
                <w:szCs w:val="28"/>
              </w:rPr>
              <w:t>-</w:t>
            </w:r>
            <w:r w:rsidRPr="00CC62C0">
              <w:rPr>
                <w:rFonts w:ascii="Times New Roman" w:hAnsi="Times New Roman"/>
                <w:bCs/>
                <w:sz w:val="28"/>
                <w:szCs w:val="28"/>
              </w:rPr>
              <w:t xml:space="preserve">1,5 </w:t>
            </w:r>
          </w:p>
        </w:tc>
      </w:tr>
      <w:tr w:rsidR="00CC62C0" w:rsidRPr="00CC62C0" w:rsidTr="00C90569">
        <w:trPr>
          <w:jc w:val="center"/>
        </w:trPr>
        <w:tc>
          <w:tcPr>
            <w:tcW w:w="959"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второстепенная (переулок)</w:t>
            </w:r>
          </w:p>
        </w:tc>
        <w:tc>
          <w:tcPr>
            <w:tcW w:w="1263"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связь между основными жилыми улицами </w:t>
            </w:r>
          </w:p>
        </w:tc>
        <w:tc>
          <w:tcPr>
            <w:tcW w:w="651"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30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2,75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2 </w:t>
            </w:r>
          </w:p>
        </w:tc>
        <w:tc>
          <w:tcPr>
            <w:tcW w:w="719" w:type="pct"/>
          </w:tcPr>
          <w:p w:rsidR="00CC62C0" w:rsidRPr="00CC62C0" w:rsidRDefault="00CC62C0" w:rsidP="00C90569">
            <w:pPr>
              <w:widowControl w:val="0"/>
              <w:ind w:firstLine="1"/>
              <w:jc w:val="center"/>
              <w:rPr>
                <w:rFonts w:ascii="Times New Roman" w:hAnsi="Times New Roman"/>
                <w:bCs/>
                <w:sz w:val="28"/>
                <w:szCs w:val="28"/>
              </w:rPr>
            </w:pPr>
            <w:r w:rsidRPr="00CC62C0">
              <w:rPr>
                <w:rFonts w:ascii="Times New Roman" w:hAnsi="Times New Roman"/>
                <w:bCs/>
                <w:sz w:val="28"/>
                <w:szCs w:val="28"/>
              </w:rPr>
              <w:t xml:space="preserve">1,0 </w:t>
            </w:r>
          </w:p>
        </w:tc>
      </w:tr>
      <w:tr w:rsidR="00CC62C0" w:rsidRPr="00CC62C0" w:rsidTr="00C90569">
        <w:trPr>
          <w:jc w:val="center"/>
        </w:trPr>
        <w:tc>
          <w:tcPr>
            <w:tcW w:w="959"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проезд </w:t>
            </w:r>
          </w:p>
        </w:tc>
        <w:tc>
          <w:tcPr>
            <w:tcW w:w="1263"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связь жилых домов, расположенных в глубине квартала, с улицей </w:t>
            </w:r>
          </w:p>
        </w:tc>
        <w:tc>
          <w:tcPr>
            <w:tcW w:w="651"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20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2,75</w:t>
            </w:r>
            <w:r w:rsidRPr="00CC62C0">
              <w:rPr>
                <w:rFonts w:ascii="Times New Roman" w:hAnsi="Times New Roman"/>
                <w:bCs/>
                <w:iCs/>
                <w:sz w:val="28"/>
                <w:szCs w:val="28"/>
              </w:rPr>
              <w:t>-</w:t>
            </w:r>
            <w:r w:rsidRPr="00CC62C0">
              <w:rPr>
                <w:rFonts w:ascii="Times New Roman" w:hAnsi="Times New Roman"/>
                <w:bCs/>
                <w:sz w:val="28"/>
                <w:szCs w:val="28"/>
              </w:rPr>
              <w:t xml:space="preserve">3,0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1 </w:t>
            </w:r>
          </w:p>
        </w:tc>
        <w:tc>
          <w:tcPr>
            <w:tcW w:w="719" w:type="pct"/>
          </w:tcPr>
          <w:p w:rsidR="00CC62C0" w:rsidRPr="00CC62C0" w:rsidRDefault="00CC62C0" w:rsidP="00C90569">
            <w:pPr>
              <w:widowControl w:val="0"/>
              <w:ind w:firstLine="1"/>
              <w:jc w:val="center"/>
              <w:rPr>
                <w:rFonts w:ascii="Times New Roman" w:hAnsi="Times New Roman"/>
                <w:bCs/>
                <w:sz w:val="28"/>
                <w:szCs w:val="28"/>
              </w:rPr>
            </w:pPr>
            <w:r w:rsidRPr="00CC62C0">
              <w:rPr>
                <w:rFonts w:ascii="Times New Roman" w:hAnsi="Times New Roman"/>
                <w:bCs/>
                <w:sz w:val="28"/>
                <w:szCs w:val="28"/>
              </w:rPr>
              <w:t>0</w:t>
            </w:r>
            <w:r w:rsidRPr="00CC62C0">
              <w:rPr>
                <w:rFonts w:ascii="Times New Roman" w:hAnsi="Times New Roman"/>
                <w:bCs/>
                <w:iCs/>
                <w:sz w:val="28"/>
                <w:szCs w:val="28"/>
              </w:rPr>
              <w:t>-</w:t>
            </w:r>
            <w:r w:rsidRPr="00CC62C0">
              <w:rPr>
                <w:rFonts w:ascii="Times New Roman" w:hAnsi="Times New Roman"/>
                <w:bCs/>
                <w:sz w:val="28"/>
                <w:szCs w:val="28"/>
              </w:rPr>
              <w:t xml:space="preserve">1,0 </w:t>
            </w:r>
          </w:p>
        </w:tc>
      </w:tr>
      <w:tr w:rsidR="00CC62C0" w:rsidRPr="00CC62C0" w:rsidTr="00C90569">
        <w:trPr>
          <w:jc w:val="center"/>
        </w:trPr>
        <w:tc>
          <w:tcPr>
            <w:tcW w:w="959"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Хозяйственный проезд, скотопрогон </w:t>
            </w:r>
          </w:p>
        </w:tc>
        <w:tc>
          <w:tcPr>
            <w:tcW w:w="1263"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прогон личного скота и проезд грузового транспорта к приусадебным участкам</w:t>
            </w:r>
          </w:p>
        </w:tc>
        <w:tc>
          <w:tcPr>
            <w:tcW w:w="651"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30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4,5 </w:t>
            </w:r>
          </w:p>
        </w:tc>
        <w:tc>
          <w:tcPr>
            <w:tcW w:w="70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 xml:space="preserve">1 </w:t>
            </w:r>
          </w:p>
        </w:tc>
        <w:tc>
          <w:tcPr>
            <w:tcW w:w="719" w:type="pct"/>
          </w:tcPr>
          <w:p w:rsidR="00CC62C0" w:rsidRPr="00CC62C0" w:rsidRDefault="00CC62C0" w:rsidP="00C90569">
            <w:pPr>
              <w:widowControl w:val="0"/>
              <w:ind w:firstLine="1"/>
              <w:jc w:val="center"/>
              <w:rPr>
                <w:rFonts w:ascii="Times New Roman" w:hAnsi="Times New Roman"/>
                <w:bCs/>
                <w:sz w:val="28"/>
                <w:szCs w:val="28"/>
              </w:rPr>
            </w:pPr>
            <w:r w:rsidRPr="00CC62C0">
              <w:rPr>
                <w:rFonts w:ascii="Times New Roman" w:hAnsi="Times New Roman"/>
                <w:bCs/>
                <w:iCs/>
                <w:sz w:val="28"/>
                <w:szCs w:val="28"/>
              </w:rPr>
              <w:t>-</w:t>
            </w:r>
          </w:p>
        </w:tc>
      </w:tr>
    </w:tbl>
    <w:p w:rsidR="00CC62C0" w:rsidRPr="00CC62C0" w:rsidRDefault="00CC62C0" w:rsidP="00CC62C0">
      <w:pPr>
        <w:widowControl w:val="0"/>
        <w:autoSpaceDE w:val="0"/>
        <w:autoSpaceDN w:val="0"/>
        <w:adjustRightInd w:val="0"/>
        <w:spacing w:before="120"/>
        <w:ind w:firstLine="720"/>
        <w:jc w:val="both"/>
        <w:rPr>
          <w:rFonts w:ascii="Times New Roman" w:hAnsi="Times New Roman"/>
          <w:sz w:val="28"/>
          <w:szCs w:val="28"/>
        </w:rPr>
      </w:pPr>
      <w:r w:rsidRPr="00CC62C0">
        <w:rPr>
          <w:rFonts w:ascii="Times New Roman" w:hAnsi="Times New Roman"/>
          <w:sz w:val="28"/>
          <w:szCs w:val="28"/>
        </w:rPr>
        <w:t>Примечание:</w:t>
      </w:r>
    </w:p>
    <w:p w:rsidR="00CC62C0" w:rsidRPr="00CC62C0" w:rsidRDefault="00CC62C0" w:rsidP="00CC62C0">
      <w:pPr>
        <w:widowControl w:val="0"/>
        <w:ind w:firstLine="720"/>
        <w:jc w:val="both"/>
        <w:rPr>
          <w:rFonts w:ascii="Times New Roman" w:hAnsi="Times New Roman"/>
          <w:spacing w:val="-2"/>
          <w:sz w:val="28"/>
          <w:szCs w:val="28"/>
        </w:rPr>
      </w:pPr>
      <w:r w:rsidRPr="00CC62C0">
        <w:rPr>
          <w:rFonts w:ascii="Times New Roman" w:hAnsi="Times New Roman"/>
          <w:sz w:val="28"/>
          <w:szCs w:val="28"/>
        </w:rPr>
        <w:t xml:space="preserve">1. В сложившейся малоэтажной жилой застройке сельских населенных пунктов параметры жилых улиц допускается принимать с учетом </w:t>
      </w:r>
      <w:r w:rsidRPr="00CC62C0">
        <w:rPr>
          <w:rFonts w:ascii="Times New Roman" w:hAnsi="Times New Roman"/>
          <w:spacing w:val="-2"/>
          <w:sz w:val="28"/>
          <w:szCs w:val="28"/>
        </w:rPr>
        <w:t>существующих, при условии обеспечения требований пожарной безопасности.</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11.7. Расстояние от края основной проезжей части магистральных дорог до линии регулирования жилой застройки следует принимать не менее</w:t>
      </w:r>
      <w:r w:rsidRPr="00CC62C0">
        <w:rPr>
          <w:rFonts w:ascii="Times New Roman" w:hAnsi="Times New Roman"/>
          <w:bCs/>
          <w:sz w:val="28"/>
          <w:szCs w:val="28"/>
        </w:rPr>
        <w:br/>
        <w:t xml:space="preserve">50 м,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CC62C0">
          <w:rPr>
            <w:rFonts w:ascii="Times New Roman" w:hAnsi="Times New Roman"/>
            <w:bCs/>
            <w:sz w:val="28"/>
            <w:szCs w:val="28"/>
          </w:rPr>
          <w:t>25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11.8. 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CC62C0">
          <w:rPr>
            <w:rFonts w:ascii="Times New Roman" w:hAnsi="Times New Roman"/>
            <w:bCs/>
            <w:sz w:val="28"/>
            <w:szCs w:val="28"/>
          </w:rPr>
          <w:t>25 м</w:t>
        </w:r>
      </w:smartTag>
      <w:r w:rsidRPr="00CC62C0">
        <w:rPr>
          <w:rFonts w:ascii="Times New Roman" w:hAnsi="Times New Roman"/>
          <w:bCs/>
          <w:sz w:val="28"/>
          <w:szCs w:val="28"/>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CC62C0">
          <w:rPr>
            <w:rFonts w:ascii="Times New Roman" w:hAnsi="Times New Roman"/>
            <w:bCs/>
            <w:sz w:val="28"/>
            <w:szCs w:val="28"/>
          </w:rPr>
          <w:t>5 м</w:t>
        </w:r>
      </w:smartTag>
      <w:r w:rsidRPr="00CC62C0">
        <w:rPr>
          <w:rFonts w:ascii="Times New Roman" w:hAnsi="Times New Roman"/>
          <w:bCs/>
          <w:sz w:val="28"/>
          <w:szCs w:val="28"/>
        </w:rPr>
        <w:t xml:space="preserve"> от линии застройки полосу шириной </w:t>
      </w:r>
      <w:smartTag w:uri="urn:schemas-microsoft-com:office:smarttags" w:element="metricconverter">
        <w:smartTagPr>
          <w:attr w:name="ProductID" w:val="6 м"/>
        </w:smartTagPr>
        <w:r w:rsidRPr="00CC62C0">
          <w:rPr>
            <w:rFonts w:ascii="Times New Roman" w:hAnsi="Times New Roman"/>
            <w:bCs/>
            <w:sz w:val="28"/>
            <w:szCs w:val="28"/>
          </w:rPr>
          <w:t>6 м</w:t>
        </w:r>
      </w:smartTag>
      <w:r w:rsidRPr="00CC62C0">
        <w:rPr>
          <w:rFonts w:ascii="Times New Roman" w:hAnsi="Times New Roman"/>
          <w:bCs/>
          <w:sz w:val="28"/>
          <w:szCs w:val="28"/>
        </w:rPr>
        <w:t>, пригодную для проезда пожарных машин.</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11.9.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CC62C0">
          <w:rPr>
            <w:rFonts w:ascii="Times New Roman" w:hAnsi="Times New Roman"/>
            <w:bCs/>
            <w:sz w:val="28"/>
            <w:szCs w:val="28"/>
          </w:rPr>
          <w:t>16 м</w:t>
        </w:r>
      </w:smartTag>
      <w:r w:rsidRPr="00CC62C0">
        <w:rPr>
          <w:rFonts w:ascii="Times New Roman" w:hAnsi="Times New Roman"/>
          <w:bCs/>
          <w:sz w:val="28"/>
          <w:szCs w:val="28"/>
        </w:rPr>
        <w:t xml:space="preserve"> для разворота автомобилей и не менее </w:t>
      </w:r>
      <w:smartTag w:uri="urn:schemas-microsoft-com:office:smarttags" w:element="metricconverter">
        <w:smartTagPr>
          <w:attr w:name="ProductID" w:val="30 м"/>
        </w:smartTagPr>
        <w:r w:rsidRPr="00CC62C0">
          <w:rPr>
            <w:rFonts w:ascii="Times New Roman" w:hAnsi="Times New Roman"/>
            <w:bCs/>
            <w:sz w:val="28"/>
            <w:szCs w:val="28"/>
          </w:rPr>
          <w:t>30 м</w:t>
        </w:r>
      </w:smartTag>
      <w:r w:rsidRPr="00CC62C0">
        <w:rPr>
          <w:rFonts w:ascii="Times New Roman" w:hAnsi="Times New Roman"/>
          <w:bCs/>
          <w:sz w:val="28"/>
          <w:szCs w:val="28"/>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11.10.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тротуаров </w:t>
      </w:r>
      <w:r w:rsidRPr="00CC62C0">
        <w:rPr>
          <w:rFonts w:ascii="Times New Roman" w:hAnsi="Times New Roman"/>
          <w:bCs/>
          <w:iCs/>
          <w:sz w:val="28"/>
          <w:szCs w:val="28"/>
        </w:rPr>
        <w:t>–</w:t>
      </w:r>
      <w:r w:rsidRPr="00CC62C0">
        <w:rPr>
          <w:rFonts w:ascii="Times New Roman" w:hAnsi="Times New Roman"/>
          <w:bCs/>
          <w:sz w:val="28"/>
          <w:szCs w:val="28"/>
        </w:rPr>
        <w:t xml:space="preserve"> </w:t>
      </w:r>
      <w:smartTag w:uri="urn:schemas-microsoft-com:office:smarttags" w:element="metricconverter">
        <w:smartTagPr>
          <w:attr w:name="ProductID" w:val="0,5 м"/>
        </w:smartTagPr>
        <w:r w:rsidRPr="00CC62C0">
          <w:rPr>
            <w:rFonts w:ascii="Times New Roman" w:hAnsi="Times New Roman"/>
            <w:bCs/>
            <w:sz w:val="28"/>
            <w:szCs w:val="28"/>
          </w:rPr>
          <w:t>0,5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проезжей части, опор, деревьев </w:t>
      </w:r>
      <w:r w:rsidRPr="00CC62C0">
        <w:rPr>
          <w:rFonts w:ascii="Times New Roman" w:hAnsi="Times New Roman"/>
          <w:bCs/>
          <w:iCs/>
          <w:sz w:val="28"/>
          <w:szCs w:val="28"/>
        </w:rPr>
        <w:t>–</w:t>
      </w:r>
      <w:r w:rsidRPr="00CC62C0">
        <w:rPr>
          <w:rFonts w:ascii="Times New Roman" w:hAnsi="Times New Roman"/>
          <w:bCs/>
          <w:sz w:val="28"/>
          <w:szCs w:val="28"/>
        </w:rPr>
        <w:t xml:space="preserve"> </w:t>
      </w:r>
      <w:smartTag w:uri="urn:schemas-microsoft-com:office:smarttags" w:element="metricconverter">
        <w:smartTagPr>
          <w:attr w:name="ProductID" w:val="0,75 м"/>
        </w:smartTagPr>
        <w:r w:rsidRPr="00CC62C0">
          <w:rPr>
            <w:rFonts w:ascii="Times New Roman" w:hAnsi="Times New Roman"/>
            <w:bCs/>
            <w:sz w:val="28"/>
            <w:szCs w:val="28"/>
          </w:rPr>
          <w:t>0,75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xml:space="preserve">до стоянок автомобилей и остановок общественного транспорта </w:t>
      </w:r>
      <w:r w:rsidRPr="00CC62C0">
        <w:rPr>
          <w:rFonts w:ascii="Times New Roman" w:hAnsi="Times New Roman"/>
          <w:bCs/>
          <w:iCs/>
          <w:spacing w:val="-2"/>
          <w:sz w:val="28"/>
          <w:szCs w:val="28"/>
        </w:rPr>
        <w:t>–</w:t>
      </w:r>
      <w:r w:rsidRPr="00CC62C0">
        <w:rPr>
          <w:rFonts w:ascii="Times New Roman" w:hAnsi="Times New Roman"/>
          <w:bCs/>
          <w:spacing w:val="-2"/>
          <w:sz w:val="28"/>
          <w:szCs w:val="28"/>
        </w:rPr>
        <w:t xml:space="preserve"> </w:t>
      </w:r>
      <w:smartTag w:uri="urn:schemas-microsoft-com:office:smarttags" w:element="metricconverter">
        <w:smartTagPr>
          <w:attr w:name="ProductID" w:val="1,5 м"/>
        </w:smartTagPr>
        <w:r w:rsidRPr="00CC62C0">
          <w:rPr>
            <w:rFonts w:ascii="Times New Roman" w:hAnsi="Times New Roman"/>
            <w:bCs/>
            <w:spacing w:val="-2"/>
            <w:sz w:val="28"/>
            <w:szCs w:val="28"/>
          </w:rPr>
          <w:t>1,5 м</w:t>
        </w:r>
      </w:smartTag>
      <w:r w:rsidRPr="00CC62C0">
        <w:rPr>
          <w:rFonts w:ascii="Times New Roman" w:hAnsi="Times New Roman"/>
          <w:bCs/>
          <w:spacing w:val="-2"/>
          <w:sz w:val="28"/>
          <w:szCs w:val="28"/>
        </w:rPr>
        <w:t>.</w:t>
      </w:r>
    </w:p>
    <w:p w:rsidR="00CC62C0" w:rsidRPr="00CC62C0" w:rsidRDefault="00CC62C0" w:rsidP="00CC62C0">
      <w:pPr>
        <w:widowControl w:val="0"/>
        <w:ind w:firstLine="720"/>
        <w:jc w:val="both"/>
        <w:rPr>
          <w:rFonts w:ascii="Times New Roman" w:hAnsi="Times New Roman"/>
          <w:bCs/>
          <w:iCs/>
          <w:spacing w:val="-4"/>
          <w:sz w:val="28"/>
          <w:szCs w:val="28"/>
        </w:rPr>
      </w:pPr>
      <w:r w:rsidRPr="00CC62C0">
        <w:rPr>
          <w:rFonts w:ascii="Times New Roman" w:hAnsi="Times New Roman"/>
          <w:bCs/>
          <w:iCs/>
          <w:spacing w:val="-4"/>
          <w:sz w:val="28"/>
          <w:szCs w:val="28"/>
        </w:rPr>
        <w:t xml:space="preserve">11.11. 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w:t>
      </w:r>
      <w:smartTag w:uri="urn:schemas-microsoft-com:office:smarttags" w:element="metricconverter">
        <w:smartTagPr>
          <w:attr w:name="ProductID" w:val="1,2 м"/>
        </w:smartTagPr>
        <w:r w:rsidRPr="00CC62C0">
          <w:rPr>
            <w:rFonts w:ascii="Times New Roman" w:hAnsi="Times New Roman"/>
            <w:bCs/>
            <w:iCs/>
            <w:spacing w:val="-4"/>
            <w:sz w:val="28"/>
            <w:szCs w:val="28"/>
          </w:rPr>
          <w:t>1,2 м</w:t>
        </w:r>
      </w:smartTag>
      <w:r w:rsidRPr="00CC62C0">
        <w:rPr>
          <w:rFonts w:ascii="Times New Roman" w:hAnsi="Times New Roman"/>
          <w:bCs/>
          <w:iCs/>
          <w:spacing w:val="-4"/>
          <w:sz w:val="28"/>
          <w:szCs w:val="28"/>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CC62C0">
          <w:rPr>
            <w:rFonts w:ascii="Times New Roman" w:hAnsi="Times New Roman"/>
            <w:bCs/>
            <w:iCs/>
            <w:spacing w:val="-4"/>
            <w:sz w:val="28"/>
            <w:szCs w:val="28"/>
          </w:rPr>
          <w:t>1,5 м</w:t>
        </w:r>
      </w:smartTag>
      <w:r w:rsidRPr="00CC62C0">
        <w:rPr>
          <w:rFonts w:ascii="Times New Roman" w:hAnsi="Times New Roman"/>
          <w:bCs/>
          <w:iCs/>
          <w:spacing w:val="-4"/>
          <w:sz w:val="28"/>
          <w:szCs w:val="28"/>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CC62C0">
          <w:rPr>
            <w:rFonts w:ascii="Times New Roman" w:hAnsi="Times New Roman"/>
            <w:bCs/>
            <w:iCs/>
            <w:spacing w:val="-4"/>
            <w:sz w:val="28"/>
            <w:szCs w:val="28"/>
          </w:rPr>
          <w:t>1 м</w:t>
        </w:r>
      </w:smartTag>
      <w:r w:rsidRPr="00CC62C0">
        <w:rPr>
          <w:rFonts w:ascii="Times New Roman" w:hAnsi="Times New Roman"/>
          <w:bCs/>
          <w:iCs/>
          <w:spacing w:val="-4"/>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11.12. Радиусы закругления проезжей части улиц и дорог по кромке тротуаров и разделительных полос следует принимать не менее: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для магистральных улиц и дорог регулируемого движения – </w:t>
      </w:r>
      <w:smartTag w:uri="urn:schemas-microsoft-com:office:smarttags" w:element="metricconverter">
        <w:smartTagPr>
          <w:attr w:name="ProductID" w:val="8 м"/>
        </w:smartTagPr>
        <w:r w:rsidRPr="00CC62C0">
          <w:rPr>
            <w:rFonts w:ascii="Times New Roman" w:hAnsi="Times New Roman"/>
            <w:bCs/>
            <w:sz w:val="28"/>
            <w:szCs w:val="28"/>
          </w:rPr>
          <w:t>8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местного значения – </w:t>
      </w:r>
      <w:smartTag w:uri="urn:schemas-microsoft-com:office:smarttags" w:element="metricconverter">
        <w:smartTagPr>
          <w:attr w:name="ProductID" w:val="5 м"/>
        </w:smartTagPr>
        <w:r w:rsidRPr="00CC62C0">
          <w:rPr>
            <w:rFonts w:ascii="Times New Roman" w:hAnsi="Times New Roman"/>
            <w:bCs/>
            <w:sz w:val="28"/>
            <w:szCs w:val="28"/>
          </w:rPr>
          <w:t>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на транспортных площадях – </w:t>
      </w:r>
      <w:smartTag w:uri="urn:schemas-microsoft-com:office:smarttags" w:element="metricconverter">
        <w:smartTagPr>
          <w:attr w:name="ProductID" w:val="12 м"/>
        </w:smartTagPr>
        <w:r w:rsidRPr="00CC62C0">
          <w:rPr>
            <w:rFonts w:ascii="Times New Roman" w:hAnsi="Times New Roman"/>
            <w:bCs/>
            <w:sz w:val="28"/>
            <w:szCs w:val="28"/>
          </w:rPr>
          <w:t>12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11.13. 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w:t>
      </w:r>
      <w:smartTag w:uri="urn:schemas-microsoft-com:office:smarttags" w:element="metricconverter">
        <w:smartTagPr>
          <w:attr w:name="ProductID" w:val="6 м"/>
        </w:smartTagPr>
        <w:r w:rsidRPr="00CC62C0">
          <w:rPr>
            <w:rFonts w:ascii="Times New Roman" w:hAnsi="Times New Roman"/>
            <w:bCs/>
            <w:sz w:val="28"/>
            <w:szCs w:val="28"/>
          </w:rPr>
          <w:t>6 м</w:t>
        </w:r>
      </w:smartTag>
      <w:r w:rsidRPr="00CC62C0">
        <w:rPr>
          <w:rFonts w:ascii="Times New Roman" w:hAnsi="Times New Roman"/>
          <w:bCs/>
          <w:sz w:val="28"/>
          <w:szCs w:val="28"/>
        </w:rPr>
        <w:t xml:space="preserve">, на транспортных площадях </w:t>
      </w:r>
      <w:r w:rsidRPr="00CC62C0">
        <w:rPr>
          <w:rFonts w:ascii="Times New Roman" w:hAnsi="Times New Roman"/>
          <w:bCs/>
          <w:iCs/>
          <w:sz w:val="28"/>
          <w:szCs w:val="28"/>
        </w:rPr>
        <w:t>–</w:t>
      </w:r>
      <w:r w:rsidRPr="00CC62C0">
        <w:rPr>
          <w:rFonts w:ascii="Times New Roman" w:hAnsi="Times New Roman"/>
          <w:bCs/>
          <w:sz w:val="28"/>
          <w:szCs w:val="28"/>
        </w:rPr>
        <w:t xml:space="preserve"> </w:t>
      </w:r>
      <w:smartTag w:uri="urn:schemas-microsoft-com:office:smarttags" w:element="metricconverter">
        <w:smartTagPr>
          <w:attr w:name="ProductID" w:val="8 м"/>
        </w:smartTagPr>
        <w:r w:rsidRPr="00CC62C0">
          <w:rPr>
            <w:rFonts w:ascii="Times New Roman" w:hAnsi="Times New Roman"/>
            <w:bCs/>
            <w:sz w:val="28"/>
            <w:szCs w:val="28"/>
          </w:rPr>
          <w:t>8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11.14.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CC62C0">
          <w:rPr>
            <w:rFonts w:ascii="Times New Roman" w:hAnsi="Times New Roman"/>
            <w:bCs/>
            <w:sz w:val="28"/>
            <w:szCs w:val="28"/>
          </w:rPr>
          <w:t>1 м</w:t>
        </w:r>
      </w:smartTag>
      <w:r w:rsidRPr="00CC62C0">
        <w:rPr>
          <w:rFonts w:ascii="Times New Roman" w:hAnsi="Times New Roman"/>
          <w:bCs/>
          <w:sz w:val="28"/>
          <w:szCs w:val="28"/>
        </w:rPr>
        <w:t xml:space="preserve">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11.15.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CC62C0">
          <w:rPr>
            <w:rFonts w:ascii="Times New Roman" w:hAnsi="Times New Roman"/>
            <w:bCs/>
            <w:sz w:val="28"/>
            <w:szCs w:val="28"/>
          </w:rPr>
          <w:t>60 км/ч</w:t>
        </w:r>
      </w:smartTag>
      <w:r w:rsidRPr="00CC62C0">
        <w:rPr>
          <w:rFonts w:ascii="Times New Roman" w:hAnsi="Times New Roman"/>
          <w:bCs/>
          <w:sz w:val="28"/>
          <w:szCs w:val="28"/>
        </w:rPr>
        <w:t xml:space="preserve"> должны быть соответственно не менее: </w:t>
      </w:r>
      <w:smartTag w:uri="urn:schemas-microsoft-com:office:smarttags" w:element="metricconverter">
        <w:smartTagPr>
          <w:attr w:name="ProductID" w:val="25 м"/>
        </w:smartTagPr>
        <w:r w:rsidRPr="00CC62C0">
          <w:rPr>
            <w:rFonts w:ascii="Times New Roman" w:hAnsi="Times New Roman"/>
            <w:bCs/>
            <w:sz w:val="28"/>
            <w:szCs w:val="28"/>
          </w:rPr>
          <w:t>25 м</w:t>
        </w:r>
      </w:smartTag>
      <w:r w:rsidRPr="00CC62C0">
        <w:rPr>
          <w:rFonts w:ascii="Times New Roman" w:hAnsi="Times New Roman"/>
          <w:bCs/>
          <w:sz w:val="28"/>
          <w:szCs w:val="28"/>
        </w:rPr>
        <w:t xml:space="preserve"> и </w:t>
      </w:r>
      <w:smartTag w:uri="urn:schemas-microsoft-com:office:smarttags" w:element="metricconverter">
        <w:smartTagPr>
          <w:attr w:name="ProductID" w:val="40 м"/>
        </w:smartTagPr>
        <w:r w:rsidRPr="00CC62C0">
          <w:rPr>
            <w:rFonts w:ascii="Times New Roman" w:hAnsi="Times New Roman"/>
            <w:bCs/>
            <w:sz w:val="28"/>
            <w:szCs w:val="28"/>
          </w:rPr>
          <w:t>40 м</w:t>
        </w:r>
      </w:smartTag>
      <w:r w:rsidRPr="00CC62C0">
        <w:rPr>
          <w:rFonts w:ascii="Times New Roman" w:hAnsi="Times New Roman"/>
          <w:bCs/>
          <w:sz w:val="28"/>
          <w:szCs w:val="28"/>
        </w:rPr>
        <w:t xml:space="preserve">.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CC62C0">
          <w:rPr>
            <w:rFonts w:ascii="Times New Roman" w:hAnsi="Times New Roman"/>
            <w:bCs/>
            <w:sz w:val="28"/>
            <w:szCs w:val="28"/>
          </w:rPr>
          <w:t>40 км/ч</w:t>
        </w:r>
      </w:smartTag>
      <w:r w:rsidRPr="00CC62C0">
        <w:rPr>
          <w:rFonts w:ascii="Times New Roman" w:hAnsi="Times New Roman"/>
          <w:bCs/>
          <w:sz w:val="28"/>
          <w:szCs w:val="28"/>
        </w:rPr>
        <w:t xml:space="preserve"> соответственно 8×40 м и 10×50 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11.16. 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CC62C0">
          <w:rPr>
            <w:rFonts w:ascii="Times New Roman" w:hAnsi="Times New Roman"/>
            <w:bCs/>
            <w:sz w:val="28"/>
            <w:szCs w:val="28"/>
          </w:rPr>
          <w:t>0,5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11.17.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11.18. 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w:t>
      </w:r>
      <w:smartTag w:uri="urn:schemas-microsoft-com:office:smarttags" w:element="metricconverter">
        <w:smartTagPr>
          <w:attr w:name="ProductID" w:val="5 см"/>
        </w:smartTagPr>
        <w:r w:rsidRPr="00CC62C0">
          <w:rPr>
            <w:rFonts w:ascii="Times New Roman" w:hAnsi="Times New Roman"/>
            <w:bCs/>
            <w:sz w:val="28"/>
            <w:szCs w:val="28"/>
          </w:rPr>
          <w:t>5 см</w:t>
        </w:r>
      </w:smartTag>
      <w:r w:rsidRPr="00CC62C0">
        <w:rPr>
          <w:rFonts w:ascii="Times New Roman" w:hAnsi="Times New Roman"/>
          <w:bCs/>
          <w:sz w:val="28"/>
          <w:szCs w:val="28"/>
        </w:rPr>
        <w:t xml:space="preserve">; не допускаются крутые (более 100 </w:t>
      </w:r>
      <w:r w:rsidRPr="00CC62C0">
        <w:rPr>
          <w:rFonts w:ascii="Times New Roman" w:hAnsi="Times New Roman"/>
          <w:sz w:val="28"/>
          <w:szCs w:val="28"/>
        </w:rPr>
        <w:t>‰</w:t>
      </w:r>
      <w:r w:rsidRPr="00CC62C0">
        <w:rPr>
          <w:rFonts w:ascii="Times New Roman" w:hAnsi="Times New Roman"/>
          <w:bCs/>
          <w:sz w:val="28"/>
          <w:szCs w:val="28"/>
        </w:rPr>
        <w:t xml:space="preserve">) короткие рампы, а также продольные уклоны тротуаров  и  пешеходных  дорог  более 50 </w:t>
      </w:r>
      <w:r w:rsidRPr="00CC62C0">
        <w:rPr>
          <w:rFonts w:ascii="Times New Roman" w:hAnsi="Times New Roman"/>
          <w:sz w:val="28"/>
          <w:szCs w:val="28"/>
        </w:rPr>
        <w:t>‰</w:t>
      </w:r>
      <w:r w:rsidRPr="00CC62C0">
        <w:rPr>
          <w:rFonts w:ascii="Times New Roman" w:hAnsi="Times New Roman"/>
          <w:bCs/>
          <w:sz w:val="28"/>
          <w:szCs w:val="28"/>
        </w:rPr>
        <w:t xml:space="preserve">. На путях с уклонами 30 – 60 </w:t>
      </w:r>
      <w:r w:rsidRPr="00CC62C0">
        <w:rPr>
          <w:rFonts w:ascii="Times New Roman" w:hAnsi="Times New Roman"/>
          <w:sz w:val="28"/>
          <w:szCs w:val="28"/>
        </w:rPr>
        <w:t>‰</w:t>
      </w:r>
      <w:r w:rsidRPr="00CC62C0">
        <w:rPr>
          <w:rFonts w:ascii="Times New Roman" w:hAnsi="Times New Roman"/>
          <w:bCs/>
          <w:sz w:val="28"/>
          <w:szCs w:val="28"/>
        </w:rPr>
        <w:t xml:space="preserve"> необходимо не реже чем через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CC62C0">
          <w:rPr>
            <w:rFonts w:ascii="Times New Roman" w:hAnsi="Times New Roman"/>
            <w:bCs/>
            <w:sz w:val="28"/>
            <w:szCs w:val="28"/>
          </w:rPr>
          <w:t>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11.19.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CC62C0" w:rsidRPr="00CC62C0" w:rsidRDefault="00CC62C0" w:rsidP="00CC62C0">
      <w:pPr>
        <w:widowControl w:val="0"/>
        <w:ind w:firstLine="720"/>
        <w:jc w:val="both"/>
        <w:rPr>
          <w:rFonts w:ascii="Times New Roman" w:hAnsi="Times New Roman"/>
          <w:bCs/>
          <w:iCs/>
          <w:spacing w:val="-2"/>
          <w:sz w:val="28"/>
          <w:szCs w:val="28"/>
        </w:rPr>
      </w:pPr>
      <w:r w:rsidRPr="00CC62C0">
        <w:rPr>
          <w:rFonts w:ascii="Times New Roman" w:hAnsi="Times New Roman"/>
          <w:bCs/>
          <w:iCs/>
          <w:spacing w:val="-2"/>
          <w:sz w:val="28"/>
          <w:szCs w:val="28"/>
        </w:rPr>
        <w:t>11.20.  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11.21. Через межмагистральные территории площадью свыше </w:t>
      </w:r>
      <w:smartTag w:uri="urn:schemas-microsoft-com:office:smarttags" w:element="metricconverter">
        <w:smartTagPr>
          <w:attr w:name="ProductID" w:val="100 га"/>
        </w:smartTagPr>
        <w:r w:rsidRPr="00CC62C0">
          <w:rPr>
            <w:rFonts w:ascii="Times New Roman" w:hAnsi="Times New Roman"/>
            <w:bCs/>
            <w:iCs/>
            <w:sz w:val="28"/>
            <w:szCs w:val="28"/>
          </w:rPr>
          <w:t>100 га</w:t>
        </w:r>
      </w:smartTag>
      <w:r w:rsidRPr="00CC62C0">
        <w:rPr>
          <w:rFonts w:ascii="Times New Roman" w:hAnsi="Times New Roman"/>
          <w:bCs/>
          <w:iCs/>
          <w:sz w:val="28"/>
          <w:szCs w:val="28"/>
        </w:rPr>
        <w:t xml:space="preserve">, в условиях реконструкции свыше </w:t>
      </w:r>
      <w:smartTag w:uri="urn:schemas-microsoft-com:office:smarttags" w:element="metricconverter">
        <w:smartTagPr>
          <w:attr w:name="ProductID" w:val="50 га"/>
        </w:smartTagPr>
        <w:r w:rsidRPr="00CC62C0">
          <w:rPr>
            <w:rFonts w:ascii="Times New Roman" w:hAnsi="Times New Roman"/>
            <w:bCs/>
            <w:iCs/>
            <w:sz w:val="28"/>
            <w:szCs w:val="28"/>
          </w:rPr>
          <w:t>50 га</w:t>
        </w:r>
      </w:smartTag>
      <w:r w:rsidRPr="00CC62C0">
        <w:rPr>
          <w:rFonts w:ascii="Times New Roman" w:hAnsi="Times New Roman"/>
          <w:bCs/>
          <w:iCs/>
          <w:sz w:val="28"/>
          <w:szCs w:val="28"/>
        </w:rPr>
        <w:t xml:space="preserve">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w:t>
      </w:r>
      <w:smartTag w:uri="urn:schemas-microsoft-com:office:smarttags" w:element="metricconverter">
        <w:smartTagPr>
          <w:attr w:name="ProductID" w:val="40 км/ч"/>
        </w:smartTagPr>
        <w:r w:rsidRPr="00CC62C0">
          <w:rPr>
            <w:rFonts w:ascii="Times New Roman" w:hAnsi="Times New Roman"/>
            <w:bCs/>
            <w:iCs/>
            <w:sz w:val="28"/>
            <w:szCs w:val="28"/>
          </w:rPr>
          <w:t>40 км/ч</w:t>
        </w:r>
      </w:smartTag>
      <w:r w:rsidRPr="00CC62C0">
        <w:rPr>
          <w:rFonts w:ascii="Times New Roman" w:hAnsi="Times New Roman"/>
          <w:bCs/>
          <w:i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11.22. Дальность пешеходных подходов до ближайшей остановки общественного пассажирского транспорта следует принимать не более </w:t>
      </w:r>
      <w:smartTag w:uri="urn:schemas-microsoft-com:office:smarttags" w:element="metricconverter">
        <w:smartTagPr>
          <w:attr w:name="ProductID" w:val="500 м"/>
        </w:smartTagPr>
        <w:r w:rsidRPr="00CC62C0">
          <w:rPr>
            <w:rFonts w:ascii="Times New Roman" w:hAnsi="Times New Roman"/>
            <w:bCs/>
            <w:sz w:val="28"/>
            <w:szCs w:val="28"/>
          </w:rPr>
          <w:t>500 м</w:t>
        </w:r>
      </w:smartTag>
      <w:r w:rsidRPr="00CC62C0">
        <w:rPr>
          <w:rFonts w:ascii="Times New Roman" w:hAnsi="Times New Roman"/>
          <w:bCs/>
          <w:sz w:val="28"/>
          <w:szCs w:val="28"/>
        </w:rPr>
        <w:t xml:space="preserve">.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11.23. 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11.24. 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чел./кв.м– при одностороннем движении, 0,8 чел./кв.м – при встречном движении, 0,5 чел./кв.м – при устройстве распределительных площадок в местах пересечения.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11.25.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w:t>
      </w:r>
      <w:smartTag w:uri="urn:schemas-microsoft-com:office:smarttags" w:element="metricconverter">
        <w:smartTagPr>
          <w:attr w:name="ProductID" w:val="800 м"/>
        </w:smartTagPr>
        <w:r w:rsidRPr="00CC62C0">
          <w:rPr>
            <w:rFonts w:ascii="Times New Roman" w:hAnsi="Times New Roman"/>
            <w:bCs/>
            <w:sz w:val="28"/>
            <w:szCs w:val="28"/>
          </w:rPr>
          <w:t>800 м</w:t>
        </w:r>
      </w:smartTag>
      <w:r w:rsidRPr="00CC62C0">
        <w:rPr>
          <w:rFonts w:ascii="Times New Roman" w:hAnsi="Times New Roman"/>
          <w:bCs/>
          <w:sz w:val="28"/>
          <w:szCs w:val="28"/>
        </w:rPr>
        <w:t xml:space="preserve">, а в районах реконструкции или с неблагоприятной гидрогеологической обстановкой – не более </w:t>
      </w:r>
      <w:smartTag w:uri="urn:schemas-microsoft-com:office:smarttags" w:element="metricconverter">
        <w:smartTagPr>
          <w:attr w:name="ProductID" w:val="1500 м"/>
        </w:smartTagPr>
        <w:r w:rsidRPr="00CC62C0">
          <w:rPr>
            <w:rFonts w:ascii="Times New Roman" w:hAnsi="Times New Roman"/>
            <w:bCs/>
            <w:sz w:val="28"/>
            <w:szCs w:val="28"/>
          </w:rPr>
          <w:t>1500 м</w:t>
        </w:r>
      </w:smartTag>
      <w:r w:rsidRPr="00CC62C0">
        <w:rPr>
          <w:rFonts w:ascii="Times New Roman" w:hAnsi="Times New Roman"/>
          <w:bCs/>
          <w:sz w:val="28"/>
          <w:szCs w:val="28"/>
        </w:rPr>
        <w:t>.</w:t>
      </w:r>
    </w:p>
    <w:p w:rsidR="00CC62C0" w:rsidRPr="00CC62C0" w:rsidRDefault="00CC62C0" w:rsidP="00CC62C0">
      <w:pPr>
        <w:widowControl w:val="0"/>
        <w:autoSpaceDE w:val="0"/>
        <w:autoSpaceDN w:val="0"/>
        <w:adjustRightInd w:val="0"/>
        <w:ind w:firstLine="709"/>
        <w:jc w:val="both"/>
        <w:rPr>
          <w:rFonts w:ascii="Times New Roman" w:hAnsi="Times New Roman"/>
          <w:sz w:val="28"/>
          <w:szCs w:val="28"/>
        </w:rPr>
      </w:pPr>
      <w:r w:rsidRPr="00CC62C0">
        <w:rPr>
          <w:rFonts w:ascii="Times New Roman" w:hAnsi="Times New Roman"/>
          <w:bCs/>
          <w:sz w:val="28"/>
          <w:szCs w:val="28"/>
        </w:rPr>
        <w:t>11.26. </w:t>
      </w:r>
      <w:r w:rsidRPr="00CC62C0">
        <w:rPr>
          <w:rFonts w:ascii="Times New Roman" w:hAnsi="Times New Roman"/>
          <w:sz w:val="28"/>
          <w:szCs w:val="28"/>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CC62C0" w:rsidRPr="00CC62C0" w:rsidRDefault="00CC62C0" w:rsidP="00CC62C0">
      <w:pPr>
        <w:widowControl w:val="0"/>
        <w:autoSpaceDE w:val="0"/>
        <w:autoSpaceDN w:val="0"/>
        <w:adjustRightInd w:val="0"/>
        <w:ind w:firstLine="709"/>
        <w:jc w:val="both"/>
        <w:rPr>
          <w:rFonts w:ascii="Times New Roman" w:hAnsi="Times New Roman"/>
          <w:sz w:val="28"/>
          <w:szCs w:val="28"/>
        </w:rPr>
      </w:pPr>
      <w:r w:rsidRPr="00CC62C0">
        <w:rPr>
          <w:rFonts w:ascii="Times New Roman" w:hAnsi="Times New Roman"/>
          <w:sz w:val="28"/>
          <w:szCs w:val="28"/>
        </w:rPr>
        <w:t>жилых районов – 25%;</w:t>
      </w:r>
    </w:p>
    <w:p w:rsidR="00CC62C0" w:rsidRPr="00CC62C0" w:rsidRDefault="00CC62C0" w:rsidP="00CC62C0">
      <w:pPr>
        <w:widowControl w:val="0"/>
        <w:autoSpaceDE w:val="0"/>
        <w:autoSpaceDN w:val="0"/>
        <w:adjustRightInd w:val="0"/>
        <w:ind w:firstLine="709"/>
        <w:jc w:val="both"/>
        <w:rPr>
          <w:rFonts w:ascii="Times New Roman" w:hAnsi="Times New Roman"/>
          <w:sz w:val="28"/>
          <w:szCs w:val="28"/>
        </w:rPr>
      </w:pPr>
      <w:r w:rsidRPr="00CC62C0">
        <w:rPr>
          <w:rFonts w:ascii="Times New Roman" w:hAnsi="Times New Roman"/>
          <w:sz w:val="28"/>
          <w:szCs w:val="28"/>
        </w:rPr>
        <w:t>промышленных и коммунально-складских зон (районов) – 25%;</w:t>
      </w:r>
    </w:p>
    <w:p w:rsidR="00CC62C0" w:rsidRPr="00CC62C0" w:rsidRDefault="00CC62C0" w:rsidP="00CC62C0">
      <w:pPr>
        <w:widowControl w:val="0"/>
        <w:autoSpaceDE w:val="0"/>
        <w:autoSpaceDN w:val="0"/>
        <w:adjustRightInd w:val="0"/>
        <w:ind w:firstLine="709"/>
        <w:jc w:val="both"/>
        <w:rPr>
          <w:rFonts w:ascii="Times New Roman" w:hAnsi="Times New Roman"/>
          <w:sz w:val="28"/>
          <w:szCs w:val="28"/>
        </w:rPr>
      </w:pPr>
      <w:r w:rsidRPr="00CC62C0">
        <w:rPr>
          <w:rFonts w:ascii="Times New Roman" w:hAnsi="Times New Roman"/>
          <w:sz w:val="28"/>
          <w:szCs w:val="28"/>
        </w:rPr>
        <w:t>общегородских и специализированных центров – 5%;</w:t>
      </w:r>
    </w:p>
    <w:p w:rsidR="00CC62C0" w:rsidRPr="00CC62C0" w:rsidRDefault="00CC62C0" w:rsidP="00CC62C0">
      <w:pPr>
        <w:widowControl w:val="0"/>
        <w:autoSpaceDE w:val="0"/>
        <w:autoSpaceDN w:val="0"/>
        <w:adjustRightInd w:val="0"/>
        <w:ind w:firstLine="709"/>
        <w:jc w:val="both"/>
        <w:rPr>
          <w:rFonts w:ascii="Times New Roman" w:hAnsi="Times New Roman"/>
          <w:sz w:val="28"/>
          <w:szCs w:val="28"/>
        </w:rPr>
      </w:pPr>
      <w:r w:rsidRPr="00CC62C0">
        <w:rPr>
          <w:rFonts w:ascii="Times New Roman" w:hAnsi="Times New Roman"/>
          <w:sz w:val="28"/>
          <w:szCs w:val="28"/>
        </w:rPr>
        <w:t>зон массового кратковременного отдыха – 15%.</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11.27. 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11.28.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мотоциклы и мотороллеры с колясками, мотоколяски </w:t>
      </w:r>
      <w:r w:rsidRPr="00CC62C0">
        <w:rPr>
          <w:rFonts w:ascii="Times New Roman" w:hAnsi="Times New Roman"/>
          <w:sz w:val="28"/>
          <w:szCs w:val="28"/>
        </w:rPr>
        <w:t>–</w:t>
      </w:r>
      <w:r w:rsidRPr="00CC62C0">
        <w:rPr>
          <w:rFonts w:ascii="Times New Roman" w:hAnsi="Times New Roman"/>
          <w:bCs/>
          <w:iCs/>
          <w:sz w:val="28"/>
          <w:szCs w:val="28"/>
        </w:rPr>
        <w:t xml:space="preserve"> 0,5;</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мотоциклы и мотороллеры без колясок </w:t>
      </w:r>
      <w:r w:rsidRPr="00CC62C0">
        <w:rPr>
          <w:rFonts w:ascii="Times New Roman" w:hAnsi="Times New Roman"/>
          <w:sz w:val="28"/>
          <w:szCs w:val="28"/>
        </w:rPr>
        <w:t>–</w:t>
      </w:r>
      <w:r w:rsidRPr="00CC62C0">
        <w:rPr>
          <w:rFonts w:ascii="Times New Roman" w:hAnsi="Times New Roman"/>
          <w:bCs/>
          <w:iCs/>
          <w:sz w:val="28"/>
          <w:szCs w:val="28"/>
        </w:rPr>
        <w:t xml:space="preserve"> 0,25;</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мопеды и велосипеды </w:t>
      </w:r>
      <w:r w:rsidRPr="00CC62C0">
        <w:rPr>
          <w:rFonts w:ascii="Times New Roman" w:hAnsi="Times New Roman"/>
          <w:sz w:val="28"/>
          <w:szCs w:val="28"/>
        </w:rPr>
        <w:t>–</w:t>
      </w:r>
      <w:r w:rsidRPr="00CC62C0">
        <w:rPr>
          <w:rFonts w:ascii="Times New Roman" w:hAnsi="Times New Roman"/>
          <w:bCs/>
          <w:iCs/>
          <w:sz w:val="28"/>
          <w:szCs w:val="28"/>
        </w:rPr>
        <w:t xml:space="preserve"> 0,1.</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bCs/>
          <w:iCs/>
          <w:sz w:val="28"/>
          <w:szCs w:val="28"/>
        </w:rPr>
        <w:t xml:space="preserve">11.29. 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w:t>
      </w:r>
      <w:r w:rsidRPr="00CC62C0">
        <w:rPr>
          <w:rFonts w:ascii="Times New Roman" w:hAnsi="Times New Roman"/>
          <w:sz w:val="28"/>
          <w:szCs w:val="28"/>
        </w:rPr>
        <w:t>Подземные автостоянки допускается размещать также на незастроенной территории (под проездами, улицами, площадями, скверами, газонами и др.).</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11.30. 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 118.13330.2012.</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11.31. 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w:t>
      </w:r>
      <w:smartTag w:uri="urn:schemas-microsoft-com:office:smarttags" w:element="metricconverter">
        <w:smartTagPr>
          <w:attr w:name="ProductID" w:val="200 м"/>
        </w:smartTagPr>
        <w:r w:rsidRPr="00CC62C0">
          <w:rPr>
            <w:rFonts w:ascii="Times New Roman" w:hAnsi="Times New Roman"/>
            <w:bCs/>
            <w:sz w:val="28"/>
            <w:szCs w:val="28"/>
          </w:rPr>
          <w:t>200 м</w:t>
        </w:r>
      </w:smartTag>
      <w:r w:rsidRPr="00CC62C0">
        <w:rPr>
          <w:rFonts w:ascii="Times New Roman" w:hAnsi="Times New Roman"/>
          <w:bCs/>
          <w:sz w:val="28"/>
          <w:szCs w:val="28"/>
        </w:rPr>
        <w:t xml:space="preserve"> от входов в жилые дома. Число мест принимается по заданию на проектирование.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11.32. Расстояние пешеходных подходов от стоянок для временного хранения легковых автомобилей следует принимать не более: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входов в жилые дома –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CC62C0">
          <w:rPr>
            <w:rFonts w:ascii="Times New Roman" w:hAnsi="Times New Roman"/>
            <w:bCs/>
            <w:sz w:val="28"/>
            <w:szCs w:val="28"/>
          </w:rPr>
          <w:t>150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CC62C0">
          <w:rPr>
            <w:rFonts w:ascii="Times New Roman" w:hAnsi="Times New Roman"/>
            <w:bCs/>
            <w:sz w:val="28"/>
            <w:szCs w:val="28"/>
          </w:rPr>
          <w:t>250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входов в парки, на выставки и стадионы – </w:t>
      </w:r>
      <w:smartTag w:uri="urn:schemas-microsoft-com:office:smarttags" w:element="metricconverter">
        <w:smartTagPr>
          <w:attr w:name="ProductID" w:val="400 м"/>
        </w:smartTagPr>
        <w:r w:rsidRPr="00CC62C0">
          <w:rPr>
            <w:rFonts w:ascii="Times New Roman" w:hAnsi="Times New Roman"/>
            <w:bCs/>
            <w:sz w:val="28"/>
            <w:szCs w:val="28"/>
          </w:rPr>
          <w:t>400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11.33.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11.35. Наименьшие расстояния до въездов в гаражи и выездов из них следует принимать: от перекрестков магистральных улиц –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xml:space="preserve">, улиц местного значения – </w:t>
      </w:r>
      <w:smartTag w:uri="urn:schemas-microsoft-com:office:smarttags" w:element="metricconverter">
        <w:smartTagPr>
          <w:attr w:name="ProductID" w:val="20 м"/>
        </w:smartTagPr>
        <w:r w:rsidRPr="00CC62C0">
          <w:rPr>
            <w:rFonts w:ascii="Times New Roman" w:hAnsi="Times New Roman"/>
            <w:bCs/>
            <w:sz w:val="28"/>
            <w:szCs w:val="28"/>
          </w:rPr>
          <w:t>20 м</w:t>
        </w:r>
      </w:smartTag>
      <w:r w:rsidRPr="00CC62C0">
        <w:rPr>
          <w:rFonts w:ascii="Times New Roman" w:hAnsi="Times New Roman"/>
          <w:bCs/>
          <w:sz w:val="28"/>
          <w:szCs w:val="28"/>
        </w:rPr>
        <w:t xml:space="preserve">, от остановочных пунктов общественного пассажирского транспорта – </w:t>
      </w:r>
      <w:smartTag w:uri="urn:schemas-microsoft-com:office:smarttags" w:element="metricconverter">
        <w:smartTagPr>
          <w:attr w:name="ProductID" w:val="30 м"/>
        </w:smartTagPr>
        <w:r w:rsidRPr="00CC62C0">
          <w:rPr>
            <w:rFonts w:ascii="Times New Roman" w:hAnsi="Times New Roman"/>
            <w:bCs/>
            <w:sz w:val="28"/>
            <w:szCs w:val="28"/>
          </w:rPr>
          <w:t>30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11.34.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w:t>
      </w:r>
      <w:r w:rsidRPr="00CC62C0">
        <w:rPr>
          <w:rFonts w:ascii="Times New Roman" w:hAnsi="Times New Roman"/>
          <w:caps/>
          <w:sz w:val="28"/>
          <w:szCs w:val="28"/>
        </w:rPr>
        <w:t>сп</w:t>
      </w:r>
      <w:r w:rsidRPr="00CC62C0">
        <w:rPr>
          <w:rFonts w:ascii="Times New Roman" w:hAnsi="Times New Roman"/>
          <w:sz w:val="28"/>
          <w:szCs w:val="28"/>
        </w:rPr>
        <w:t xml:space="preserve"> 113.13330.2012.</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11.35. Санитарные разрывы от мест хранения и обслуживания легкового автотранспорта до объектов застройки следует принимать </w:t>
      </w:r>
      <w:r w:rsidRPr="00CC62C0">
        <w:rPr>
          <w:rStyle w:val="ep"/>
          <w:rFonts w:ascii="Times New Roman" w:eastAsia="Calibri" w:hAnsi="Times New Roman"/>
          <w:bCs/>
          <w:sz w:val="28"/>
          <w:szCs w:val="28"/>
        </w:rPr>
        <w:t>с учетом требований СанПиН</w:t>
      </w:r>
      <w:r w:rsidRPr="00CC62C0">
        <w:rPr>
          <w:rFonts w:ascii="Times New Roman" w:hAnsi="Times New Roman"/>
          <w:bCs/>
          <w:sz w:val="28"/>
          <w:szCs w:val="28"/>
        </w:rPr>
        <w:t xml:space="preserve"> 2.2.1/2.1.1.1200 в соответствии с таблицей 15.</w:t>
      </w:r>
    </w:p>
    <w:p w:rsidR="00CC62C0" w:rsidRPr="00CC62C0" w:rsidRDefault="00CC62C0" w:rsidP="00CC62C0">
      <w:pPr>
        <w:widowControl w:val="0"/>
        <w:spacing w:before="120" w:after="120"/>
        <w:jc w:val="right"/>
        <w:rPr>
          <w:rFonts w:ascii="Times New Roman" w:hAnsi="Times New Roman"/>
          <w:bCs/>
          <w:sz w:val="28"/>
          <w:szCs w:val="28"/>
        </w:rPr>
      </w:pPr>
      <w:r w:rsidRPr="00CC62C0">
        <w:rPr>
          <w:rFonts w:ascii="Times New Roman" w:hAnsi="Times New Roman"/>
          <w:bCs/>
          <w:sz w:val="28"/>
          <w:szCs w:val="28"/>
        </w:rPr>
        <w:t>Таблица 15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1327"/>
        <w:gridCol w:w="1327"/>
        <w:gridCol w:w="1327"/>
        <w:gridCol w:w="1327"/>
        <w:gridCol w:w="1346"/>
      </w:tblGrid>
      <w:tr w:rsidR="00CC62C0" w:rsidRPr="00CC62C0" w:rsidTr="00C90569">
        <w:trPr>
          <w:trHeight w:val="351"/>
        </w:trPr>
        <w:tc>
          <w:tcPr>
            <w:tcW w:w="2702" w:type="dxa"/>
            <w:vMerge w:val="restar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Объекты, до которых исчисляется санитарный разрыв</w:t>
            </w:r>
          </w:p>
        </w:tc>
        <w:tc>
          <w:tcPr>
            <w:tcW w:w="6654" w:type="dxa"/>
            <w:gridSpan w:val="5"/>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Расстояние, м</w:t>
            </w:r>
          </w:p>
        </w:tc>
      </w:tr>
      <w:tr w:rsidR="00CC62C0" w:rsidRPr="00CC62C0" w:rsidTr="00C90569">
        <w:tc>
          <w:tcPr>
            <w:tcW w:w="2702" w:type="dxa"/>
            <w:vMerge/>
          </w:tcPr>
          <w:p w:rsidR="00CC62C0" w:rsidRPr="00CC62C0" w:rsidRDefault="00CC62C0" w:rsidP="00C90569">
            <w:pPr>
              <w:widowControl w:val="0"/>
              <w:jc w:val="center"/>
              <w:rPr>
                <w:rFonts w:ascii="Times New Roman" w:hAnsi="Times New Roman"/>
                <w:bCs/>
                <w:sz w:val="28"/>
                <w:szCs w:val="28"/>
              </w:rPr>
            </w:pPr>
          </w:p>
        </w:tc>
        <w:tc>
          <w:tcPr>
            <w:tcW w:w="6654" w:type="dxa"/>
            <w:gridSpan w:val="5"/>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открытые автостоянки и паркинги вместимостью, машино-мест</w:t>
            </w:r>
          </w:p>
        </w:tc>
      </w:tr>
      <w:tr w:rsidR="00CC62C0" w:rsidRPr="00CC62C0" w:rsidTr="00C90569">
        <w:tc>
          <w:tcPr>
            <w:tcW w:w="2702" w:type="dxa"/>
            <w:vMerge/>
          </w:tcPr>
          <w:p w:rsidR="00CC62C0" w:rsidRPr="00CC62C0" w:rsidRDefault="00CC62C0" w:rsidP="00C90569">
            <w:pPr>
              <w:widowControl w:val="0"/>
              <w:jc w:val="center"/>
              <w:rPr>
                <w:rFonts w:ascii="Times New Roman" w:hAnsi="Times New Roman"/>
                <w:bCs/>
                <w:sz w:val="28"/>
                <w:szCs w:val="28"/>
              </w:rPr>
            </w:pPr>
          </w:p>
        </w:tc>
        <w:tc>
          <w:tcPr>
            <w:tcW w:w="1327" w:type="dxa"/>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10 и менее</w:t>
            </w:r>
          </w:p>
        </w:tc>
        <w:tc>
          <w:tcPr>
            <w:tcW w:w="1327" w:type="dxa"/>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11-50</w:t>
            </w:r>
          </w:p>
        </w:tc>
        <w:tc>
          <w:tcPr>
            <w:tcW w:w="1327" w:type="dxa"/>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51-100</w:t>
            </w:r>
          </w:p>
        </w:tc>
        <w:tc>
          <w:tcPr>
            <w:tcW w:w="1327" w:type="dxa"/>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101-300</w:t>
            </w:r>
          </w:p>
        </w:tc>
        <w:tc>
          <w:tcPr>
            <w:tcW w:w="1346" w:type="dxa"/>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sz w:val="28"/>
                <w:szCs w:val="28"/>
              </w:rPr>
              <w:t>свыше 300</w:t>
            </w:r>
          </w:p>
        </w:tc>
      </w:tr>
      <w:tr w:rsidR="00CC62C0" w:rsidRPr="00CC62C0" w:rsidTr="00C90569">
        <w:tc>
          <w:tcPr>
            <w:tcW w:w="2702" w:type="dxa"/>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Фасады жилых домов и торцы с окнами</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15</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35</w:t>
            </w:r>
          </w:p>
        </w:tc>
        <w:tc>
          <w:tcPr>
            <w:tcW w:w="1346"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r>
      <w:tr w:rsidR="00CC62C0" w:rsidRPr="00CC62C0" w:rsidTr="00C90569">
        <w:tc>
          <w:tcPr>
            <w:tcW w:w="2702" w:type="dxa"/>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Торцы жилых домов без окон</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15</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1346"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35</w:t>
            </w:r>
          </w:p>
        </w:tc>
      </w:tr>
      <w:tr w:rsidR="00CC62C0" w:rsidRPr="00CC62C0" w:rsidTr="00C90569">
        <w:tc>
          <w:tcPr>
            <w:tcW w:w="2702" w:type="dxa"/>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Территории школ, детских учреждений, ПТУ, техникумов, площадок для отдыха, игр и спорта</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1346"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r>
      <w:tr w:rsidR="00CC62C0" w:rsidRPr="00CC62C0" w:rsidTr="00C90569">
        <w:tc>
          <w:tcPr>
            <w:tcW w:w="2702" w:type="dxa"/>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Территории лечебных учреждений стационар</w:t>
            </w:r>
            <w:r w:rsidRPr="00CC62C0">
              <w:rPr>
                <w:rFonts w:ascii="Times New Roman" w:hAnsi="Times New Roman"/>
                <w:spacing w:val="-10"/>
                <w:sz w:val="28"/>
                <w:szCs w:val="28"/>
              </w:rPr>
              <w:t>ного типа, открытые спор</w:t>
            </w:r>
            <w:r w:rsidRPr="00CC62C0">
              <w:rPr>
                <w:rFonts w:ascii="Times New Roman" w:hAnsi="Times New Roman"/>
                <w:sz w:val="28"/>
                <w:szCs w:val="28"/>
              </w:rPr>
              <w:t xml:space="preserve">тивные сооружения общего пользования, </w:t>
            </w:r>
            <w:r w:rsidRPr="00CC62C0">
              <w:rPr>
                <w:rFonts w:ascii="Times New Roman" w:hAnsi="Times New Roman"/>
                <w:spacing w:val="-6"/>
                <w:sz w:val="28"/>
                <w:szCs w:val="28"/>
              </w:rPr>
              <w:t>места отдыха населения (са</w:t>
            </w:r>
            <w:r w:rsidRPr="00CC62C0">
              <w:rPr>
                <w:rFonts w:ascii="Times New Roman" w:hAnsi="Times New Roman"/>
                <w:sz w:val="28"/>
                <w:szCs w:val="28"/>
              </w:rPr>
              <w:t>ды, скверы, парки)</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по расчетам</w:t>
            </w:r>
          </w:p>
          <w:p w:rsidR="00CC62C0" w:rsidRPr="00CC62C0" w:rsidRDefault="00CC62C0" w:rsidP="00C90569">
            <w:pPr>
              <w:widowControl w:val="0"/>
              <w:autoSpaceDE w:val="0"/>
              <w:autoSpaceDN w:val="0"/>
              <w:adjustRightInd w:val="0"/>
              <w:jc w:val="center"/>
              <w:rPr>
                <w:rFonts w:ascii="Times New Roman" w:hAnsi="Times New Roman"/>
                <w:sz w:val="28"/>
                <w:szCs w:val="28"/>
              </w:rPr>
            </w:pPr>
          </w:p>
        </w:tc>
        <w:tc>
          <w:tcPr>
            <w:tcW w:w="1327"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по расчетам</w:t>
            </w:r>
          </w:p>
          <w:p w:rsidR="00CC62C0" w:rsidRPr="00CC62C0" w:rsidRDefault="00CC62C0" w:rsidP="00C90569">
            <w:pPr>
              <w:widowControl w:val="0"/>
              <w:autoSpaceDE w:val="0"/>
              <w:autoSpaceDN w:val="0"/>
              <w:adjustRightInd w:val="0"/>
              <w:jc w:val="center"/>
              <w:rPr>
                <w:rFonts w:ascii="Times New Roman" w:hAnsi="Times New Roman"/>
                <w:sz w:val="28"/>
                <w:szCs w:val="28"/>
              </w:rPr>
            </w:pPr>
          </w:p>
        </w:tc>
        <w:tc>
          <w:tcPr>
            <w:tcW w:w="1346" w:type="dxa"/>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по расчетам</w:t>
            </w:r>
          </w:p>
          <w:p w:rsidR="00CC62C0" w:rsidRPr="00CC62C0" w:rsidRDefault="00CC62C0" w:rsidP="00C90569">
            <w:pPr>
              <w:widowControl w:val="0"/>
              <w:autoSpaceDE w:val="0"/>
              <w:autoSpaceDN w:val="0"/>
              <w:adjustRightInd w:val="0"/>
              <w:jc w:val="center"/>
              <w:rPr>
                <w:rFonts w:ascii="Times New Roman" w:hAnsi="Times New Roman"/>
                <w:sz w:val="28"/>
                <w:szCs w:val="28"/>
              </w:rPr>
            </w:pPr>
          </w:p>
        </w:tc>
      </w:tr>
    </w:tbl>
    <w:p w:rsidR="00CC62C0" w:rsidRPr="00CC62C0" w:rsidRDefault="00CC62C0" w:rsidP="00CC62C0">
      <w:pPr>
        <w:widowControl w:val="0"/>
        <w:autoSpaceDE w:val="0"/>
        <w:autoSpaceDN w:val="0"/>
        <w:adjustRightInd w:val="0"/>
        <w:spacing w:before="120"/>
        <w:ind w:firstLine="720"/>
        <w:jc w:val="both"/>
        <w:rPr>
          <w:rFonts w:ascii="Times New Roman" w:hAnsi="Times New Roman"/>
          <w:sz w:val="28"/>
          <w:szCs w:val="28"/>
        </w:rPr>
      </w:pPr>
      <w:r w:rsidRPr="00CC62C0">
        <w:rPr>
          <w:rFonts w:ascii="Times New Roman" w:hAnsi="Times New Roman"/>
          <w:sz w:val="28"/>
          <w:szCs w:val="28"/>
        </w:rPr>
        <w:t>Примечания:</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1. 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CC62C0" w:rsidRPr="00CC62C0" w:rsidRDefault="00CC62C0" w:rsidP="00CC62C0">
      <w:pPr>
        <w:widowControl w:val="0"/>
        <w:autoSpaceDE w:val="0"/>
        <w:autoSpaceDN w:val="0"/>
        <w:adjustRightInd w:val="0"/>
        <w:ind w:firstLine="720"/>
        <w:jc w:val="both"/>
        <w:rPr>
          <w:rFonts w:ascii="Times New Roman" w:hAnsi="Times New Roman"/>
          <w:spacing w:val="-4"/>
          <w:sz w:val="28"/>
          <w:szCs w:val="28"/>
        </w:rPr>
      </w:pPr>
      <w:r w:rsidRPr="00CC62C0">
        <w:rPr>
          <w:rFonts w:ascii="Times New Roman" w:hAnsi="Times New Roman"/>
          <w:spacing w:val="-4"/>
          <w:sz w:val="28"/>
          <w:szCs w:val="28"/>
        </w:rPr>
        <w:t>3. 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 xml:space="preserve">4. Разрыв от проездов автотранспорта из гаражей-стоянок, паркингов, автостоянок до нормируемых объектов должен быть не менее </w:t>
      </w:r>
      <w:smartTag w:uri="urn:schemas-microsoft-com:office:smarttags" w:element="metricconverter">
        <w:smartTagPr>
          <w:attr w:name="ProductID" w:val="7 м"/>
        </w:smartTagPr>
        <w:r w:rsidRPr="00CC62C0">
          <w:rPr>
            <w:rFonts w:ascii="Times New Roman" w:hAnsi="Times New Roman"/>
            <w:sz w:val="28"/>
            <w:szCs w:val="28"/>
          </w:rPr>
          <w:t>7 м</w:t>
        </w:r>
      </w:smartTag>
      <w:r w:rsidRPr="00CC62C0">
        <w:rPr>
          <w:rFonts w:ascii="Times New Roman" w:hAnsi="Times New Roman"/>
          <w:sz w:val="28"/>
          <w:szCs w:val="28"/>
        </w:rPr>
        <w:t>.</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5. Для гостевых автостоянок жилых домов разрывы не устанавливаются.</w:t>
      </w:r>
    </w:p>
    <w:p w:rsidR="00CC62C0" w:rsidRPr="00CC62C0" w:rsidRDefault="00CC62C0" w:rsidP="00CC62C0">
      <w:pPr>
        <w:widowControl w:val="0"/>
        <w:autoSpaceDE w:val="0"/>
        <w:autoSpaceDN w:val="0"/>
        <w:adjustRightInd w:val="0"/>
        <w:ind w:firstLine="720"/>
        <w:jc w:val="both"/>
        <w:rPr>
          <w:rFonts w:ascii="Times New Roman" w:hAnsi="Times New Roman"/>
          <w:spacing w:val="-2"/>
          <w:sz w:val="28"/>
          <w:szCs w:val="28"/>
        </w:rPr>
      </w:pPr>
      <w:r w:rsidRPr="00CC62C0">
        <w:rPr>
          <w:rFonts w:ascii="Times New Roman" w:hAnsi="Times New Roman"/>
          <w:spacing w:val="-2"/>
          <w:sz w:val="28"/>
          <w:szCs w:val="28"/>
        </w:rPr>
        <w:t xml:space="preserve">6. Разрывы, приведенные в </w:t>
      </w:r>
      <w:hyperlink w:anchor="sub_711" w:history="1">
        <w:r w:rsidRPr="00CC62C0">
          <w:rPr>
            <w:rFonts w:ascii="Times New Roman" w:hAnsi="Times New Roman"/>
            <w:spacing w:val="-2"/>
            <w:sz w:val="28"/>
            <w:szCs w:val="28"/>
          </w:rPr>
          <w:t>таблице 17</w:t>
        </w:r>
      </w:hyperlink>
      <w:r w:rsidRPr="00CC62C0">
        <w:rPr>
          <w:rFonts w:ascii="Times New Roman" w:hAnsi="Times New Roman"/>
          <w:spacing w:val="-2"/>
          <w:sz w:val="28"/>
          <w:szCs w:val="28"/>
        </w:rPr>
        <w:t>, могут приниматься с учетом интерполяции.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pacing w:val="-2"/>
          <w:sz w:val="28"/>
          <w:szCs w:val="28"/>
        </w:rPr>
        <w:t xml:space="preserve">7. Санитарный разрыв от станций технического обслуживания (осмотра) при числе постов до 5 (без малярно-жестяных работ) – </w:t>
      </w:r>
      <w:smartTag w:uri="urn:schemas-microsoft-com:office:smarttags" w:element="metricconverter">
        <w:smartTagPr>
          <w:attr w:name="ProductID" w:val="50 м"/>
        </w:smartTagPr>
        <w:r w:rsidRPr="00CC62C0">
          <w:rPr>
            <w:rFonts w:ascii="Times New Roman" w:hAnsi="Times New Roman"/>
            <w:spacing w:val="-2"/>
            <w:sz w:val="28"/>
            <w:szCs w:val="28"/>
          </w:rPr>
          <w:t>50 м</w:t>
        </w:r>
      </w:smartTag>
      <w:r w:rsidRPr="00CC62C0">
        <w:rPr>
          <w:rFonts w:ascii="Times New Roman" w:hAnsi="Times New Roman"/>
          <w:spacing w:val="-2"/>
          <w:sz w:val="28"/>
          <w:szCs w:val="28"/>
        </w:rPr>
        <w:t>, от 5 до 10 –</w:t>
      </w:r>
      <w:r w:rsidRPr="00CC62C0">
        <w:rPr>
          <w:rFonts w:ascii="Times New Roman" w:hAnsi="Times New Roman"/>
          <w:sz w:val="28"/>
          <w:szCs w:val="28"/>
        </w:rPr>
        <w:t xml:space="preserve"> </w:t>
      </w:r>
      <w:smartTag w:uri="urn:schemas-microsoft-com:office:smarttags" w:element="metricconverter">
        <w:smartTagPr>
          <w:attr w:name="ProductID" w:val="100 м"/>
        </w:smartTagPr>
        <w:r w:rsidRPr="00CC62C0">
          <w:rPr>
            <w:rFonts w:ascii="Times New Roman" w:hAnsi="Times New Roman"/>
            <w:sz w:val="28"/>
            <w:szCs w:val="28"/>
          </w:rPr>
          <w:t>100 м</w:t>
        </w:r>
      </w:smartTag>
      <w:r w:rsidRPr="00CC62C0">
        <w:rPr>
          <w:rFonts w:ascii="Times New Roman" w:hAnsi="Times New Roman"/>
          <w:sz w:val="28"/>
          <w:szCs w:val="28"/>
        </w:rPr>
        <w:t xml:space="preserve">. Санитарный разрыв от моек автомобилей при количестве постов до 2 – </w:t>
      </w:r>
      <w:smartTag w:uri="urn:schemas-microsoft-com:office:smarttags" w:element="metricconverter">
        <w:smartTagPr>
          <w:attr w:name="ProductID" w:val="50 м"/>
        </w:smartTagPr>
        <w:r w:rsidRPr="00CC62C0">
          <w:rPr>
            <w:rFonts w:ascii="Times New Roman" w:hAnsi="Times New Roman"/>
            <w:sz w:val="28"/>
            <w:szCs w:val="28"/>
          </w:rPr>
          <w:t>50 м</w:t>
        </w:r>
      </w:smartTag>
      <w:r w:rsidRPr="00CC62C0">
        <w:rPr>
          <w:rFonts w:ascii="Times New Roman" w:hAnsi="Times New Roman"/>
          <w:sz w:val="28"/>
          <w:szCs w:val="28"/>
        </w:rPr>
        <w:t xml:space="preserve">, от 2 до 5 – </w:t>
      </w:r>
      <w:smartTag w:uri="urn:schemas-microsoft-com:office:smarttags" w:element="metricconverter">
        <w:smartTagPr>
          <w:attr w:name="ProductID" w:val="100 м"/>
        </w:smartTagPr>
        <w:r w:rsidRPr="00CC62C0">
          <w:rPr>
            <w:rFonts w:ascii="Times New Roman" w:hAnsi="Times New Roman"/>
            <w:sz w:val="28"/>
            <w:szCs w:val="28"/>
          </w:rPr>
          <w:t>100 м</w:t>
        </w:r>
      </w:smartTag>
      <w:r w:rsidRPr="00CC62C0">
        <w:rPr>
          <w:rFonts w:ascii="Times New Roman" w:hAnsi="Times New Roman"/>
          <w:sz w:val="28"/>
          <w:szCs w:val="28"/>
        </w:rPr>
        <w:t>.</w:t>
      </w:r>
    </w:p>
    <w:p w:rsidR="00CC62C0" w:rsidRPr="00CC62C0" w:rsidRDefault="00CC62C0" w:rsidP="00CC62C0">
      <w:pPr>
        <w:widowControl w:val="0"/>
        <w:spacing w:before="120"/>
        <w:ind w:firstLine="720"/>
        <w:jc w:val="both"/>
        <w:rPr>
          <w:rFonts w:ascii="Times New Roman" w:hAnsi="Times New Roman"/>
          <w:bCs/>
          <w:spacing w:val="-4"/>
          <w:sz w:val="28"/>
          <w:szCs w:val="28"/>
        </w:rPr>
      </w:pPr>
      <w:r w:rsidRPr="00CC62C0">
        <w:rPr>
          <w:rFonts w:ascii="Times New Roman" w:hAnsi="Times New Roman"/>
          <w:bCs/>
          <w:spacing w:val="-4"/>
          <w:sz w:val="28"/>
          <w:szCs w:val="28"/>
        </w:rPr>
        <w:t xml:space="preserve">11.36. Противопожарные расстояния от мест хранения и обслуживания легкового автотранспорта до объектов застройки следует принимать </w:t>
      </w:r>
      <w:r w:rsidRPr="00CC62C0">
        <w:rPr>
          <w:rStyle w:val="ep"/>
          <w:rFonts w:ascii="Times New Roman" w:eastAsia="Calibri" w:hAnsi="Times New Roman"/>
          <w:bCs/>
          <w:spacing w:val="-4"/>
          <w:sz w:val="28"/>
          <w:szCs w:val="28"/>
        </w:rPr>
        <w:t>с учетом требований Федерального закона</w:t>
      </w:r>
      <w:r w:rsidRPr="00CC62C0">
        <w:rPr>
          <w:rFonts w:ascii="Times New Roman" w:hAnsi="Times New Roman"/>
          <w:spacing w:val="-4"/>
          <w:sz w:val="28"/>
          <w:szCs w:val="28"/>
        </w:rPr>
        <w:t xml:space="preserve"> от 22.07.2008 № 123-ФЗ «Технический регламент о требованиях пожарной безопасности» </w:t>
      </w:r>
      <w:r w:rsidRPr="00CC62C0">
        <w:rPr>
          <w:rFonts w:ascii="Times New Roman" w:hAnsi="Times New Roman"/>
          <w:bCs/>
          <w:spacing w:val="-4"/>
          <w:sz w:val="28"/>
          <w:szCs w:val="28"/>
        </w:rPr>
        <w:t>и в соответствии с таблицей 16.</w:t>
      </w:r>
    </w:p>
    <w:p w:rsidR="00CC62C0" w:rsidRPr="00CC62C0" w:rsidRDefault="00CC62C0" w:rsidP="00CC62C0">
      <w:pPr>
        <w:widowControl w:val="0"/>
        <w:spacing w:before="120" w:after="120"/>
        <w:ind w:firstLine="720"/>
        <w:jc w:val="right"/>
        <w:rPr>
          <w:rFonts w:ascii="Times New Roman" w:hAnsi="Times New Roman"/>
          <w:bCs/>
          <w:sz w:val="28"/>
          <w:szCs w:val="28"/>
        </w:rPr>
      </w:pPr>
      <w:r w:rsidRPr="00CC62C0">
        <w:rPr>
          <w:rFonts w:ascii="Times New Roman" w:hAnsi="Times New Roman"/>
          <w:bCs/>
          <w:sz w:val="28"/>
          <w:szCs w:val="28"/>
        </w:rPr>
        <w:t>Таблица 16</w:t>
      </w: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1"/>
        <w:gridCol w:w="919"/>
        <w:gridCol w:w="919"/>
        <w:gridCol w:w="919"/>
        <w:gridCol w:w="773"/>
        <w:gridCol w:w="921"/>
        <w:gridCol w:w="1065"/>
      </w:tblGrid>
      <w:tr w:rsidR="00CC62C0" w:rsidRPr="00CC62C0" w:rsidTr="00C90569">
        <w:trPr>
          <w:trHeight w:val="525"/>
        </w:trPr>
        <w:tc>
          <w:tcPr>
            <w:tcW w:w="2053" w:type="pct"/>
            <w:vMerge w:val="restart"/>
            <w:tcBorders>
              <w:top w:val="single" w:sz="4" w:space="0" w:color="auto"/>
              <w:bottom w:val="nil"/>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Здания, до которых определяются противопожарные расстояния</w:t>
            </w:r>
          </w:p>
        </w:tc>
        <w:tc>
          <w:tcPr>
            <w:tcW w:w="2947" w:type="pct"/>
            <w:gridSpan w:val="6"/>
            <w:tcBorders>
              <w:top w:val="single" w:sz="4" w:space="0" w:color="auto"/>
              <w:left w:val="single" w:sz="4" w:space="0" w:color="auto"/>
              <w:bottom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Противопожарные расстояния до</w:t>
            </w:r>
          </w:p>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соседних зданий, м</w:t>
            </w:r>
          </w:p>
        </w:tc>
      </w:tr>
      <w:tr w:rsidR="00CC62C0" w:rsidRPr="00CC62C0" w:rsidTr="00C90569">
        <w:trPr>
          <w:trHeight w:val="153"/>
        </w:trPr>
        <w:tc>
          <w:tcPr>
            <w:tcW w:w="2053" w:type="pct"/>
            <w:vMerge/>
            <w:tcBorders>
              <w:top w:val="nil"/>
              <w:bottom w:val="nil"/>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p>
        </w:tc>
        <w:tc>
          <w:tcPr>
            <w:tcW w:w="1886" w:type="pct"/>
            <w:gridSpan w:val="4"/>
            <w:tcBorders>
              <w:top w:val="single" w:sz="4" w:space="0" w:color="auto"/>
              <w:left w:val="single" w:sz="4" w:space="0" w:color="auto"/>
              <w:bottom w:val="single" w:sz="4" w:space="0" w:color="auto"/>
              <w:right w:val="single" w:sz="4" w:space="0" w:color="auto"/>
            </w:tcBorders>
            <w:vAlign w:val="center"/>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от коллективных гаражей и организованных открытых автостоянок при числе легковых автомобилей</w:t>
            </w:r>
          </w:p>
        </w:tc>
        <w:tc>
          <w:tcPr>
            <w:tcW w:w="1061" w:type="pct"/>
            <w:gridSpan w:val="2"/>
            <w:tcBorders>
              <w:top w:val="single" w:sz="4" w:space="0" w:color="auto"/>
              <w:left w:val="single" w:sz="4" w:space="0" w:color="auto"/>
              <w:bottom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от станций технического обслуживания автомобилей при числе постов</w:t>
            </w:r>
          </w:p>
        </w:tc>
      </w:tr>
      <w:tr w:rsidR="00CC62C0" w:rsidRPr="00CC62C0" w:rsidTr="00C90569">
        <w:trPr>
          <w:trHeight w:val="153"/>
        </w:trPr>
        <w:tc>
          <w:tcPr>
            <w:tcW w:w="2053" w:type="pct"/>
            <w:vMerge/>
            <w:tcBorders>
              <w:top w:val="nil"/>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 и менее</w:t>
            </w:r>
          </w:p>
        </w:tc>
        <w:tc>
          <w:tcPr>
            <w:tcW w:w="491" w:type="pct"/>
            <w:tcBorders>
              <w:top w:val="single" w:sz="4" w:space="0" w:color="auto"/>
              <w:left w:val="single" w:sz="4" w:space="0" w:color="auto"/>
              <w:bottom w:val="single" w:sz="4" w:space="0" w:color="auto"/>
              <w:right w:val="single" w:sz="4" w:space="0" w:color="auto"/>
            </w:tcBorders>
            <w:vAlign w:val="center"/>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11-50</w:t>
            </w:r>
          </w:p>
        </w:tc>
        <w:tc>
          <w:tcPr>
            <w:tcW w:w="491" w:type="pct"/>
            <w:tcBorders>
              <w:top w:val="single" w:sz="4" w:space="0" w:color="auto"/>
              <w:left w:val="single" w:sz="4" w:space="0" w:color="auto"/>
              <w:bottom w:val="single" w:sz="4" w:space="0" w:color="auto"/>
              <w:right w:val="single" w:sz="4" w:space="0" w:color="auto"/>
            </w:tcBorders>
            <w:vAlign w:val="center"/>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51-100</w:t>
            </w:r>
          </w:p>
        </w:tc>
        <w:tc>
          <w:tcPr>
            <w:tcW w:w="413"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101-300</w:t>
            </w:r>
          </w:p>
        </w:tc>
        <w:tc>
          <w:tcPr>
            <w:tcW w:w="49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 и менее</w:t>
            </w:r>
          </w:p>
        </w:tc>
        <w:tc>
          <w:tcPr>
            <w:tcW w:w="569" w:type="pct"/>
            <w:tcBorders>
              <w:top w:val="single" w:sz="4" w:space="0" w:color="auto"/>
              <w:left w:val="single" w:sz="4" w:space="0" w:color="auto"/>
              <w:bottom w:val="single" w:sz="4" w:space="0" w:color="auto"/>
            </w:tcBorders>
            <w:vAlign w:val="center"/>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11-30</w:t>
            </w:r>
          </w:p>
        </w:tc>
      </w:tr>
      <w:tr w:rsidR="00CC62C0" w:rsidRPr="00CC62C0" w:rsidTr="00C90569">
        <w:trPr>
          <w:trHeight w:val="270"/>
        </w:trPr>
        <w:tc>
          <w:tcPr>
            <w:tcW w:w="2053" w:type="pct"/>
            <w:tcBorders>
              <w:top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Общественные здания</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 (12)</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10 (12)</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15</w:t>
            </w:r>
          </w:p>
        </w:tc>
        <w:tc>
          <w:tcPr>
            <w:tcW w:w="413"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49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15</w:t>
            </w:r>
          </w:p>
        </w:tc>
        <w:tc>
          <w:tcPr>
            <w:tcW w:w="569" w:type="pct"/>
            <w:tcBorders>
              <w:top w:val="single" w:sz="4" w:space="0" w:color="auto"/>
              <w:left w:val="single" w:sz="4" w:space="0" w:color="auto"/>
              <w:bottom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20</w:t>
            </w:r>
          </w:p>
        </w:tc>
      </w:tr>
      <w:tr w:rsidR="00CC62C0" w:rsidRPr="00CC62C0" w:rsidTr="00C90569">
        <w:trPr>
          <w:trHeight w:val="1066"/>
        </w:trPr>
        <w:tc>
          <w:tcPr>
            <w:tcW w:w="2053" w:type="pct"/>
            <w:tcBorders>
              <w:top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Границы земельных участков общеобразовательных учреждений и дошкольных образовательных учреждений</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15</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413"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49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569" w:type="pct"/>
            <w:tcBorders>
              <w:top w:val="single" w:sz="4" w:space="0" w:color="auto"/>
              <w:left w:val="single" w:sz="4" w:space="0" w:color="auto"/>
              <w:bottom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r>
      <w:tr w:rsidR="00CC62C0" w:rsidRPr="00CC62C0" w:rsidTr="00C90569">
        <w:trPr>
          <w:trHeight w:val="811"/>
        </w:trPr>
        <w:tc>
          <w:tcPr>
            <w:tcW w:w="2053" w:type="pct"/>
            <w:tcBorders>
              <w:top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Границы земельных участков лечебных учреждений стационарного типа</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25</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491"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413"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492" w:type="pct"/>
            <w:tcBorders>
              <w:top w:val="single" w:sz="4" w:space="0" w:color="auto"/>
              <w:left w:val="single" w:sz="4" w:space="0" w:color="auto"/>
              <w:bottom w:val="single" w:sz="4" w:space="0" w:color="auto"/>
              <w:right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c>
          <w:tcPr>
            <w:tcW w:w="569" w:type="pct"/>
            <w:tcBorders>
              <w:top w:val="single" w:sz="4" w:space="0" w:color="auto"/>
              <w:left w:val="single" w:sz="4" w:space="0" w:color="auto"/>
              <w:bottom w:val="single" w:sz="4" w:space="0" w:color="auto"/>
            </w:tcBorders>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50</w:t>
            </w:r>
          </w:p>
        </w:tc>
      </w:tr>
    </w:tbl>
    <w:p w:rsidR="00CC62C0" w:rsidRPr="00CC62C0" w:rsidRDefault="00CC62C0" w:rsidP="00CC62C0">
      <w:pPr>
        <w:widowControl w:val="0"/>
        <w:autoSpaceDE w:val="0"/>
        <w:autoSpaceDN w:val="0"/>
        <w:adjustRightInd w:val="0"/>
        <w:spacing w:before="120"/>
        <w:ind w:firstLine="720"/>
        <w:jc w:val="both"/>
        <w:rPr>
          <w:rFonts w:ascii="Times New Roman" w:hAnsi="Times New Roman"/>
          <w:sz w:val="28"/>
          <w:szCs w:val="28"/>
        </w:rPr>
      </w:pPr>
      <w:r w:rsidRPr="00CC62C0">
        <w:rPr>
          <w:rFonts w:ascii="Times New Roman" w:hAnsi="Times New Roman"/>
          <w:sz w:val="28"/>
          <w:szCs w:val="28"/>
        </w:rPr>
        <w:t>Примечания:</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 xml:space="preserve">1. 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w:t>
      </w:r>
      <w:smartTag w:uri="urn:schemas-microsoft-com:office:smarttags" w:element="metricconverter">
        <w:smartTagPr>
          <w:attr w:name="ProductID" w:val="50 м"/>
        </w:smartTagPr>
        <w:r w:rsidRPr="00CC62C0">
          <w:rPr>
            <w:rFonts w:ascii="Times New Roman" w:hAnsi="Times New Roman"/>
            <w:sz w:val="28"/>
            <w:szCs w:val="28"/>
          </w:rPr>
          <w:t>50 м</w:t>
        </w:r>
      </w:smartTag>
      <w:r w:rsidRPr="00CC62C0">
        <w:rPr>
          <w:rFonts w:ascii="Times New Roman" w:hAnsi="Times New Roman"/>
          <w:sz w:val="28"/>
          <w:szCs w:val="28"/>
        </w:rPr>
        <w:t xml:space="preserve">. </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2. В скобках указаны значения для гаражей III и IV степеней огнестойкости.</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lang w:val="en-US"/>
        </w:rPr>
        <w:t>IV</w:t>
      </w:r>
      <w:r w:rsidRPr="00CC62C0">
        <w:rPr>
          <w:rFonts w:ascii="Times New Roman" w:hAnsi="Times New Roman"/>
          <w:sz w:val="28"/>
          <w:szCs w:val="28"/>
        </w:rPr>
        <w:t xml:space="preserve">. </w:t>
      </w:r>
      <w:r w:rsidRPr="00CC62C0">
        <w:rPr>
          <w:rFonts w:ascii="Times New Roman" w:hAnsi="Times New Roman"/>
          <w:bCs/>
          <w:sz w:val="28"/>
          <w:szCs w:val="28"/>
        </w:rPr>
        <w:t xml:space="preserve">Расчетные показатели объектов </w:t>
      </w:r>
      <w:bookmarkStart w:id="15" w:name="_Toc295148874"/>
      <w:r w:rsidRPr="00CC62C0">
        <w:rPr>
          <w:rFonts w:ascii="Times New Roman" w:hAnsi="Times New Roman"/>
          <w:bCs/>
          <w:sz w:val="28"/>
          <w:szCs w:val="28"/>
        </w:rPr>
        <w:t>инженерной инфраструктуры</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12.</w:t>
      </w:r>
      <w:r w:rsidRPr="00CC62C0">
        <w:rPr>
          <w:rFonts w:ascii="Times New Roman" w:hAnsi="Times New Roman"/>
          <w:bCs/>
          <w:sz w:val="28"/>
          <w:szCs w:val="28"/>
        </w:rPr>
        <w:t xml:space="preserve"> Водоснабжение и водоотведение</w:t>
      </w:r>
    </w:p>
    <w:bookmarkEnd w:id="15"/>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12.1.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12.3. 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12.4. 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12.5. 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0,8 – </w:t>
      </w:r>
      <w:smartTag w:uri="urn:schemas-microsoft-com:office:smarttags" w:element="metricconverter">
        <w:smartTagPr>
          <w:attr w:name="ProductID" w:val="1 га"/>
        </w:smartTagPr>
        <w:r w:rsidRPr="00CC62C0">
          <w:rPr>
            <w:rFonts w:ascii="Times New Roman" w:hAnsi="Times New Roman"/>
            <w:bCs/>
            <w:sz w:val="28"/>
            <w:szCs w:val="28"/>
          </w:rPr>
          <w:t>1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0,8 до 12 – </w:t>
      </w:r>
      <w:smartTag w:uri="urn:schemas-microsoft-com:office:smarttags" w:element="metricconverter">
        <w:smartTagPr>
          <w:attr w:name="ProductID" w:val="2 га"/>
        </w:smartTagPr>
        <w:r w:rsidRPr="00CC62C0">
          <w:rPr>
            <w:rFonts w:ascii="Times New Roman" w:hAnsi="Times New Roman"/>
            <w:bCs/>
            <w:sz w:val="28"/>
            <w:szCs w:val="28"/>
          </w:rPr>
          <w:t>2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12 до 32 – </w:t>
      </w:r>
      <w:smartTag w:uri="urn:schemas-microsoft-com:office:smarttags" w:element="metricconverter">
        <w:smartTagPr>
          <w:attr w:name="ProductID" w:val="3 га"/>
        </w:smartTagPr>
        <w:r w:rsidRPr="00CC62C0">
          <w:rPr>
            <w:rFonts w:ascii="Times New Roman" w:hAnsi="Times New Roman"/>
            <w:bCs/>
            <w:sz w:val="28"/>
            <w:szCs w:val="28"/>
          </w:rPr>
          <w:t>3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32 до 80 – </w:t>
      </w:r>
      <w:smartTag w:uri="urn:schemas-microsoft-com:office:smarttags" w:element="metricconverter">
        <w:smartTagPr>
          <w:attr w:name="ProductID" w:val="4 га"/>
        </w:smartTagPr>
        <w:r w:rsidRPr="00CC62C0">
          <w:rPr>
            <w:rFonts w:ascii="Times New Roman" w:hAnsi="Times New Roman"/>
            <w:bCs/>
            <w:sz w:val="28"/>
            <w:szCs w:val="28"/>
          </w:rPr>
          <w:t>4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80 до 125 – </w:t>
      </w:r>
      <w:smartTag w:uri="urn:schemas-microsoft-com:office:smarttags" w:element="metricconverter">
        <w:smartTagPr>
          <w:attr w:name="ProductID" w:val="6 га"/>
        </w:smartTagPr>
        <w:r w:rsidRPr="00CC62C0">
          <w:rPr>
            <w:rFonts w:ascii="Times New Roman" w:hAnsi="Times New Roman"/>
            <w:bCs/>
            <w:sz w:val="28"/>
            <w:szCs w:val="28"/>
          </w:rPr>
          <w:t>6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125 до 250 – </w:t>
      </w:r>
      <w:smartTag w:uri="urn:schemas-microsoft-com:office:smarttags" w:element="metricconverter">
        <w:smartTagPr>
          <w:attr w:name="ProductID" w:val="12 га"/>
        </w:smartTagPr>
        <w:r w:rsidRPr="00CC62C0">
          <w:rPr>
            <w:rFonts w:ascii="Times New Roman" w:hAnsi="Times New Roman"/>
            <w:bCs/>
            <w:sz w:val="28"/>
            <w:szCs w:val="28"/>
          </w:rPr>
          <w:t>12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250 до 400 – </w:t>
      </w:r>
      <w:smartTag w:uri="urn:schemas-microsoft-com:office:smarttags" w:element="metricconverter">
        <w:smartTagPr>
          <w:attr w:name="ProductID" w:val="18 га"/>
        </w:smartTagPr>
        <w:r w:rsidRPr="00CC62C0">
          <w:rPr>
            <w:rFonts w:ascii="Times New Roman" w:hAnsi="Times New Roman"/>
            <w:bCs/>
            <w:sz w:val="28"/>
            <w:szCs w:val="28"/>
          </w:rPr>
          <w:t>18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400 до 800 – </w:t>
      </w:r>
      <w:smartTag w:uri="urn:schemas-microsoft-com:office:smarttags" w:element="metricconverter">
        <w:smartTagPr>
          <w:attr w:name="ProductID" w:val="24 га"/>
        </w:smartTagPr>
        <w:r w:rsidRPr="00CC62C0">
          <w:rPr>
            <w:rFonts w:ascii="Times New Roman" w:hAnsi="Times New Roman"/>
            <w:bCs/>
            <w:sz w:val="28"/>
            <w:szCs w:val="28"/>
          </w:rPr>
          <w:t>24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12.6 Размеры земельных участков для очистных сооружений канализации следует принимать не более указанных в таблице 17.</w:t>
      </w:r>
    </w:p>
    <w:p w:rsidR="00CC62C0" w:rsidRPr="00CC62C0" w:rsidRDefault="00CC62C0" w:rsidP="00CC62C0">
      <w:pPr>
        <w:widowControl w:val="0"/>
        <w:spacing w:before="120" w:after="120"/>
        <w:jc w:val="right"/>
        <w:rPr>
          <w:rFonts w:ascii="Times New Roman" w:hAnsi="Times New Roman"/>
          <w:bCs/>
          <w:sz w:val="28"/>
          <w:szCs w:val="28"/>
        </w:rPr>
      </w:pPr>
      <w:r w:rsidRPr="00CC62C0">
        <w:rPr>
          <w:rFonts w:ascii="Times New Roman" w:hAnsi="Times New Roman"/>
          <w:bCs/>
          <w:sz w:val="28"/>
          <w:szCs w:val="28"/>
        </w:rPr>
        <w:t>Таблица 17</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273"/>
        <w:gridCol w:w="1542"/>
        <w:gridCol w:w="1278"/>
        <w:gridCol w:w="3263"/>
      </w:tblGrid>
      <w:tr w:rsidR="00CC62C0" w:rsidRPr="00CC62C0" w:rsidTr="00C90569">
        <w:tc>
          <w:tcPr>
            <w:tcW w:w="1786" w:type="pct"/>
            <w:vMerge w:val="restart"/>
            <w:tcBorders>
              <w:bottom w:val="nil"/>
            </w:tcBorders>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Производительность очистных сооружений канализации,</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тыс. куб.</w:t>
            </w:r>
            <w:r w:rsidRPr="00CC62C0">
              <w:rPr>
                <w:rFonts w:ascii="Times New Roman" w:hAnsi="Times New Roman"/>
                <w:bCs/>
                <w:sz w:val="28"/>
                <w:szCs w:val="28"/>
                <w:vertAlign w:val="superscript"/>
              </w:rPr>
              <w:t> </w:t>
            </w:r>
            <w:r w:rsidRPr="00CC62C0">
              <w:rPr>
                <w:rFonts w:ascii="Times New Roman" w:hAnsi="Times New Roman"/>
                <w:bCs/>
                <w:sz w:val="28"/>
                <w:szCs w:val="28"/>
              </w:rPr>
              <w:t>м/сутки</w:t>
            </w:r>
          </w:p>
        </w:tc>
        <w:tc>
          <w:tcPr>
            <w:tcW w:w="3214" w:type="pct"/>
            <w:gridSpan w:val="3"/>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Размеры земельных участков, га</w:t>
            </w:r>
          </w:p>
        </w:tc>
      </w:tr>
      <w:tr w:rsidR="00CC62C0" w:rsidRPr="00CC62C0" w:rsidTr="00C90569">
        <w:tc>
          <w:tcPr>
            <w:tcW w:w="1786" w:type="pct"/>
            <w:vMerge/>
            <w:tcBorders>
              <w:bottom w:val="nil"/>
            </w:tcBorders>
          </w:tcPr>
          <w:p w:rsidR="00CC62C0" w:rsidRPr="00CC62C0" w:rsidRDefault="00CC62C0" w:rsidP="00C90569">
            <w:pPr>
              <w:widowControl w:val="0"/>
              <w:jc w:val="center"/>
              <w:rPr>
                <w:rFonts w:ascii="Times New Roman" w:hAnsi="Times New Roman"/>
                <w:bCs/>
                <w:sz w:val="28"/>
                <w:szCs w:val="28"/>
              </w:rPr>
            </w:pPr>
          </w:p>
        </w:tc>
        <w:tc>
          <w:tcPr>
            <w:tcW w:w="714" w:type="pct"/>
            <w:tcBorders>
              <w:bottom w:val="nil"/>
            </w:tcBorders>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очистных сооружений</w:t>
            </w:r>
          </w:p>
        </w:tc>
        <w:tc>
          <w:tcPr>
            <w:tcW w:w="710" w:type="pct"/>
            <w:tcBorders>
              <w:bottom w:val="nil"/>
            </w:tcBorders>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иловых площадок</w:t>
            </w:r>
          </w:p>
        </w:tc>
        <w:tc>
          <w:tcPr>
            <w:tcW w:w="1790" w:type="pct"/>
            <w:tcBorders>
              <w:bottom w:val="nil"/>
            </w:tcBorders>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биологических прудов глубокой очистки сточных вод</w:t>
            </w:r>
          </w:p>
        </w:tc>
      </w:tr>
    </w:tbl>
    <w:p w:rsidR="00CC62C0" w:rsidRPr="00CC62C0" w:rsidRDefault="00CC62C0" w:rsidP="00CC62C0">
      <w:pPr>
        <w:rPr>
          <w:rFonts w:ascii="Times New Roman" w:hAnsi="Times New Roman"/>
          <w:sz w:val="28"/>
          <w:szCs w:val="28"/>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342"/>
        <w:gridCol w:w="1336"/>
        <w:gridCol w:w="1329"/>
        <w:gridCol w:w="3349"/>
      </w:tblGrid>
      <w:tr w:rsidR="00CC62C0" w:rsidRPr="00CC62C0" w:rsidTr="00C90569">
        <w:trPr>
          <w:tblHeader/>
        </w:trPr>
        <w:tc>
          <w:tcPr>
            <w:tcW w:w="1786"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w:t>
            </w:r>
          </w:p>
        </w:tc>
        <w:tc>
          <w:tcPr>
            <w:tcW w:w="71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w:t>
            </w:r>
          </w:p>
        </w:tc>
        <w:tc>
          <w:tcPr>
            <w:tcW w:w="71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w:t>
            </w:r>
          </w:p>
        </w:tc>
        <w:tc>
          <w:tcPr>
            <w:tcW w:w="179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4</w:t>
            </w:r>
          </w:p>
        </w:tc>
      </w:tr>
      <w:tr w:rsidR="00CC62C0" w:rsidRPr="00CC62C0" w:rsidTr="00C90569">
        <w:tc>
          <w:tcPr>
            <w:tcW w:w="1786" w:type="pct"/>
          </w:tcPr>
          <w:p w:rsidR="00CC62C0" w:rsidRPr="00CC62C0" w:rsidRDefault="00CC62C0" w:rsidP="00C90569">
            <w:pPr>
              <w:widowControl w:val="0"/>
              <w:ind w:left="97"/>
              <w:rPr>
                <w:rFonts w:ascii="Times New Roman" w:hAnsi="Times New Roman"/>
                <w:bCs/>
                <w:sz w:val="28"/>
                <w:szCs w:val="28"/>
              </w:rPr>
            </w:pPr>
            <w:r w:rsidRPr="00CC62C0">
              <w:rPr>
                <w:rFonts w:ascii="Times New Roman" w:hAnsi="Times New Roman"/>
                <w:bCs/>
                <w:sz w:val="28"/>
                <w:szCs w:val="28"/>
              </w:rPr>
              <w:t>до  0,7</w:t>
            </w:r>
          </w:p>
        </w:tc>
        <w:tc>
          <w:tcPr>
            <w:tcW w:w="71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0,5</w:t>
            </w:r>
          </w:p>
        </w:tc>
        <w:tc>
          <w:tcPr>
            <w:tcW w:w="71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0,2</w:t>
            </w:r>
          </w:p>
        </w:tc>
        <w:tc>
          <w:tcPr>
            <w:tcW w:w="179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w:t>
            </w:r>
          </w:p>
        </w:tc>
      </w:tr>
      <w:tr w:rsidR="00CC62C0" w:rsidRPr="00CC62C0" w:rsidTr="00C90569">
        <w:tc>
          <w:tcPr>
            <w:tcW w:w="1786" w:type="pct"/>
          </w:tcPr>
          <w:p w:rsidR="00CC62C0" w:rsidRPr="00CC62C0" w:rsidRDefault="00CC62C0" w:rsidP="00C90569">
            <w:pPr>
              <w:widowControl w:val="0"/>
              <w:ind w:left="97"/>
              <w:rPr>
                <w:rFonts w:ascii="Times New Roman" w:hAnsi="Times New Roman"/>
                <w:bCs/>
                <w:sz w:val="28"/>
                <w:szCs w:val="28"/>
              </w:rPr>
            </w:pPr>
            <w:r w:rsidRPr="00CC62C0">
              <w:rPr>
                <w:rFonts w:ascii="Times New Roman" w:hAnsi="Times New Roman"/>
                <w:bCs/>
                <w:sz w:val="28"/>
                <w:szCs w:val="28"/>
              </w:rPr>
              <w:t>от 0,7 до 17</w:t>
            </w:r>
          </w:p>
        </w:tc>
        <w:tc>
          <w:tcPr>
            <w:tcW w:w="71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4</w:t>
            </w:r>
          </w:p>
        </w:tc>
        <w:tc>
          <w:tcPr>
            <w:tcW w:w="71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w:t>
            </w:r>
          </w:p>
        </w:tc>
        <w:tc>
          <w:tcPr>
            <w:tcW w:w="179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w:t>
            </w:r>
          </w:p>
        </w:tc>
      </w:tr>
      <w:tr w:rsidR="00CC62C0" w:rsidRPr="00CC62C0" w:rsidTr="00C90569">
        <w:tc>
          <w:tcPr>
            <w:tcW w:w="1786" w:type="pct"/>
          </w:tcPr>
          <w:p w:rsidR="00CC62C0" w:rsidRPr="00CC62C0" w:rsidRDefault="00CC62C0" w:rsidP="00C90569">
            <w:pPr>
              <w:widowControl w:val="0"/>
              <w:ind w:left="97"/>
              <w:rPr>
                <w:rFonts w:ascii="Times New Roman" w:hAnsi="Times New Roman"/>
                <w:bCs/>
                <w:sz w:val="28"/>
                <w:szCs w:val="28"/>
              </w:rPr>
            </w:pPr>
            <w:r w:rsidRPr="00CC62C0">
              <w:rPr>
                <w:rFonts w:ascii="Times New Roman" w:hAnsi="Times New Roman"/>
                <w:bCs/>
                <w:sz w:val="28"/>
                <w:szCs w:val="28"/>
              </w:rPr>
              <w:t>от 17 до 40</w:t>
            </w:r>
          </w:p>
        </w:tc>
        <w:tc>
          <w:tcPr>
            <w:tcW w:w="71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c>
          <w:tcPr>
            <w:tcW w:w="71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9</w:t>
            </w:r>
          </w:p>
        </w:tc>
        <w:tc>
          <w:tcPr>
            <w:tcW w:w="179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6</w:t>
            </w:r>
          </w:p>
        </w:tc>
      </w:tr>
      <w:tr w:rsidR="00CC62C0" w:rsidRPr="00CC62C0" w:rsidTr="00C90569">
        <w:tc>
          <w:tcPr>
            <w:tcW w:w="1786" w:type="pct"/>
          </w:tcPr>
          <w:p w:rsidR="00CC62C0" w:rsidRPr="00CC62C0" w:rsidRDefault="00CC62C0" w:rsidP="00C90569">
            <w:pPr>
              <w:widowControl w:val="0"/>
              <w:ind w:left="97"/>
              <w:rPr>
                <w:rFonts w:ascii="Times New Roman" w:hAnsi="Times New Roman"/>
                <w:bCs/>
                <w:sz w:val="28"/>
                <w:szCs w:val="28"/>
              </w:rPr>
            </w:pPr>
            <w:r w:rsidRPr="00CC62C0">
              <w:rPr>
                <w:rFonts w:ascii="Times New Roman" w:hAnsi="Times New Roman"/>
                <w:bCs/>
                <w:sz w:val="28"/>
                <w:szCs w:val="28"/>
              </w:rPr>
              <w:t>от 40 до 130</w:t>
            </w:r>
          </w:p>
        </w:tc>
        <w:tc>
          <w:tcPr>
            <w:tcW w:w="71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12</w:t>
            </w:r>
          </w:p>
        </w:tc>
        <w:tc>
          <w:tcPr>
            <w:tcW w:w="71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25</w:t>
            </w:r>
          </w:p>
        </w:tc>
        <w:tc>
          <w:tcPr>
            <w:tcW w:w="179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20</w:t>
            </w:r>
          </w:p>
        </w:tc>
      </w:tr>
      <w:tr w:rsidR="00CC62C0" w:rsidRPr="00CC62C0" w:rsidTr="00C90569">
        <w:tc>
          <w:tcPr>
            <w:tcW w:w="1786" w:type="pct"/>
          </w:tcPr>
          <w:p w:rsidR="00CC62C0" w:rsidRPr="00CC62C0" w:rsidRDefault="00CC62C0" w:rsidP="00C90569">
            <w:pPr>
              <w:widowControl w:val="0"/>
              <w:ind w:left="97"/>
              <w:rPr>
                <w:rFonts w:ascii="Times New Roman" w:hAnsi="Times New Roman"/>
                <w:bCs/>
                <w:sz w:val="28"/>
                <w:szCs w:val="28"/>
              </w:rPr>
            </w:pPr>
            <w:r w:rsidRPr="00CC62C0">
              <w:rPr>
                <w:rFonts w:ascii="Times New Roman" w:hAnsi="Times New Roman"/>
                <w:bCs/>
                <w:sz w:val="28"/>
                <w:szCs w:val="28"/>
              </w:rPr>
              <w:t>от 130 до 175</w:t>
            </w:r>
          </w:p>
        </w:tc>
        <w:tc>
          <w:tcPr>
            <w:tcW w:w="71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14</w:t>
            </w:r>
          </w:p>
        </w:tc>
        <w:tc>
          <w:tcPr>
            <w:tcW w:w="71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w:t>
            </w:r>
          </w:p>
        </w:tc>
        <w:tc>
          <w:tcPr>
            <w:tcW w:w="179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w:t>
            </w:r>
          </w:p>
        </w:tc>
      </w:tr>
      <w:tr w:rsidR="00CC62C0" w:rsidRPr="00CC62C0" w:rsidTr="00C90569">
        <w:tc>
          <w:tcPr>
            <w:tcW w:w="1786" w:type="pct"/>
            <w:vAlign w:val="center"/>
          </w:tcPr>
          <w:p w:rsidR="00CC62C0" w:rsidRPr="00CC62C0" w:rsidRDefault="00CC62C0" w:rsidP="00C90569">
            <w:pPr>
              <w:widowControl w:val="0"/>
              <w:ind w:left="97"/>
              <w:rPr>
                <w:rFonts w:ascii="Times New Roman" w:hAnsi="Times New Roman"/>
                <w:bCs/>
                <w:sz w:val="28"/>
                <w:szCs w:val="28"/>
              </w:rPr>
            </w:pPr>
            <w:r w:rsidRPr="00CC62C0">
              <w:rPr>
                <w:rFonts w:ascii="Times New Roman" w:hAnsi="Times New Roman"/>
                <w:bCs/>
                <w:sz w:val="28"/>
                <w:szCs w:val="28"/>
              </w:rPr>
              <w:t>от 175 до 280</w:t>
            </w:r>
          </w:p>
        </w:tc>
        <w:tc>
          <w:tcPr>
            <w:tcW w:w="714"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18</w:t>
            </w:r>
          </w:p>
        </w:tc>
        <w:tc>
          <w:tcPr>
            <w:tcW w:w="71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55</w:t>
            </w:r>
          </w:p>
        </w:tc>
        <w:tc>
          <w:tcPr>
            <w:tcW w:w="179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w:t>
            </w:r>
          </w:p>
        </w:tc>
      </w:tr>
    </w:tbl>
    <w:p w:rsidR="00CC62C0" w:rsidRPr="00CC62C0" w:rsidRDefault="00CC62C0" w:rsidP="00CC62C0">
      <w:pPr>
        <w:widowControl w:val="0"/>
        <w:spacing w:before="120"/>
        <w:ind w:firstLine="720"/>
        <w:jc w:val="both"/>
        <w:rPr>
          <w:rFonts w:ascii="Times New Roman" w:hAnsi="Times New Roman"/>
          <w:bCs/>
          <w:iCs/>
          <w:sz w:val="28"/>
          <w:szCs w:val="28"/>
        </w:rPr>
      </w:pPr>
      <w:r w:rsidRPr="00CC62C0">
        <w:rPr>
          <w:rFonts w:ascii="Times New Roman" w:hAnsi="Times New Roman"/>
          <w:bCs/>
          <w:iCs/>
          <w:sz w:val="28"/>
          <w:szCs w:val="28"/>
        </w:rPr>
        <w:t>Примечание: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iCs/>
          <w:sz w:val="28"/>
          <w:szCs w:val="28"/>
        </w:rPr>
        <w:t xml:space="preserve">Размеры земельных участков очистных сооружений  производительностью свыше 280 тыс. </w:t>
      </w:r>
      <w:r w:rsidRPr="00CC62C0">
        <w:rPr>
          <w:rFonts w:ascii="Times New Roman" w:hAnsi="Times New Roman"/>
          <w:bCs/>
          <w:sz w:val="28"/>
          <w:szCs w:val="28"/>
        </w:rPr>
        <w:t>куб.м/сутки</w:t>
      </w:r>
      <w:r w:rsidRPr="00CC62C0">
        <w:rPr>
          <w:rFonts w:ascii="Times New Roman" w:hAnsi="Times New Roman"/>
          <w:bCs/>
          <w:iCs/>
          <w:sz w:val="28"/>
          <w:szCs w:val="28"/>
        </w:rPr>
        <w:t xml:space="preserve">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CC62C0">
          <w:rPr>
            <w:rFonts w:ascii="Times New Roman" w:hAnsi="Times New Roman"/>
            <w:bCs/>
            <w:sz w:val="28"/>
            <w:szCs w:val="28"/>
          </w:rPr>
          <w:t>0,25 га</w:t>
        </w:r>
      </w:smartTag>
      <w:r w:rsidRPr="00CC62C0">
        <w:rPr>
          <w:rFonts w:ascii="Times New Roman" w:hAnsi="Times New Roman"/>
          <w:bCs/>
          <w:sz w:val="28"/>
          <w:szCs w:val="28"/>
        </w:rPr>
        <w:t>, в соответствии с требованиями СП 32.13330. Размеры земельных участков для станций очистки воды в зависимости от их производительности</w:t>
      </w:r>
      <w:r w:rsidRPr="00CC62C0">
        <w:rPr>
          <w:rFonts w:ascii="Times New Roman" w:hAnsi="Times New Roman"/>
          <w:bCs/>
          <w:sz w:val="28"/>
          <w:szCs w:val="28"/>
        </w:rPr>
        <w:br/>
        <w:t>(тыс. куб.м/сутки) следует принимать по проекту, но не более: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0,8 – </w:t>
      </w:r>
      <w:smartTag w:uri="urn:schemas-microsoft-com:office:smarttags" w:element="metricconverter">
        <w:smartTagPr>
          <w:attr w:name="ProductID" w:val="1 га"/>
        </w:smartTagPr>
        <w:r w:rsidRPr="00CC62C0">
          <w:rPr>
            <w:rFonts w:ascii="Times New Roman" w:hAnsi="Times New Roman"/>
            <w:bCs/>
            <w:sz w:val="28"/>
            <w:szCs w:val="28"/>
          </w:rPr>
          <w:t>1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0,8 до 12 – </w:t>
      </w:r>
      <w:smartTag w:uri="urn:schemas-microsoft-com:office:smarttags" w:element="metricconverter">
        <w:smartTagPr>
          <w:attr w:name="ProductID" w:val="2 га"/>
        </w:smartTagPr>
        <w:r w:rsidRPr="00CC62C0">
          <w:rPr>
            <w:rFonts w:ascii="Times New Roman" w:hAnsi="Times New Roman"/>
            <w:bCs/>
            <w:sz w:val="28"/>
            <w:szCs w:val="28"/>
          </w:rPr>
          <w:t>2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12 до 32 – </w:t>
      </w:r>
      <w:smartTag w:uri="urn:schemas-microsoft-com:office:smarttags" w:element="metricconverter">
        <w:smartTagPr>
          <w:attr w:name="ProductID" w:val="3 га"/>
        </w:smartTagPr>
        <w:r w:rsidRPr="00CC62C0">
          <w:rPr>
            <w:rFonts w:ascii="Times New Roman" w:hAnsi="Times New Roman"/>
            <w:bCs/>
            <w:sz w:val="28"/>
            <w:szCs w:val="28"/>
          </w:rPr>
          <w:t>3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32 до 80 – </w:t>
      </w:r>
      <w:smartTag w:uri="urn:schemas-microsoft-com:office:smarttags" w:element="metricconverter">
        <w:smartTagPr>
          <w:attr w:name="ProductID" w:val="4 га"/>
        </w:smartTagPr>
        <w:r w:rsidRPr="00CC62C0">
          <w:rPr>
            <w:rFonts w:ascii="Times New Roman" w:hAnsi="Times New Roman"/>
            <w:bCs/>
            <w:sz w:val="28"/>
            <w:szCs w:val="28"/>
          </w:rPr>
          <w:t>4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80 до 125 – </w:t>
      </w:r>
      <w:smartTag w:uri="urn:schemas-microsoft-com:office:smarttags" w:element="metricconverter">
        <w:smartTagPr>
          <w:attr w:name="ProductID" w:val="6 га"/>
        </w:smartTagPr>
        <w:r w:rsidRPr="00CC62C0">
          <w:rPr>
            <w:rFonts w:ascii="Times New Roman" w:hAnsi="Times New Roman"/>
            <w:bCs/>
            <w:sz w:val="28"/>
            <w:szCs w:val="28"/>
          </w:rPr>
          <w:t>6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125 до 250 – </w:t>
      </w:r>
      <w:smartTag w:uri="urn:schemas-microsoft-com:office:smarttags" w:element="metricconverter">
        <w:smartTagPr>
          <w:attr w:name="ProductID" w:val="12 га"/>
        </w:smartTagPr>
        <w:r w:rsidRPr="00CC62C0">
          <w:rPr>
            <w:rFonts w:ascii="Times New Roman" w:hAnsi="Times New Roman"/>
            <w:bCs/>
            <w:sz w:val="28"/>
            <w:szCs w:val="28"/>
          </w:rPr>
          <w:t>12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250 до 400 – </w:t>
      </w:r>
      <w:smartTag w:uri="urn:schemas-microsoft-com:office:smarttags" w:element="metricconverter">
        <w:smartTagPr>
          <w:attr w:name="ProductID" w:val="18 га"/>
        </w:smartTagPr>
        <w:r w:rsidRPr="00CC62C0">
          <w:rPr>
            <w:rFonts w:ascii="Times New Roman" w:hAnsi="Times New Roman"/>
            <w:bCs/>
            <w:sz w:val="28"/>
            <w:szCs w:val="28"/>
          </w:rPr>
          <w:t>18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от 400 до 800 – </w:t>
      </w:r>
      <w:smartTag w:uri="urn:schemas-microsoft-com:office:smarttags" w:element="metricconverter">
        <w:smartTagPr>
          <w:attr w:name="ProductID" w:val="24 га"/>
        </w:smartTagPr>
        <w:r w:rsidRPr="00CC62C0">
          <w:rPr>
            <w:rFonts w:ascii="Times New Roman" w:hAnsi="Times New Roman"/>
            <w:bCs/>
            <w:sz w:val="28"/>
            <w:szCs w:val="28"/>
          </w:rPr>
          <w:t>24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12.8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 зоны, следует принимать в соответствии с СП 32.13330, СанПиН 2.2.1/2.1.1.1200.</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13.</w:t>
      </w:r>
      <w:r w:rsidRPr="00CC62C0">
        <w:rPr>
          <w:rFonts w:ascii="Times New Roman" w:hAnsi="Times New Roman"/>
          <w:bCs/>
          <w:sz w:val="28"/>
          <w:szCs w:val="28"/>
        </w:rPr>
        <w:t> Дождевая канализация</w:t>
      </w:r>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13.1. Проектирование дождевой канализации следует осуществлять</w:t>
      </w:r>
      <w:r w:rsidRPr="00CC62C0">
        <w:rPr>
          <w:rFonts w:ascii="Times New Roman" w:hAnsi="Times New Roman"/>
          <w:bCs/>
          <w:sz w:val="28"/>
          <w:szCs w:val="28"/>
        </w:rPr>
        <w:br/>
        <w:t>на основании действующих нормативных документов: СанПиН 2.1.5.980,</w:t>
      </w:r>
      <w:r w:rsidRPr="00CC62C0">
        <w:rPr>
          <w:rFonts w:ascii="Times New Roman" w:hAnsi="Times New Roman"/>
          <w:bCs/>
          <w:sz w:val="28"/>
          <w:szCs w:val="28"/>
        </w:rPr>
        <w:br/>
        <w:t xml:space="preserve">СП 32.13330, Водного кодекса Российской Федерации.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13.2. Возможно применение общесплавной (совместно с хозбытовой)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 и в соответствии с СанПиН 2.1.5.980.</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13.3. В водоемы, предназначенные для купания, возможен сброс поверхностных сточных вод при условии их глубокой очистки.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13.4. 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13.5.  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w:t>
      </w:r>
      <w:smartTag w:uri="urn:schemas-microsoft-com:office:smarttags" w:element="metricconverter">
        <w:smartTagPr>
          <w:attr w:name="ProductID" w:val="400 мм"/>
        </w:smartTagPr>
        <w:r w:rsidRPr="00CC62C0">
          <w:rPr>
            <w:rFonts w:ascii="Times New Roman" w:hAnsi="Times New Roman"/>
            <w:bCs/>
            <w:sz w:val="28"/>
            <w:szCs w:val="28"/>
          </w:rPr>
          <w:t>400 мм</w:t>
        </w:r>
      </w:smartTag>
      <w:r w:rsidRPr="00CC62C0">
        <w:rPr>
          <w:rFonts w:ascii="Times New Roman" w:hAnsi="Times New Roman"/>
          <w:bCs/>
          <w:sz w:val="28"/>
          <w:szCs w:val="28"/>
        </w:rPr>
        <w:t>.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13.6.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13.7. 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 32.13330.</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13.8. 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13.9. К отведению поверхностного стока с промышленных и жилых территорий в водные объекты предъявляются такие же требования, как и к сточным водам (СанПиН 2.1.5.980).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13.10. Качество очистки поверхностных сточных вод, сбрасываемых в водные объекты, должно отвечать требованиям СанПиН 2.1.5.980, Водного кодекса Российской Федерации и категории водопользования водоема.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13.11. Санитарно-защитную зону (СЗЗ) от очистных сооружений поверхностного стока открытого типа до жилой территории следует принимать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14. </w:t>
      </w:r>
      <w:r w:rsidRPr="00CC62C0">
        <w:rPr>
          <w:rFonts w:ascii="Times New Roman" w:hAnsi="Times New Roman"/>
          <w:bCs/>
          <w:sz w:val="28"/>
          <w:szCs w:val="28"/>
        </w:rPr>
        <w:t>Санитарная очистка</w:t>
      </w:r>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14.1. Санитарная очистка территорий сельских поселений должна осуществляться с учетом требований СанПиН 42-128-4690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14.2. Количество бытовых отходов определяется по расчету с учетом Приложения </w:t>
      </w:r>
      <w:r w:rsidRPr="00CC62C0">
        <w:rPr>
          <w:rFonts w:ascii="Times New Roman" w:hAnsi="Times New Roman"/>
          <w:sz w:val="28"/>
          <w:szCs w:val="28"/>
        </w:rPr>
        <w:t>Л</w:t>
      </w:r>
      <w:r w:rsidRPr="00CC62C0">
        <w:rPr>
          <w:rFonts w:ascii="Times New Roman" w:hAnsi="Times New Roman"/>
          <w:bCs/>
          <w:sz w:val="28"/>
          <w:szCs w:val="28"/>
        </w:rPr>
        <w:t xml:space="preserve"> к настоящим нормативам.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CC62C0" w:rsidRPr="00CC62C0" w:rsidRDefault="00CC62C0" w:rsidP="00CC62C0">
      <w:pPr>
        <w:pStyle w:val="81"/>
        <w:keepNext w:val="0"/>
        <w:widowControl w:val="0"/>
        <w:spacing w:before="120" w:after="120"/>
        <w:ind w:right="0" w:firstLine="0"/>
        <w:jc w:val="right"/>
        <w:outlineLvl w:val="7"/>
        <w:rPr>
          <w:rFonts w:ascii="Times New Roman" w:hAnsi="Times New Roman" w:cs="Times New Roman"/>
          <w:i w:val="0"/>
          <w:iCs w:val="0"/>
          <w:sz w:val="28"/>
          <w:szCs w:val="28"/>
        </w:rPr>
      </w:pPr>
      <w:r w:rsidRPr="00CC62C0">
        <w:rPr>
          <w:rFonts w:ascii="Times New Roman" w:hAnsi="Times New Roman" w:cs="Times New Roman"/>
          <w:i w:val="0"/>
          <w:iCs w:val="0"/>
          <w:sz w:val="28"/>
          <w:szCs w:val="28"/>
        </w:rPr>
        <w:t xml:space="preserve">Таблица </w:t>
      </w:r>
      <w:r w:rsidRPr="00CC62C0">
        <w:rPr>
          <w:rFonts w:ascii="Times New Roman" w:hAnsi="Times New Roman" w:cs="Times New Roman"/>
          <w:bCs/>
          <w:i w:val="0"/>
          <w:iCs w:val="0"/>
          <w:sz w:val="28"/>
          <w:szCs w:val="28"/>
        </w:rPr>
        <w:t>18</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2218"/>
        <w:gridCol w:w="2218"/>
      </w:tblGrid>
      <w:tr w:rsidR="00CC62C0" w:rsidRPr="00CC62C0" w:rsidTr="00C90569">
        <w:tc>
          <w:tcPr>
            <w:tcW w:w="263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Предприятия исооружения</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Площади земельных участков на</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1000 т бытовых</w:t>
            </w:r>
          </w:p>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отходов, га</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Размеры санитарно-защитных зон, м</w:t>
            </w:r>
          </w:p>
        </w:tc>
      </w:tr>
    </w:tbl>
    <w:p w:rsidR="00CC62C0" w:rsidRPr="00CC62C0" w:rsidRDefault="00CC62C0" w:rsidP="00CC62C0">
      <w:pPr>
        <w:widowControl w:val="0"/>
        <w:rPr>
          <w:rFonts w:ascii="Times New Roman" w:hAnsi="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2218"/>
        <w:gridCol w:w="2218"/>
      </w:tblGrid>
      <w:tr w:rsidR="00CC62C0" w:rsidRPr="00CC62C0" w:rsidTr="00C90569">
        <w:trPr>
          <w:tblHeader/>
        </w:trPr>
        <w:tc>
          <w:tcPr>
            <w:tcW w:w="2630"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2</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w:t>
            </w:r>
          </w:p>
        </w:tc>
      </w:tr>
      <w:tr w:rsidR="00CC62C0" w:rsidRPr="00CC62C0" w:rsidTr="00C90569">
        <w:trPr>
          <w:trHeight w:val="305"/>
        </w:trPr>
        <w:tc>
          <w:tcPr>
            <w:tcW w:w="2630" w:type="pct"/>
          </w:tcPr>
          <w:p w:rsidR="00CC62C0" w:rsidRPr="00CC62C0" w:rsidRDefault="00CC62C0" w:rsidP="00C90569">
            <w:pPr>
              <w:widowControl w:val="0"/>
              <w:ind w:right="-5"/>
              <w:rPr>
                <w:rFonts w:ascii="Times New Roman" w:hAnsi="Times New Roman"/>
                <w:bCs/>
                <w:spacing w:val="-2"/>
                <w:sz w:val="28"/>
                <w:szCs w:val="28"/>
              </w:rPr>
            </w:pPr>
            <w:r w:rsidRPr="00CC62C0">
              <w:rPr>
                <w:rFonts w:ascii="Times New Roman" w:hAnsi="Times New Roman"/>
                <w:bCs/>
                <w:spacing w:val="-2"/>
                <w:sz w:val="28"/>
                <w:szCs w:val="28"/>
              </w:rPr>
              <w:t>Мусороперерабатывающие и мусоросжига-</w:t>
            </w:r>
          </w:p>
          <w:p w:rsidR="00CC62C0" w:rsidRPr="00CC62C0" w:rsidRDefault="00CC62C0" w:rsidP="00C90569">
            <w:pPr>
              <w:widowControl w:val="0"/>
              <w:ind w:right="-5"/>
              <w:rPr>
                <w:rFonts w:ascii="Times New Roman" w:hAnsi="Times New Roman"/>
                <w:bCs/>
                <w:spacing w:val="-2"/>
                <w:sz w:val="28"/>
                <w:szCs w:val="28"/>
              </w:rPr>
            </w:pPr>
            <w:r w:rsidRPr="00CC62C0">
              <w:rPr>
                <w:rFonts w:ascii="Times New Roman" w:hAnsi="Times New Roman"/>
                <w:bCs/>
                <w:spacing w:val="-2"/>
                <w:sz w:val="28"/>
                <w:szCs w:val="28"/>
              </w:rPr>
              <w:t>тельные предприятия мощностью, тыс. т в год</w:t>
            </w:r>
          </w:p>
        </w:tc>
        <w:tc>
          <w:tcPr>
            <w:tcW w:w="1185" w:type="pct"/>
          </w:tcPr>
          <w:p w:rsidR="00CC62C0" w:rsidRPr="00CC62C0" w:rsidRDefault="00CC62C0" w:rsidP="00C90569">
            <w:pPr>
              <w:widowControl w:val="0"/>
              <w:rPr>
                <w:rFonts w:ascii="Times New Roman" w:hAnsi="Times New Roman"/>
                <w:bCs/>
                <w:sz w:val="28"/>
                <w:szCs w:val="28"/>
              </w:rPr>
            </w:pPr>
          </w:p>
        </w:tc>
        <w:tc>
          <w:tcPr>
            <w:tcW w:w="1185" w:type="pct"/>
          </w:tcPr>
          <w:p w:rsidR="00CC62C0" w:rsidRPr="00CC62C0" w:rsidRDefault="00CC62C0" w:rsidP="00C90569">
            <w:pPr>
              <w:widowControl w:val="0"/>
              <w:rPr>
                <w:rFonts w:ascii="Times New Roman" w:hAnsi="Times New Roman"/>
                <w:bCs/>
                <w:sz w:val="28"/>
                <w:szCs w:val="28"/>
              </w:rPr>
            </w:pPr>
          </w:p>
        </w:tc>
      </w:tr>
      <w:tr w:rsidR="00CC62C0" w:rsidRPr="00CC62C0" w:rsidTr="00C90569">
        <w:trPr>
          <w:trHeight w:val="283"/>
        </w:trPr>
        <w:tc>
          <w:tcPr>
            <w:tcW w:w="2630" w:type="pct"/>
          </w:tcPr>
          <w:p w:rsidR="00CC62C0" w:rsidRPr="00CC62C0" w:rsidRDefault="00CC62C0" w:rsidP="00C90569">
            <w:pPr>
              <w:widowControl w:val="0"/>
              <w:ind w:firstLine="252"/>
              <w:rPr>
                <w:rFonts w:ascii="Times New Roman" w:hAnsi="Times New Roman"/>
                <w:bCs/>
                <w:sz w:val="28"/>
                <w:szCs w:val="28"/>
              </w:rPr>
            </w:pPr>
            <w:r w:rsidRPr="00CC62C0">
              <w:rPr>
                <w:rFonts w:ascii="Times New Roman" w:hAnsi="Times New Roman"/>
                <w:bCs/>
                <w:sz w:val="28"/>
                <w:szCs w:val="28"/>
              </w:rPr>
              <w:t>до 100</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0,05</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300</w:t>
            </w:r>
          </w:p>
        </w:tc>
      </w:tr>
      <w:tr w:rsidR="00CC62C0" w:rsidRPr="00CC62C0" w:rsidTr="00C90569">
        <w:trPr>
          <w:trHeight w:val="241"/>
        </w:trPr>
        <w:tc>
          <w:tcPr>
            <w:tcW w:w="2630" w:type="pct"/>
          </w:tcPr>
          <w:p w:rsidR="00CC62C0" w:rsidRPr="00CC62C0" w:rsidRDefault="00CC62C0" w:rsidP="00C90569">
            <w:pPr>
              <w:widowControl w:val="0"/>
              <w:ind w:firstLine="252"/>
              <w:rPr>
                <w:rFonts w:ascii="Times New Roman" w:hAnsi="Times New Roman"/>
                <w:bCs/>
                <w:sz w:val="28"/>
                <w:szCs w:val="28"/>
              </w:rPr>
            </w:pPr>
            <w:r w:rsidRPr="00CC62C0">
              <w:rPr>
                <w:rFonts w:ascii="Times New Roman" w:hAnsi="Times New Roman"/>
                <w:bCs/>
                <w:sz w:val="28"/>
                <w:szCs w:val="28"/>
              </w:rPr>
              <w:t>свыше 100</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0,05</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500</w:t>
            </w:r>
          </w:p>
        </w:tc>
      </w:tr>
      <w:tr w:rsidR="00CC62C0" w:rsidRPr="00CC62C0" w:rsidTr="00C90569">
        <w:trPr>
          <w:trHeight w:val="284"/>
        </w:trPr>
        <w:tc>
          <w:tcPr>
            <w:tcW w:w="2630"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sz w:val="28"/>
                <w:szCs w:val="28"/>
              </w:rPr>
              <w:t>Склады компоста</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0,04</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300</w:t>
            </w:r>
          </w:p>
        </w:tc>
      </w:tr>
      <w:tr w:rsidR="00CC62C0" w:rsidRPr="00CC62C0" w:rsidTr="00C90569">
        <w:trPr>
          <w:trHeight w:val="254"/>
        </w:trPr>
        <w:tc>
          <w:tcPr>
            <w:tcW w:w="2630"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 xml:space="preserve">Полигоны </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0,02 - 0,05</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500</w:t>
            </w:r>
          </w:p>
        </w:tc>
      </w:tr>
      <w:tr w:rsidR="00CC62C0" w:rsidRPr="00CC62C0" w:rsidTr="00C90569">
        <w:trPr>
          <w:trHeight w:val="309"/>
        </w:trPr>
        <w:tc>
          <w:tcPr>
            <w:tcW w:w="2630"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Поля компостирования</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0,5 - 1</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500</w:t>
            </w:r>
          </w:p>
        </w:tc>
      </w:tr>
      <w:tr w:rsidR="00CC62C0" w:rsidRPr="00CC62C0" w:rsidTr="00C90569">
        <w:trPr>
          <w:trHeight w:val="267"/>
        </w:trPr>
        <w:tc>
          <w:tcPr>
            <w:tcW w:w="2630"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Мусороперегрузочные станции</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0,04</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100</w:t>
            </w:r>
          </w:p>
        </w:tc>
      </w:tr>
      <w:tr w:rsidR="00CC62C0" w:rsidRPr="00CC62C0" w:rsidTr="00C90569">
        <w:trPr>
          <w:trHeight w:val="268"/>
        </w:trPr>
        <w:tc>
          <w:tcPr>
            <w:tcW w:w="2630"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Сливные станции</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0,02</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300</w:t>
            </w:r>
          </w:p>
        </w:tc>
      </w:tr>
      <w:tr w:rsidR="00CC62C0" w:rsidRPr="00CC62C0" w:rsidTr="00C90569">
        <w:trPr>
          <w:trHeight w:val="268"/>
        </w:trPr>
        <w:tc>
          <w:tcPr>
            <w:tcW w:w="2630" w:type="pct"/>
          </w:tcPr>
          <w:p w:rsidR="00CC62C0" w:rsidRPr="00CC62C0" w:rsidRDefault="00CC62C0" w:rsidP="00C90569">
            <w:pPr>
              <w:widowControl w:val="0"/>
              <w:rPr>
                <w:rFonts w:ascii="Times New Roman" w:hAnsi="Times New Roman"/>
                <w:bCs/>
                <w:sz w:val="28"/>
                <w:szCs w:val="28"/>
              </w:rPr>
            </w:pPr>
            <w:r w:rsidRPr="00CC62C0">
              <w:rPr>
                <w:rFonts w:ascii="Times New Roman" w:hAnsi="Times New Roman"/>
                <w:bCs/>
                <w:sz w:val="28"/>
                <w:szCs w:val="28"/>
              </w:rPr>
              <w:t>Поля складирования и захоронения обезвреженных осадков (по сухому веществу)</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0,3</w:t>
            </w:r>
          </w:p>
        </w:tc>
        <w:tc>
          <w:tcPr>
            <w:tcW w:w="1185" w:type="pct"/>
          </w:tcPr>
          <w:p w:rsidR="00CC62C0" w:rsidRPr="00CC62C0" w:rsidRDefault="00CC62C0" w:rsidP="00C90569">
            <w:pPr>
              <w:widowControl w:val="0"/>
              <w:jc w:val="center"/>
              <w:rPr>
                <w:rFonts w:ascii="Times New Roman" w:hAnsi="Times New Roman"/>
                <w:bCs/>
                <w:sz w:val="28"/>
                <w:szCs w:val="28"/>
              </w:rPr>
            </w:pPr>
            <w:r w:rsidRPr="00CC62C0">
              <w:rPr>
                <w:rFonts w:ascii="Times New Roman" w:hAnsi="Times New Roman"/>
                <w:bCs/>
                <w:sz w:val="28"/>
                <w:szCs w:val="28"/>
              </w:rPr>
              <w:t>1000</w:t>
            </w:r>
          </w:p>
        </w:tc>
      </w:tr>
    </w:tbl>
    <w:p w:rsidR="00CC62C0" w:rsidRPr="00CC62C0" w:rsidRDefault="00CC62C0" w:rsidP="00CC62C0">
      <w:pPr>
        <w:pStyle w:val="81"/>
        <w:keepNext w:val="0"/>
        <w:widowControl w:val="0"/>
        <w:tabs>
          <w:tab w:val="clear" w:pos="0"/>
        </w:tabs>
        <w:spacing w:before="120"/>
        <w:ind w:right="0" w:firstLine="720"/>
        <w:outlineLvl w:val="7"/>
        <w:rPr>
          <w:rFonts w:ascii="Times New Roman" w:hAnsi="Times New Roman" w:cs="Times New Roman"/>
          <w:i w:val="0"/>
          <w:iCs w:val="0"/>
          <w:sz w:val="28"/>
          <w:szCs w:val="28"/>
        </w:rPr>
      </w:pPr>
    </w:p>
    <w:p w:rsidR="00CC62C0" w:rsidRPr="00CC62C0" w:rsidRDefault="00CC62C0" w:rsidP="00CC62C0">
      <w:pPr>
        <w:pStyle w:val="81"/>
        <w:keepNext w:val="0"/>
        <w:widowControl w:val="0"/>
        <w:tabs>
          <w:tab w:val="clear" w:pos="0"/>
        </w:tabs>
        <w:spacing w:before="120"/>
        <w:ind w:right="0" w:firstLine="720"/>
        <w:outlineLvl w:val="7"/>
        <w:rPr>
          <w:rFonts w:ascii="Times New Roman" w:hAnsi="Times New Roman" w:cs="Times New Roman"/>
          <w:i w:val="0"/>
          <w:iCs w:val="0"/>
          <w:sz w:val="28"/>
          <w:szCs w:val="28"/>
        </w:rPr>
      </w:pPr>
      <w:r w:rsidRPr="00CC62C0">
        <w:rPr>
          <w:rFonts w:ascii="Times New Roman" w:hAnsi="Times New Roman" w:cs="Times New Roman"/>
          <w:i w:val="0"/>
          <w:iCs w:val="0"/>
          <w:sz w:val="28"/>
          <w:szCs w:val="28"/>
        </w:rPr>
        <w:t>Примечания:</w:t>
      </w:r>
    </w:p>
    <w:p w:rsidR="00CC62C0" w:rsidRPr="00CC62C0" w:rsidRDefault="00CC62C0" w:rsidP="00CC62C0">
      <w:pPr>
        <w:pStyle w:val="81"/>
        <w:keepNext w:val="0"/>
        <w:widowControl w:val="0"/>
        <w:tabs>
          <w:tab w:val="clear" w:pos="0"/>
        </w:tabs>
        <w:spacing w:before="0"/>
        <w:ind w:right="0" w:firstLine="720"/>
        <w:outlineLvl w:val="7"/>
        <w:rPr>
          <w:rFonts w:ascii="Times New Roman" w:hAnsi="Times New Roman" w:cs="Times New Roman"/>
          <w:i w:val="0"/>
          <w:iCs w:val="0"/>
          <w:sz w:val="28"/>
          <w:szCs w:val="28"/>
        </w:rPr>
      </w:pPr>
      <w:r w:rsidRPr="00CC62C0">
        <w:rPr>
          <w:rFonts w:ascii="Times New Roman" w:hAnsi="Times New Roman" w:cs="Times New Roman"/>
          <w:i w:val="0"/>
          <w:iCs w:val="0"/>
          <w:sz w:val="28"/>
          <w:szCs w:val="28"/>
        </w:rPr>
        <w:t>1. Наименьшие размеры площадей полигонов относятся к сооружениям, размещаемым на песчаных грунтах.</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15. Энерго-, тепло-, газоснабжение и средства связи</w:t>
      </w:r>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15.1. Расход энергоносителей и потребность в мощности источников следует определять:</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для хозяйственно-бытовых и коммунальных нужд в соответствии с действующими отраслевыми нормами по электро-, тепло- и газоснабжению.</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15.2.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 34.20.185.</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15.3.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15.4. Воздушные линии электропередачи (далее – ВЛ) напряжением</w:t>
      </w:r>
      <w:r w:rsidRPr="00CC62C0">
        <w:rPr>
          <w:rFonts w:ascii="Times New Roman" w:hAnsi="Times New Roman"/>
          <w:bCs/>
          <w:spacing w:val="-2"/>
          <w:sz w:val="28"/>
          <w:szCs w:val="28"/>
        </w:rPr>
        <w:br/>
        <w:t>110 кВ и выше допускается размещать только за пределами жилых и общественно-деловых  зон. Транзитные линии электропередачи напряжением до</w:t>
      </w:r>
      <w:r w:rsidRPr="00CC62C0">
        <w:rPr>
          <w:rFonts w:ascii="Times New Roman" w:hAnsi="Times New Roman"/>
          <w:bCs/>
          <w:spacing w:val="-2"/>
          <w:sz w:val="28"/>
          <w:szCs w:val="28"/>
        </w:rPr>
        <w:br/>
        <w:t>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C62C0" w:rsidRPr="00CC62C0" w:rsidRDefault="00CC62C0" w:rsidP="00CC62C0">
      <w:pPr>
        <w:widowControl w:val="0"/>
        <w:ind w:firstLine="720"/>
        <w:jc w:val="both"/>
        <w:rPr>
          <w:rFonts w:ascii="Times New Roman" w:hAnsi="Times New Roman"/>
          <w:bCs/>
          <w:spacing w:val="-5"/>
          <w:sz w:val="28"/>
          <w:szCs w:val="28"/>
        </w:rPr>
      </w:pPr>
      <w:r w:rsidRPr="00CC62C0">
        <w:rPr>
          <w:rFonts w:ascii="Times New Roman" w:hAnsi="Times New Roman"/>
          <w:bCs/>
          <w:spacing w:val="-5"/>
          <w:sz w:val="28"/>
          <w:szCs w:val="28"/>
        </w:rPr>
        <w:t>15.5.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15.6. Во всех территориальных зонах городов и других поселений при застройке зданиями в 4 этажа и выше электрические сети напряжением до</w:t>
      </w:r>
      <w:r w:rsidRPr="00CC62C0">
        <w:rPr>
          <w:rFonts w:ascii="Times New Roman" w:hAnsi="Times New Roman"/>
          <w:bCs/>
          <w:sz w:val="28"/>
          <w:szCs w:val="28"/>
        </w:rPr>
        <w:br/>
        <w:t>20 кВ включительно (на территории курортных зон сети всех напряжений) следует предусматривать кабельными линиями.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15.7.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w:t>
      </w:r>
      <w:smartTag w:uri="urn:schemas-microsoft-com:office:smarttags" w:element="metricconverter">
        <w:smartTagPr>
          <w:attr w:name="ProductID" w:val="10 м"/>
        </w:smartTagPr>
        <w:r w:rsidRPr="00CC62C0">
          <w:rPr>
            <w:rFonts w:ascii="Times New Roman" w:hAnsi="Times New Roman"/>
            <w:bCs/>
            <w:sz w:val="28"/>
            <w:szCs w:val="28"/>
          </w:rPr>
          <w:t>10 м</w:t>
        </w:r>
      </w:smartTag>
      <w:r w:rsidRPr="00CC62C0">
        <w:rPr>
          <w:rFonts w:ascii="Times New Roman" w:hAnsi="Times New Roman"/>
          <w:bCs/>
          <w:sz w:val="28"/>
          <w:szCs w:val="28"/>
        </w:rPr>
        <w:t xml:space="preserve">, а до зданий лечебно-профилактических учреждений – не менее </w:t>
      </w:r>
      <w:smartTag w:uri="urn:schemas-microsoft-com:office:smarttags" w:element="metricconverter">
        <w:smartTagPr>
          <w:attr w:name="ProductID" w:val="15 м"/>
        </w:smartTagPr>
        <w:r w:rsidRPr="00CC62C0">
          <w:rPr>
            <w:rFonts w:ascii="Times New Roman" w:hAnsi="Times New Roman"/>
            <w:bCs/>
            <w:sz w:val="28"/>
            <w:szCs w:val="28"/>
          </w:rPr>
          <w:t>15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15.8. Теплоснабжение поселений следует предусматривать в соответствии с утвержденной в установленном порядке схемой теплоснабжения.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15.9.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15.10.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15.11.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CC62C0" w:rsidRPr="00CC62C0" w:rsidRDefault="00CC62C0" w:rsidP="00CC62C0">
      <w:pPr>
        <w:widowControl w:val="0"/>
        <w:spacing w:before="120" w:after="120"/>
        <w:jc w:val="right"/>
        <w:rPr>
          <w:rFonts w:ascii="Times New Roman" w:hAnsi="Times New Roman"/>
          <w:sz w:val="28"/>
          <w:szCs w:val="28"/>
        </w:rPr>
      </w:pPr>
      <w:r w:rsidRPr="00CC62C0">
        <w:rPr>
          <w:rFonts w:ascii="Times New Roman" w:hAnsi="Times New Roman"/>
          <w:sz w:val="28"/>
          <w:szCs w:val="28"/>
        </w:rPr>
        <w:t xml:space="preserve">Таблица </w:t>
      </w:r>
      <w:r w:rsidRPr="00CC62C0">
        <w:rPr>
          <w:rFonts w:ascii="Times New Roman" w:hAnsi="Times New Roman"/>
          <w:bCs/>
          <w:sz w:val="28"/>
          <w:szCs w:val="28"/>
        </w:rPr>
        <w:t>19</w:t>
      </w:r>
    </w:p>
    <w:tbl>
      <w:tblPr>
        <w:tblW w:w="4952"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964"/>
        <w:gridCol w:w="2739"/>
        <w:gridCol w:w="2651"/>
      </w:tblGrid>
      <w:tr w:rsidR="00CC62C0" w:rsidRPr="00CC62C0" w:rsidTr="00C90569">
        <w:trPr>
          <w:jc w:val="center"/>
        </w:trPr>
        <w:tc>
          <w:tcPr>
            <w:tcW w:w="2119"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Теплопроизводительность котельных, Гкал/ч (МВт)</w:t>
            </w:r>
          </w:p>
        </w:tc>
        <w:tc>
          <w:tcPr>
            <w:tcW w:w="2881" w:type="pct"/>
            <w:gridSpan w:val="2"/>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Размеры земельных участков котельных, га, работающих</w:t>
            </w:r>
          </w:p>
        </w:tc>
      </w:tr>
      <w:tr w:rsidR="00CC62C0" w:rsidRPr="00CC62C0" w:rsidTr="00C90569">
        <w:trPr>
          <w:jc w:val="center"/>
        </w:trPr>
        <w:tc>
          <w:tcPr>
            <w:tcW w:w="2119" w:type="pct"/>
            <w:vMerge/>
            <w:tcBorders>
              <w:bottom w:val="nil"/>
            </w:tcBorders>
          </w:tcPr>
          <w:p w:rsidR="00CC62C0" w:rsidRPr="00CC62C0" w:rsidRDefault="00CC62C0" w:rsidP="00C90569">
            <w:pPr>
              <w:widowControl w:val="0"/>
              <w:ind w:firstLine="360"/>
              <w:jc w:val="center"/>
              <w:rPr>
                <w:rFonts w:ascii="Times New Roman" w:hAnsi="Times New Roman"/>
                <w:sz w:val="28"/>
                <w:szCs w:val="28"/>
              </w:rPr>
            </w:pPr>
          </w:p>
        </w:tc>
        <w:tc>
          <w:tcPr>
            <w:tcW w:w="1464" w:type="pc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на твердом топливе</w:t>
            </w:r>
          </w:p>
        </w:tc>
        <w:tc>
          <w:tcPr>
            <w:tcW w:w="1417" w:type="pc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на газомазутном</w:t>
            </w:r>
          </w:p>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топливе</w:t>
            </w:r>
          </w:p>
        </w:tc>
      </w:tr>
    </w:tbl>
    <w:p w:rsidR="00CC62C0" w:rsidRPr="00CC62C0" w:rsidRDefault="00CC62C0" w:rsidP="00CC62C0">
      <w:pPr>
        <w:rPr>
          <w:rFonts w:ascii="Times New Roman" w:hAnsi="Times New Roman"/>
          <w:sz w:val="28"/>
          <w:szCs w:val="28"/>
        </w:rPr>
      </w:pPr>
    </w:p>
    <w:tbl>
      <w:tblPr>
        <w:tblW w:w="4952"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000" w:firstRow="0" w:lastRow="0" w:firstColumn="0" w:lastColumn="0" w:noHBand="0" w:noVBand="0"/>
      </w:tblPr>
      <w:tblGrid>
        <w:gridCol w:w="3964"/>
        <w:gridCol w:w="2739"/>
        <w:gridCol w:w="2651"/>
      </w:tblGrid>
      <w:tr w:rsidR="00CC62C0" w:rsidRPr="00CC62C0" w:rsidTr="00C90569">
        <w:trPr>
          <w:tblHeader/>
          <w:jc w:val="center"/>
        </w:trPr>
        <w:tc>
          <w:tcPr>
            <w:tcW w:w="2119" w:type="pct"/>
          </w:tcPr>
          <w:p w:rsidR="00CC62C0" w:rsidRPr="00CC62C0" w:rsidRDefault="00CC62C0" w:rsidP="00C90569">
            <w:pPr>
              <w:widowControl w:val="0"/>
              <w:ind w:firstLine="360"/>
              <w:jc w:val="center"/>
              <w:rPr>
                <w:rFonts w:ascii="Times New Roman" w:hAnsi="Times New Roman"/>
                <w:sz w:val="28"/>
                <w:szCs w:val="28"/>
              </w:rPr>
            </w:pPr>
            <w:r w:rsidRPr="00CC62C0">
              <w:rPr>
                <w:rFonts w:ascii="Times New Roman" w:hAnsi="Times New Roman"/>
                <w:sz w:val="28"/>
                <w:szCs w:val="28"/>
              </w:rPr>
              <w:t>1</w:t>
            </w:r>
          </w:p>
        </w:tc>
        <w:tc>
          <w:tcPr>
            <w:tcW w:w="146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141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3</w:t>
            </w:r>
          </w:p>
        </w:tc>
      </w:tr>
      <w:tr w:rsidR="00CC62C0" w:rsidRPr="00CC62C0" w:rsidTr="00C90569">
        <w:trPr>
          <w:jc w:val="center"/>
        </w:trPr>
        <w:tc>
          <w:tcPr>
            <w:tcW w:w="2119" w:type="pct"/>
          </w:tcPr>
          <w:p w:rsidR="00CC62C0" w:rsidRPr="00CC62C0" w:rsidRDefault="00CC62C0" w:rsidP="00C90569">
            <w:pPr>
              <w:widowControl w:val="0"/>
              <w:ind w:left="75"/>
              <w:rPr>
                <w:rFonts w:ascii="Times New Roman" w:hAnsi="Times New Roman"/>
                <w:sz w:val="28"/>
                <w:szCs w:val="28"/>
              </w:rPr>
            </w:pPr>
            <w:r w:rsidRPr="00CC62C0">
              <w:rPr>
                <w:rFonts w:ascii="Times New Roman" w:hAnsi="Times New Roman"/>
                <w:sz w:val="28"/>
                <w:szCs w:val="28"/>
              </w:rPr>
              <w:t>до 5</w:t>
            </w:r>
          </w:p>
        </w:tc>
        <w:tc>
          <w:tcPr>
            <w:tcW w:w="146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0,7</w:t>
            </w:r>
          </w:p>
        </w:tc>
        <w:tc>
          <w:tcPr>
            <w:tcW w:w="141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0,7</w:t>
            </w:r>
          </w:p>
        </w:tc>
      </w:tr>
      <w:tr w:rsidR="00CC62C0" w:rsidRPr="00CC62C0" w:rsidTr="00C90569">
        <w:trPr>
          <w:jc w:val="center"/>
        </w:trPr>
        <w:tc>
          <w:tcPr>
            <w:tcW w:w="2119" w:type="pct"/>
          </w:tcPr>
          <w:p w:rsidR="00CC62C0" w:rsidRPr="00CC62C0" w:rsidRDefault="00CC62C0" w:rsidP="00C90569">
            <w:pPr>
              <w:widowControl w:val="0"/>
              <w:ind w:left="75"/>
              <w:rPr>
                <w:rFonts w:ascii="Times New Roman" w:hAnsi="Times New Roman"/>
                <w:sz w:val="28"/>
                <w:szCs w:val="28"/>
              </w:rPr>
            </w:pPr>
            <w:r w:rsidRPr="00CC62C0">
              <w:rPr>
                <w:rFonts w:ascii="Times New Roman" w:hAnsi="Times New Roman"/>
                <w:sz w:val="28"/>
                <w:szCs w:val="28"/>
              </w:rPr>
              <w:t>от 5 до 10 (от 6 до 12)</w:t>
            </w:r>
          </w:p>
        </w:tc>
        <w:tc>
          <w:tcPr>
            <w:tcW w:w="146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1,0</w:t>
            </w:r>
          </w:p>
        </w:tc>
        <w:tc>
          <w:tcPr>
            <w:tcW w:w="141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1,0</w:t>
            </w:r>
          </w:p>
        </w:tc>
      </w:tr>
      <w:tr w:rsidR="00CC62C0" w:rsidRPr="00CC62C0" w:rsidTr="00C90569">
        <w:trPr>
          <w:jc w:val="center"/>
        </w:trPr>
        <w:tc>
          <w:tcPr>
            <w:tcW w:w="2119" w:type="pct"/>
          </w:tcPr>
          <w:p w:rsidR="00CC62C0" w:rsidRPr="00CC62C0" w:rsidRDefault="00CC62C0" w:rsidP="00C90569">
            <w:pPr>
              <w:widowControl w:val="0"/>
              <w:ind w:left="75"/>
              <w:rPr>
                <w:rFonts w:ascii="Times New Roman" w:hAnsi="Times New Roman"/>
                <w:sz w:val="28"/>
                <w:szCs w:val="28"/>
              </w:rPr>
            </w:pPr>
            <w:r w:rsidRPr="00CC62C0">
              <w:rPr>
                <w:rFonts w:ascii="Times New Roman" w:hAnsi="Times New Roman"/>
                <w:sz w:val="28"/>
                <w:szCs w:val="28"/>
              </w:rPr>
              <w:t>от 10 до 50 (от 12 до 58)</w:t>
            </w:r>
          </w:p>
        </w:tc>
        <w:tc>
          <w:tcPr>
            <w:tcW w:w="146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2,0</w:t>
            </w:r>
          </w:p>
        </w:tc>
        <w:tc>
          <w:tcPr>
            <w:tcW w:w="141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r>
      <w:tr w:rsidR="00CC62C0" w:rsidRPr="00CC62C0" w:rsidTr="00C90569">
        <w:trPr>
          <w:jc w:val="center"/>
        </w:trPr>
        <w:tc>
          <w:tcPr>
            <w:tcW w:w="2119" w:type="pct"/>
          </w:tcPr>
          <w:p w:rsidR="00CC62C0" w:rsidRPr="00CC62C0" w:rsidRDefault="00CC62C0" w:rsidP="00C90569">
            <w:pPr>
              <w:widowControl w:val="0"/>
              <w:ind w:left="75"/>
              <w:rPr>
                <w:rFonts w:ascii="Times New Roman" w:hAnsi="Times New Roman"/>
                <w:sz w:val="28"/>
                <w:szCs w:val="28"/>
              </w:rPr>
            </w:pPr>
            <w:r w:rsidRPr="00CC62C0">
              <w:rPr>
                <w:rFonts w:ascii="Times New Roman" w:hAnsi="Times New Roman"/>
                <w:sz w:val="28"/>
                <w:szCs w:val="28"/>
              </w:rPr>
              <w:t>от 50 до 100 (от 58 до 116)</w:t>
            </w:r>
          </w:p>
        </w:tc>
        <w:tc>
          <w:tcPr>
            <w:tcW w:w="146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3,0</w:t>
            </w:r>
          </w:p>
        </w:tc>
        <w:tc>
          <w:tcPr>
            <w:tcW w:w="141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2,5</w:t>
            </w:r>
          </w:p>
        </w:tc>
      </w:tr>
      <w:tr w:rsidR="00CC62C0" w:rsidRPr="00CC62C0" w:rsidTr="00C90569">
        <w:trPr>
          <w:jc w:val="center"/>
        </w:trPr>
        <w:tc>
          <w:tcPr>
            <w:tcW w:w="2119" w:type="pct"/>
          </w:tcPr>
          <w:p w:rsidR="00CC62C0" w:rsidRPr="00CC62C0" w:rsidRDefault="00CC62C0" w:rsidP="00C90569">
            <w:pPr>
              <w:widowControl w:val="0"/>
              <w:ind w:left="75"/>
              <w:rPr>
                <w:rFonts w:ascii="Times New Roman" w:hAnsi="Times New Roman"/>
                <w:sz w:val="28"/>
                <w:szCs w:val="28"/>
              </w:rPr>
            </w:pPr>
            <w:r w:rsidRPr="00CC62C0">
              <w:rPr>
                <w:rFonts w:ascii="Times New Roman" w:hAnsi="Times New Roman"/>
                <w:sz w:val="28"/>
                <w:szCs w:val="28"/>
              </w:rPr>
              <w:t>от 100 до 200 (от 116 до 233)</w:t>
            </w:r>
          </w:p>
        </w:tc>
        <w:tc>
          <w:tcPr>
            <w:tcW w:w="146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3,7</w:t>
            </w:r>
          </w:p>
        </w:tc>
        <w:tc>
          <w:tcPr>
            <w:tcW w:w="141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3,0</w:t>
            </w:r>
          </w:p>
        </w:tc>
      </w:tr>
      <w:tr w:rsidR="00CC62C0" w:rsidRPr="00CC62C0" w:rsidTr="00C90569">
        <w:trPr>
          <w:jc w:val="center"/>
        </w:trPr>
        <w:tc>
          <w:tcPr>
            <w:tcW w:w="2119" w:type="pct"/>
          </w:tcPr>
          <w:p w:rsidR="00CC62C0" w:rsidRPr="00CC62C0" w:rsidRDefault="00CC62C0" w:rsidP="00C90569">
            <w:pPr>
              <w:widowControl w:val="0"/>
              <w:ind w:left="75"/>
              <w:rPr>
                <w:rFonts w:ascii="Times New Roman" w:hAnsi="Times New Roman"/>
                <w:sz w:val="28"/>
                <w:szCs w:val="28"/>
              </w:rPr>
            </w:pPr>
            <w:r w:rsidRPr="00CC62C0">
              <w:rPr>
                <w:rFonts w:ascii="Times New Roman" w:hAnsi="Times New Roman"/>
                <w:sz w:val="28"/>
                <w:szCs w:val="28"/>
              </w:rPr>
              <w:t>от 200 до 400 (от 233 до 466)</w:t>
            </w:r>
          </w:p>
        </w:tc>
        <w:tc>
          <w:tcPr>
            <w:tcW w:w="146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4,3</w:t>
            </w:r>
          </w:p>
        </w:tc>
        <w:tc>
          <w:tcPr>
            <w:tcW w:w="141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3,5</w:t>
            </w:r>
          </w:p>
        </w:tc>
      </w:tr>
    </w:tbl>
    <w:p w:rsidR="00CC62C0" w:rsidRPr="00CC62C0" w:rsidRDefault="00CC62C0" w:rsidP="00CC62C0">
      <w:pPr>
        <w:widowControl w:val="0"/>
        <w:spacing w:before="120"/>
        <w:ind w:firstLine="720"/>
        <w:jc w:val="both"/>
        <w:rPr>
          <w:rFonts w:ascii="Times New Roman" w:hAnsi="Times New Roman"/>
          <w:sz w:val="28"/>
          <w:szCs w:val="28"/>
        </w:rPr>
      </w:pPr>
      <w:r w:rsidRPr="00CC62C0">
        <w:rPr>
          <w:rFonts w:ascii="Times New Roman" w:hAnsi="Times New Roman"/>
          <w:sz w:val="28"/>
          <w:szCs w:val="28"/>
        </w:rPr>
        <w:t>Примечания:</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w:t>
      </w:r>
      <w:r w:rsidRPr="00CC62C0">
        <w:rPr>
          <w:rFonts w:ascii="Times New Roman" w:hAnsi="Times New Roman"/>
          <w:sz w:val="28"/>
          <w:szCs w:val="28"/>
        </w:rPr>
        <w:br/>
        <w:t>СП 124.13330.2012.</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3. Размеры санитарно-защитных зон от котельных определяются в соответствии с действующими санитарными нормами.</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15.12. Газораспределительные станции магистральных газопроводов следует размещать за пределами поселений в соответствии с требованиями СП 36.13330.</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15.13.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10 тыс. т/год – </w:t>
      </w:r>
      <w:smartTag w:uri="urn:schemas-microsoft-com:office:smarttags" w:element="metricconverter">
        <w:smartTagPr>
          <w:attr w:name="ProductID" w:val="6 га"/>
        </w:smartTagPr>
        <w:r w:rsidRPr="00CC62C0">
          <w:rPr>
            <w:rFonts w:ascii="Times New Roman" w:hAnsi="Times New Roman"/>
            <w:bCs/>
            <w:sz w:val="28"/>
            <w:szCs w:val="28"/>
          </w:rPr>
          <w:t>6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20 тыс. т/год </w:t>
      </w:r>
      <w:r w:rsidRPr="00CC62C0">
        <w:rPr>
          <w:rFonts w:ascii="Times New Roman" w:hAnsi="Times New Roman"/>
          <w:sz w:val="28"/>
          <w:szCs w:val="28"/>
        </w:rPr>
        <w:t>–</w:t>
      </w:r>
      <w:r w:rsidRPr="00CC62C0">
        <w:rPr>
          <w:rFonts w:ascii="Times New Roman" w:hAnsi="Times New Roman"/>
          <w:bCs/>
          <w:sz w:val="28"/>
          <w:szCs w:val="28"/>
        </w:rPr>
        <w:t xml:space="preserve"> </w:t>
      </w:r>
      <w:smartTag w:uri="urn:schemas-microsoft-com:office:smarttags" w:element="metricconverter">
        <w:smartTagPr>
          <w:attr w:name="ProductID" w:val="7 га"/>
        </w:smartTagPr>
        <w:r w:rsidRPr="00CC62C0">
          <w:rPr>
            <w:rFonts w:ascii="Times New Roman" w:hAnsi="Times New Roman"/>
            <w:bCs/>
            <w:sz w:val="28"/>
            <w:szCs w:val="28"/>
          </w:rPr>
          <w:t>7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40 тыс. т/год </w:t>
      </w:r>
      <w:r w:rsidRPr="00CC62C0">
        <w:rPr>
          <w:rFonts w:ascii="Times New Roman" w:hAnsi="Times New Roman"/>
          <w:sz w:val="28"/>
          <w:szCs w:val="28"/>
        </w:rPr>
        <w:t xml:space="preserve">– </w:t>
      </w:r>
      <w:smartTag w:uri="urn:schemas-microsoft-com:office:smarttags" w:element="metricconverter">
        <w:smartTagPr>
          <w:attr w:name="ProductID" w:val="8 га"/>
        </w:smartTagPr>
        <w:r w:rsidRPr="00CC62C0">
          <w:rPr>
            <w:rFonts w:ascii="Times New Roman" w:hAnsi="Times New Roman"/>
            <w:bCs/>
            <w:sz w:val="28"/>
            <w:szCs w:val="28"/>
          </w:rPr>
          <w:t>8 га</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15.14. Размеры земельных участков газонаполнительных пунктов (ГНП) и промежуточных складов баллонов (ПСБ) следует принимать не более </w:t>
      </w:r>
      <w:smartTag w:uri="urn:schemas-microsoft-com:office:smarttags" w:element="metricconverter">
        <w:smartTagPr>
          <w:attr w:name="ProductID" w:val="0,6 га"/>
        </w:smartTagPr>
        <w:r w:rsidRPr="00CC62C0">
          <w:rPr>
            <w:rFonts w:ascii="Times New Roman" w:hAnsi="Times New Roman"/>
            <w:bCs/>
            <w:sz w:val="28"/>
            <w:szCs w:val="28"/>
          </w:rPr>
          <w:t>0,6 га</w:t>
        </w:r>
      </w:smartTag>
      <w:r w:rsidRPr="00CC62C0">
        <w:rPr>
          <w:rFonts w:ascii="Times New Roman" w:hAnsi="Times New Roman"/>
          <w:bCs/>
          <w:sz w:val="28"/>
          <w:szCs w:val="28"/>
        </w:rPr>
        <w:t>. Расстояния от них до зданий и сооружений различного назначения следует принимать согласно СП 62.13330.</w:t>
      </w:r>
    </w:p>
    <w:p w:rsidR="00CC62C0" w:rsidRPr="00CC62C0" w:rsidRDefault="00CC62C0" w:rsidP="00CC62C0">
      <w:pPr>
        <w:widowControl w:val="0"/>
        <w:ind w:firstLine="720"/>
        <w:jc w:val="both"/>
        <w:rPr>
          <w:rFonts w:ascii="Times New Roman" w:hAnsi="Times New Roman"/>
          <w:bCs/>
          <w:spacing w:val="-4"/>
          <w:sz w:val="28"/>
          <w:szCs w:val="28"/>
        </w:rPr>
      </w:pPr>
      <w:r w:rsidRPr="00CC62C0">
        <w:rPr>
          <w:rFonts w:ascii="Times New Roman" w:hAnsi="Times New Roman"/>
          <w:bCs/>
          <w:spacing w:val="-4"/>
          <w:sz w:val="28"/>
          <w:szCs w:val="28"/>
        </w:rPr>
        <w:t>15.15.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15.16. 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w:t>
      </w:r>
      <w:bookmarkStart w:id="16" w:name="_Toc295148879"/>
      <w:r w:rsidRPr="00CC62C0">
        <w:rPr>
          <w:rFonts w:ascii="Times New Roman" w:hAnsi="Times New Roman"/>
          <w:bCs/>
          <w:sz w:val="28"/>
          <w:szCs w:val="28"/>
        </w:rPr>
        <w:t>ских регламентов.</w:t>
      </w:r>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16. Размещение инженерных сетей</w:t>
      </w:r>
      <w:bookmarkEnd w:id="16"/>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xml:space="preserve">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w:t>
      </w:r>
      <w:smartTag w:uri="urn:schemas-microsoft-com:office:smarttags" w:element="metricconverter">
        <w:smartTagPr>
          <w:attr w:name="ProductID" w:val="22 м"/>
        </w:smartTagPr>
        <w:r w:rsidRPr="00CC62C0">
          <w:rPr>
            <w:rFonts w:ascii="Times New Roman" w:hAnsi="Times New Roman"/>
            <w:bCs/>
            <w:spacing w:val="-2"/>
            <w:sz w:val="28"/>
            <w:szCs w:val="28"/>
          </w:rPr>
          <w:t>22 м</w:t>
        </w:r>
      </w:smartTag>
      <w:r w:rsidRPr="00CC62C0">
        <w:rPr>
          <w:rFonts w:ascii="Times New Roman" w:hAnsi="Times New Roman"/>
          <w:bCs/>
          <w:spacing w:val="-2"/>
          <w:sz w:val="28"/>
          <w:szCs w:val="28"/>
        </w:rPr>
        <w:t xml:space="preserve"> следует предусматривать размещение сетей водопровода по обеим сторонам улиц.</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bCs/>
          <w:spacing w:val="2"/>
          <w:sz w:val="28"/>
          <w:szCs w:val="28"/>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w:t>
      </w:r>
      <w:smartTag w:uri="urn:schemas-microsoft-com:office:smarttags" w:element="metricconverter">
        <w:smartTagPr>
          <w:attr w:name="ProductID" w:val="500 мм"/>
        </w:smartTagPr>
        <w:r w:rsidRPr="00CC62C0">
          <w:rPr>
            <w:rFonts w:ascii="Times New Roman" w:hAnsi="Times New Roman"/>
            <w:bCs/>
            <w:spacing w:val="2"/>
            <w:sz w:val="28"/>
            <w:szCs w:val="28"/>
          </w:rPr>
          <w:t>500 мм</w:t>
        </w:r>
      </w:smartTag>
      <w:r w:rsidRPr="00CC62C0">
        <w:rPr>
          <w:rFonts w:ascii="Times New Roman" w:hAnsi="Times New Roman"/>
          <w:bCs/>
          <w:spacing w:val="2"/>
          <w:sz w:val="28"/>
          <w:szCs w:val="28"/>
        </w:rPr>
        <w:t>, кабелей (связи и силовых напряжением до 10 кВ) – 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w:t>
      </w:r>
      <w:smartTag w:uri="urn:schemas-microsoft-com:office:smarttags" w:element="metricconverter">
        <w:smartTagPr>
          <w:attr w:name="ProductID" w:val="200 мм"/>
        </w:smartTagPr>
        <w:r w:rsidRPr="00CC62C0">
          <w:rPr>
            <w:rFonts w:ascii="Times New Roman" w:hAnsi="Times New Roman"/>
            <w:bCs/>
            <w:sz w:val="28"/>
            <w:szCs w:val="28"/>
          </w:rPr>
          <w:t>200 мм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w:t>
      </w:r>
      <w:r w:rsidRPr="00CC62C0">
        <w:rPr>
          <w:rFonts w:ascii="Times New Roman" w:hAnsi="Times New Roman"/>
          <w:bCs/>
          <w:sz w:val="28"/>
          <w:szCs w:val="28"/>
        </w:rPr>
        <w:br/>
        <w:t>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C62C0" w:rsidRPr="00CC62C0" w:rsidRDefault="00CC62C0" w:rsidP="00CC62C0">
      <w:pPr>
        <w:widowControl w:val="0"/>
        <w:ind w:firstLine="720"/>
        <w:jc w:val="both"/>
        <w:rPr>
          <w:rFonts w:ascii="Times New Roman" w:hAnsi="Times New Roman"/>
          <w:bCs/>
          <w:spacing w:val="-4"/>
          <w:sz w:val="28"/>
          <w:szCs w:val="28"/>
        </w:rPr>
      </w:pPr>
      <w:r w:rsidRPr="00CC62C0">
        <w:rPr>
          <w:rFonts w:ascii="Times New Roman" w:hAnsi="Times New Roman"/>
          <w:bCs/>
          <w:spacing w:val="-4"/>
          <w:sz w:val="28"/>
          <w:szCs w:val="28"/>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CC62C0" w:rsidRPr="00CC62C0" w:rsidRDefault="00CC62C0" w:rsidP="00CC62C0">
      <w:pPr>
        <w:widowControl w:val="0"/>
        <w:spacing w:before="120" w:after="120"/>
        <w:ind w:firstLine="720"/>
        <w:jc w:val="right"/>
        <w:rPr>
          <w:rFonts w:ascii="Times New Roman" w:hAnsi="Times New Roman"/>
          <w:bCs/>
          <w:sz w:val="28"/>
          <w:szCs w:val="28"/>
        </w:rPr>
      </w:pPr>
      <w:r w:rsidRPr="00CC62C0">
        <w:rPr>
          <w:rFonts w:ascii="Times New Roman" w:hAnsi="Times New Roman"/>
          <w:bCs/>
          <w:sz w:val="28"/>
          <w:szCs w:val="28"/>
        </w:rPr>
        <w:t>Таблица 20</w:t>
      </w: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65"/>
        <w:gridCol w:w="907"/>
        <w:gridCol w:w="1246"/>
        <w:gridCol w:w="1008"/>
        <w:gridCol w:w="802"/>
        <w:gridCol w:w="1017"/>
        <w:gridCol w:w="905"/>
        <w:gridCol w:w="866"/>
        <w:gridCol w:w="589"/>
        <w:gridCol w:w="647"/>
      </w:tblGrid>
      <w:tr w:rsidR="00CC62C0" w:rsidRPr="00CC62C0" w:rsidTr="00C90569">
        <w:tc>
          <w:tcPr>
            <w:tcW w:w="729" w:type="pct"/>
            <w:vMerge w:val="restart"/>
            <w:tcBorders>
              <w:bottom w:val="nil"/>
            </w:tcBorders>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Инженерные сети</w:t>
            </w:r>
          </w:p>
        </w:tc>
        <w:tc>
          <w:tcPr>
            <w:tcW w:w="4271" w:type="pct"/>
            <w:gridSpan w:val="9"/>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Расстояние, м, по горизонтали (в свету) от подземных сетей до</w:t>
            </w:r>
          </w:p>
        </w:tc>
      </w:tr>
      <w:tr w:rsidR="00CC62C0" w:rsidRPr="00CC62C0" w:rsidTr="00C90569">
        <w:tc>
          <w:tcPr>
            <w:tcW w:w="729"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485" w:type="pct"/>
            <w:vMerge w:val="restart"/>
            <w:tcBorders>
              <w:bottom w:val="nil"/>
            </w:tcBorders>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фундаментов зданий и сооружений</w:t>
            </w:r>
          </w:p>
        </w:tc>
        <w:tc>
          <w:tcPr>
            <w:tcW w:w="666" w:type="pct"/>
            <w:vMerge w:val="restart"/>
            <w:tcBorders>
              <w:bottom w:val="nil"/>
            </w:tcBorders>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фундаментов ограждений предприятий, эстакад, опор контактной сети и связи, железных дорог</w:t>
            </w:r>
          </w:p>
        </w:tc>
        <w:tc>
          <w:tcPr>
            <w:tcW w:w="968" w:type="pct"/>
            <w:gridSpan w:val="2"/>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оси крайнего пути</w:t>
            </w:r>
          </w:p>
        </w:tc>
        <w:tc>
          <w:tcPr>
            <w:tcW w:w="544" w:type="pct"/>
            <w:vMerge w:val="restart"/>
            <w:tcBorders>
              <w:bottom w:val="nil"/>
            </w:tcBorders>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бортового камня улицы, дороги  (кромки проезжей части, укреп- ленной полосы обочины)</w:t>
            </w:r>
          </w:p>
        </w:tc>
        <w:tc>
          <w:tcPr>
            <w:tcW w:w="484" w:type="pct"/>
            <w:vMerge w:val="restart"/>
            <w:tcBorders>
              <w:bottom w:val="nil"/>
            </w:tcBorders>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наружной бровки кювета или подошвы насыпи дороги</w:t>
            </w:r>
          </w:p>
        </w:tc>
        <w:tc>
          <w:tcPr>
            <w:tcW w:w="1124" w:type="pct"/>
            <w:gridSpan w:val="3"/>
            <w:vMerge w:val="restar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фундаментов опор воздушных линий электропередачи напряжением</w:t>
            </w:r>
          </w:p>
        </w:tc>
      </w:tr>
      <w:tr w:rsidR="00CC62C0" w:rsidRPr="00CC62C0" w:rsidTr="00C90569">
        <w:trPr>
          <w:trHeight w:val="570"/>
        </w:trPr>
        <w:tc>
          <w:tcPr>
            <w:tcW w:w="729"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485"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666"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539" w:type="pct"/>
            <w:vMerge w:val="restart"/>
            <w:tcBorders>
              <w:bottom w:val="nil"/>
            </w:tcBorders>
          </w:tcPr>
          <w:p w:rsidR="00CC62C0" w:rsidRPr="00CC62C0" w:rsidRDefault="00CC62C0" w:rsidP="00C90569">
            <w:pPr>
              <w:widowControl w:val="0"/>
              <w:ind w:left="-24" w:right="-22"/>
              <w:jc w:val="center"/>
              <w:rPr>
                <w:rFonts w:ascii="Times New Roman" w:hAnsi="Times New Roman"/>
                <w:spacing w:val="-6"/>
                <w:sz w:val="28"/>
                <w:szCs w:val="28"/>
              </w:rPr>
            </w:pPr>
            <w:r w:rsidRPr="00CC62C0">
              <w:rPr>
                <w:rFonts w:ascii="Times New Roman" w:hAnsi="Times New Roman"/>
                <w:spacing w:val="-6"/>
                <w:sz w:val="28"/>
                <w:szCs w:val="28"/>
              </w:rPr>
              <w:t>железных дорог</w:t>
            </w:r>
          </w:p>
          <w:p w:rsidR="00CC62C0" w:rsidRPr="00CC62C0" w:rsidRDefault="00CC62C0" w:rsidP="00C90569">
            <w:pPr>
              <w:widowControl w:val="0"/>
              <w:ind w:left="-38"/>
              <w:jc w:val="center"/>
              <w:rPr>
                <w:rFonts w:ascii="Times New Roman" w:hAnsi="Times New Roman"/>
                <w:spacing w:val="-6"/>
                <w:sz w:val="28"/>
                <w:szCs w:val="28"/>
              </w:rPr>
            </w:pPr>
            <w:r w:rsidRPr="00CC62C0">
              <w:rPr>
                <w:rFonts w:ascii="Times New Roman" w:hAnsi="Times New Roman"/>
                <w:spacing w:val="-6"/>
                <w:sz w:val="28"/>
                <w:szCs w:val="28"/>
              </w:rPr>
              <w:t xml:space="preserve">колеи </w:t>
            </w:r>
            <w:smartTag w:uri="urn:schemas-microsoft-com:office:smarttags" w:element="metricconverter">
              <w:smartTagPr>
                <w:attr w:name="ProductID" w:val="1520 мм"/>
              </w:smartTagPr>
              <w:r w:rsidRPr="00CC62C0">
                <w:rPr>
                  <w:rFonts w:ascii="Times New Roman" w:hAnsi="Times New Roman"/>
                  <w:spacing w:val="-6"/>
                  <w:sz w:val="28"/>
                  <w:szCs w:val="28"/>
                </w:rPr>
                <w:t>1520 мм</w:t>
              </w:r>
            </w:smartTag>
            <w:r w:rsidRPr="00CC62C0">
              <w:rPr>
                <w:rFonts w:ascii="Times New Roman" w:hAnsi="Times New Roman"/>
                <w:spacing w:val="-6"/>
                <w:sz w:val="28"/>
                <w:szCs w:val="28"/>
              </w:rPr>
              <w:t>, но не менее глубины траншеи до подошвы насыпи и бровки выемки</w:t>
            </w:r>
          </w:p>
        </w:tc>
        <w:tc>
          <w:tcPr>
            <w:tcW w:w="429" w:type="pct"/>
            <w:vMerge w:val="restart"/>
            <w:tcBorders>
              <w:bottom w:val="nil"/>
            </w:tcBorders>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 xml:space="preserve">железных дорог колеи </w:t>
            </w:r>
            <w:smartTag w:uri="urn:schemas-microsoft-com:office:smarttags" w:element="metricconverter">
              <w:smartTagPr>
                <w:attr w:name="ProductID" w:val="750 мм"/>
              </w:smartTagPr>
              <w:r w:rsidRPr="00CC62C0">
                <w:rPr>
                  <w:rFonts w:ascii="Times New Roman" w:hAnsi="Times New Roman"/>
                  <w:spacing w:val="-6"/>
                  <w:sz w:val="28"/>
                  <w:szCs w:val="28"/>
                </w:rPr>
                <w:t>750 мм</w:t>
              </w:r>
            </w:smartTag>
            <w:r w:rsidRPr="00CC62C0">
              <w:rPr>
                <w:rFonts w:ascii="Times New Roman" w:hAnsi="Times New Roman"/>
                <w:spacing w:val="-6"/>
                <w:sz w:val="28"/>
                <w:szCs w:val="28"/>
              </w:rPr>
              <w:t xml:space="preserve"> и трамвая</w:t>
            </w:r>
          </w:p>
        </w:tc>
        <w:tc>
          <w:tcPr>
            <w:tcW w:w="544"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484"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1124" w:type="pct"/>
            <w:gridSpan w:val="3"/>
            <w:vMerge/>
          </w:tcPr>
          <w:p w:rsidR="00CC62C0" w:rsidRPr="00CC62C0" w:rsidRDefault="00CC62C0" w:rsidP="00C90569">
            <w:pPr>
              <w:widowControl w:val="0"/>
              <w:jc w:val="center"/>
              <w:rPr>
                <w:rFonts w:ascii="Times New Roman" w:hAnsi="Times New Roman"/>
                <w:spacing w:val="-6"/>
                <w:sz w:val="28"/>
                <w:szCs w:val="28"/>
              </w:rPr>
            </w:pPr>
          </w:p>
        </w:tc>
      </w:tr>
      <w:tr w:rsidR="00CC62C0" w:rsidRPr="00CC62C0" w:rsidTr="00C90569">
        <w:tc>
          <w:tcPr>
            <w:tcW w:w="729"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485"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666"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539"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429"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544"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484" w:type="pct"/>
            <w:vMerge/>
            <w:tcBorders>
              <w:bottom w:val="nil"/>
            </w:tcBorders>
          </w:tcPr>
          <w:p w:rsidR="00CC62C0" w:rsidRPr="00CC62C0" w:rsidRDefault="00CC62C0" w:rsidP="00C90569">
            <w:pPr>
              <w:widowControl w:val="0"/>
              <w:jc w:val="center"/>
              <w:rPr>
                <w:rFonts w:ascii="Times New Roman" w:hAnsi="Times New Roman"/>
                <w:spacing w:val="-6"/>
                <w:sz w:val="28"/>
                <w:szCs w:val="28"/>
              </w:rPr>
            </w:pPr>
          </w:p>
        </w:tc>
        <w:tc>
          <w:tcPr>
            <w:tcW w:w="463" w:type="pct"/>
            <w:tcBorders>
              <w:bottom w:val="nil"/>
            </w:tcBorders>
          </w:tcPr>
          <w:p w:rsidR="00CC62C0" w:rsidRPr="00CC62C0" w:rsidRDefault="00CC62C0" w:rsidP="00C90569">
            <w:pPr>
              <w:widowControl w:val="0"/>
              <w:ind w:left="-28" w:right="-17"/>
              <w:jc w:val="center"/>
              <w:rPr>
                <w:rFonts w:ascii="Times New Roman" w:hAnsi="Times New Roman"/>
                <w:spacing w:val="-6"/>
                <w:sz w:val="28"/>
                <w:szCs w:val="28"/>
              </w:rPr>
            </w:pPr>
            <w:r w:rsidRPr="00CC62C0">
              <w:rPr>
                <w:rFonts w:ascii="Times New Roman" w:hAnsi="Times New Roman"/>
                <w:spacing w:val="-6"/>
                <w:sz w:val="28"/>
                <w:szCs w:val="28"/>
              </w:rPr>
              <w:t>до 1 кВ наружного освещения, контакт- ной сети трамваев и троллейбусов</w:t>
            </w:r>
          </w:p>
        </w:tc>
        <w:tc>
          <w:tcPr>
            <w:tcW w:w="315" w:type="pct"/>
            <w:tcBorders>
              <w:bottom w:val="nil"/>
            </w:tcBorders>
          </w:tcPr>
          <w:p w:rsidR="00CC62C0" w:rsidRPr="00CC62C0" w:rsidRDefault="00CC62C0" w:rsidP="00C90569">
            <w:pPr>
              <w:widowControl w:val="0"/>
              <w:ind w:right="-19"/>
              <w:jc w:val="center"/>
              <w:rPr>
                <w:rFonts w:ascii="Times New Roman" w:hAnsi="Times New Roman"/>
                <w:spacing w:val="-6"/>
                <w:sz w:val="28"/>
                <w:szCs w:val="28"/>
              </w:rPr>
            </w:pPr>
            <w:r w:rsidRPr="00CC62C0">
              <w:rPr>
                <w:rFonts w:ascii="Times New Roman" w:hAnsi="Times New Roman"/>
                <w:spacing w:val="-6"/>
                <w:sz w:val="28"/>
                <w:szCs w:val="28"/>
              </w:rPr>
              <w:t>свыше</w:t>
            </w:r>
          </w:p>
          <w:p w:rsidR="00CC62C0" w:rsidRPr="00CC62C0" w:rsidRDefault="00CC62C0" w:rsidP="00C90569">
            <w:pPr>
              <w:widowControl w:val="0"/>
              <w:ind w:right="-19"/>
              <w:jc w:val="center"/>
              <w:rPr>
                <w:rFonts w:ascii="Times New Roman" w:hAnsi="Times New Roman"/>
                <w:spacing w:val="-6"/>
                <w:sz w:val="28"/>
                <w:szCs w:val="28"/>
              </w:rPr>
            </w:pPr>
            <w:r w:rsidRPr="00CC62C0">
              <w:rPr>
                <w:rFonts w:ascii="Times New Roman" w:hAnsi="Times New Roman"/>
                <w:spacing w:val="-6"/>
                <w:sz w:val="28"/>
                <w:szCs w:val="28"/>
              </w:rPr>
              <w:t>1 до</w:t>
            </w:r>
          </w:p>
          <w:p w:rsidR="00CC62C0" w:rsidRPr="00CC62C0" w:rsidRDefault="00CC62C0" w:rsidP="00C90569">
            <w:pPr>
              <w:widowControl w:val="0"/>
              <w:ind w:left="-41" w:right="-19"/>
              <w:jc w:val="center"/>
              <w:rPr>
                <w:rFonts w:ascii="Times New Roman" w:hAnsi="Times New Roman"/>
                <w:spacing w:val="-6"/>
                <w:sz w:val="28"/>
                <w:szCs w:val="28"/>
              </w:rPr>
            </w:pPr>
            <w:r w:rsidRPr="00CC62C0">
              <w:rPr>
                <w:rFonts w:ascii="Times New Roman" w:hAnsi="Times New Roman"/>
                <w:spacing w:val="-6"/>
                <w:sz w:val="28"/>
                <w:szCs w:val="28"/>
              </w:rPr>
              <w:t>35 кВ</w:t>
            </w:r>
          </w:p>
        </w:tc>
        <w:tc>
          <w:tcPr>
            <w:tcW w:w="346" w:type="pct"/>
            <w:tcBorders>
              <w:bottom w:val="nil"/>
            </w:tcBorders>
          </w:tcPr>
          <w:p w:rsidR="00CC62C0" w:rsidRPr="00CC62C0" w:rsidRDefault="00CC62C0" w:rsidP="00C90569">
            <w:pPr>
              <w:widowControl w:val="0"/>
              <w:ind w:left="-29" w:right="-44"/>
              <w:jc w:val="center"/>
              <w:rPr>
                <w:rFonts w:ascii="Times New Roman" w:hAnsi="Times New Roman"/>
                <w:spacing w:val="-6"/>
                <w:sz w:val="28"/>
                <w:szCs w:val="28"/>
              </w:rPr>
            </w:pPr>
            <w:r w:rsidRPr="00CC62C0">
              <w:rPr>
                <w:rFonts w:ascii="Times New Roman" w:hAnsi="Times New Roman"/>
                <w:spacing w:val="-6"/>
                <w:sz w:val="28"/>
                <w:szCs w:val="28"/>
              </w:rPr>
              <w:t>свыше</w:t>
            </w:r>
          </w:p>
          <w:p w:rsidR="00CC62C0" w:rsidRPr="00CC62C0" w:rsidRDefault="00CC62C0" w:rsidP="00C90569">
            <w:pPr>
              <w:widowControl w:val="0"/>
              <w:ind w:left="-29" w:right="-44"/>
              <w:jc w:val="center"/>
              <w:rPr>
                <w:rFonts w:ascii="Times New Roman" w:hAnsi="Times New Roman"/>
                <w:spacing w:val="-6"/>
                <w:sz w:val="28"/>
                <w:szCs w:val="28"/>
              </w:rPr>
            </w:pPr>
            <w:r w:rsidRPr="00CC62C0">
              <w:rPr>
                <w:rFonts w:ascii="Times New Roman" w:hAnsi="Times New Roman"/>
                <w:spacing w:val="-6"/>
                <w:sz w:val="28"/>
                <w:szCs w:val="28"/>
              </w:rPr>
              <w:t xml:space="preserve">35 до </w:t>
            </w:r>
            <w:r w:rsidRPr="00CC62C0">
              <w:rPr>
                <w:rFonts w:ascii="Times New Roman" w:hAnsi="Times New Roman"/>
                <w:spacing w:val="-16"/>
                <w:sz w:val="28"/>
                <w:szCs w:val="28"/>
              </w:rPr>
              <w:t>110 кВ</w:t>
            </w:r>
            <w:r w:rsidRPr="00CC62C0">
              <w:rPr>
                <w:rFonts w:ascii="Times New Roman" w:hAnsi="Times New Roman"/>
                <w:spacing w:val="-6"/>
                <w:sz w:val="28"/>
                <w:szCs w:val="28"/>
              </w:rPr>
              <w:t xml:space="preserve"> и выше</w:t>
            </w:r>
          </w:p>
        </w:tc>
      </w:tr>
    </w:tbl>
    <w:p w:rsidR="00CC62C0" w:rsidRPr="00CC62C0" w:rsidRDefault="00CC62C0" w:rsidP="00CC62C0">
      <w:pPr>
        <w:rPr>
          <w:rFonts w:ascii="Times New Roman" w:hAnsi="Times New Roman"/>
          <w:sz w:val="28"/>
          <w:szCs w:val="28"/>
        </w:rPr>
      </w:pPr>
    </w:p>
    <w:tbl>
      <w:tblPr>
        <w:tblW w:w="495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65"/>
        <w:gridCol w:w="907"/>
        <w:gridCol w:w="1246"/>
        <w:gridCol w:w="1008"/>
        <w:gridCol w:w="802"/>
        <w:gridCol w:w="1017"/>
        <w:gridCol w:w="905"/>
        <w:gridCol w:w="866"/>
        <w:gridCol w:w="589"/>
        <w:gridCol w:w="647"/>
      </w:tblGrid>
      <w:tr w:rsidR="00CC62C0" w:rsidRPr="00CC62C0" w:rsidTr="00C90569">
        <w:trPr>
          <w:tblHeader/>
        </w:trPr>
        <w:tc>
          <w:tcPr>
            <w:tcW w:w="729"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85"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666"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c>
          <w:tcPr>
            <w:tcW w:w="539"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4</w:t>
            </w:r>
          </w:p>
        </w:tc>
        <w:tc>
          <w:tcPr>
            <w:tcW w:w="429"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5</w:t>
            </w:r>
          </w:p>
        </w:tc>
        <w:tc>
          <w:tcPr>
            <w:tcW w:w="544"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6</w:t>
            </w:r>
          </w:p>
        </w:tc>
        <w:tc>
          <w:tcPr>
            <w:tcW w:w="484"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7</w:t>
            </w:r>
          </w:p>
        </w:tc>
        <w:tc>
          <w:tcPr>
            <w:tcW w:w="463" w:type="pct"/>
          </w:tcPr>
          <w:p w:rsidR="00CC62C0" w:rsidRPr="00CC62C0" w:rsidRDefault="00CC62C0" w:rsidP="00C90569">
            <w:pPr>
              <w:widowControl w:val="0"/>
              <w:ind w:left="-28" w:right="-17"/>
              <w:jc w:val="center"/>
              <w:rPr>
                <w:rFonts w:ascii="Times New Roman" w:hAnsi="Times New Roman"/>
                <w:spacing w:val="-6"/>
                <w:sz w:val="28"/>
                <w:szCs w:val="28"/>
              </w:rPr>
            </w:pPr>
            <w:r w:rsidRPr="00CC62C0">
              <w:rPr>
                <w:rFonts w:ascii="Times New Roman" w:hAnsi="Times New Roman"/>
                <w:spacing w:val="-6"/>
                <w:sz w:val="28"/>
                <w:szCs w:val="28"/>
              </w:rPr>
              <w:t>8</w:t>
            </w:r>
          </w:p>
        </w:tc>
        <w:tc>
          <w:tcPr>
            <w:tcW w:w="315" w:type="pct"/>
          </w:tcPr>
          <w:p w:rsidR="00CC62C0" w:rsidRPr="00CC62C0" w:rsidRDefault="00CC62C0" w:rsidP="00C90569">
            <w:pPr>
              <w:widowControl w:val="0"/>
              <w:ind w:right="-19"/>
              <w:jc w:val="center"/>
              <w:rPr>
                <w:rFonts w:ascii="Times New Roman" w:hAnsi="Times New Roman"/>
                <w:spacing w:val="-6"/>
                <w:sz w:val="28"/>
                <w:szCs w:val="28"/>
              </w:rPr>
            </w:pPr>
            <w:r w:rsidRPr="00CC62C0">
              <w:rPr>
                <w:rFonts w:ascii="Times New Roman" w:hAnsi="Times New Roman"/>
                <w:spacing w:val="-6"/>
                <w:sz w:val="28"/>
                <w:szCs w:val="28"/>
              </w:rPr>
              <w:t>9</w:t>
            </w:r>
          </w:p>
        </w:tc>
        <w:tc>
          <w:tcPr>
            <w:tcW w:w="346" w:type="pct"/>
          </w:tcPr>
          <w:p w:rsidR="00CC62C0" w:rsidRPr="00CC62C0" w:rsidRDefault="00CC62C0" w:rsidP="00C90569">
            <w:pPr>
              <w:widowControl w:val="0"/>
              <w:ind w:left="-29" w:right="-44"/>
              <w:jc w:val="center"/>
              <w:rPr>
                <w:rFonts w:ascii="Times New Roman" w:hAnsi="Times New Roman"/>
                <w:spacing w:val="-6"/>
                <w:sz w:val="28"/>
                <w:szCs w:val="28"/>
              </w:rPr>
            </w:pPr>
            <w:r w:rsidRPr="00CC62C0">
              <w:rPr>
                <w:rFonts w:ascii="Times New Roman" w:hAnsi="Times New Roman"/>
                <w:spacing w:val="-6"/>
                <w:sz w:val="28"/>
                <w:szCs w:val="28"/>
              </w:rPr>
              <w:t>10</w:t>
            </w:r>
          </w:p>
        </w:tc>
      </w:tr>
      <w:tr w:rsidR="00CC62C0" w:rsidRPr="00CC62C0" w:rsidTr="00C90569">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Водопровод и напорная канализация</w:t>
            </w:r>
          </w:p>
          <w:p w:rsidR="00CC62C0" w:rsidRPr="00CC62C0" w:rsidRDefault="00CC62C0" w:rsidP="00C90569">
            <w:pPr>
              <w:widowControl w:val="0"/>
              <w:rPr>
                <w:rFonts w:ascii="Times New Roman" w:hAnsi="Times New Roman"/>
                <w:spacing w:val="-6"/>
                <w:sz w:val="28"/>
                <w:szCs w:val="28"/>
              </w:rPr>
            </w:pP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5</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4</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r>
      <w:tr w:rsidR="00CC62C0" w:rsidRPr="00CC62C0" w:rsidTr="00C90569">
        <w:trPr>
          <w:trHeight w:val="1219"/>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Самотечная канализация (бытовая и дождевая)</w:t>
            </w: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4</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r>
      <w:tr w:rsidR="00CC62C0" w:rsidRPr="00CC62C0" w:rsidTr="00C90569">
        <w:trPr>
          <w:trHeight w:val="421"/>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Дренаж</w:t>
            </w:r>
          </w:p>
        </w:tc>
        <w:tc>
          <w:tcPr>
            <w:tcW w:w="485"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c>
          <w:tcPr>
            <w:tcW w:w="666"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539"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4</w:t>
            </w:r>
          </w:p>
        </w:tc>
        <w:tc>
          <w:tcPr>
            <w:tcW w:w="429"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484"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315"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346" w:type="pct"/>
          </w:tcPr>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r>
      <w:tr w:rsidR="00CC62C0" w:rsidRPr="00CC62C0" w:rsidTr="00C90569">
        <w:trPr>
          <w:trHeight w:val="939"/>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Сопутствующий дренаж</w:t>
            </w: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0,4</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0,4</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0,4</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0,4</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w:t>
            </w:r>
          </w:p>
        </w:tc>
      </w:tr>
      <w:tr w:rsidR="00CC62C0" w:rsidRPr="00CC62C0" w:rsidTr="00C90569">
        <w:trPr>
          <w:trHeight w:val="631"/>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 xml:space="preserve">Тепловые сети </w:t>
            </w:r>
          </w:p>
        </w:tc>
        <w:tc>
          <w:tcPr>
            <w:tcW w:w="485" w:type="pct"/>
          </w:tcPr>
          <w:p w:rsidR="00CC62C0" w:rsidRPr="00CC62C0" w:rsidRDefault="00CC62C0" w:rsidP="00C90569">
            <w:pPr>
              <w:widowControl w:val="0"/>
              <w:jc w:val="center"/>
              <w:rPr>
                <w:rFonts w:ascii="Times New Roman" w:hAnsi="Times New Roman"/>
                <w:spacing w:val="-6"/>
                <w:sz w:val="28"/>
                <w:szCs w:val="28"/>
              </w:rPr>
            </w:pPr>
          </w:p>
        </w:tc>
        <w:tc>
          <w:tcPr>
            <w:tcW w:w="666" w:type="pct"/>
          </w:tcPr>
          <w:p w:rsidR="00CC62C0" w:rsidRPr="00CC62C0" w:rsidRDefault="00CC62C0" w:rsidP="00C90569">
            <w:pPr>
              <w:widowControl w:val="0"/>
              <w:jc w:val="center"/>
              <w:rPr>
                <w:rFonts w:ascii="Times New Roman" w:hAnsi="Times New Roman"/>
                <w:spacing w:val="-6"/>
                <w:sz w:val="28"/>
                <w:szCs w:val="28"/>
              </w:rPr>
            </w:pPr>
          </w:p>
        </w:tc>
        <w:tc>
          <w:tcPr>
            <w:tcW w:w="539" w:type="pct"/>
          </w:tcPr>
          <w:p w:rsidR="00CC62C0" w:rsidRPr="00CC62C0" w:rsidRDefault="00CC62C0" w:rsidP="00C90569">
            <w:pPr>
              <w:widowControl w:val="0"/>
              <w:jc w:val="center"/>
              <w:rPr>
                <w:rFonts w:ascii="Times New Roman" w:hAnsi="Times New Roman"/>
                <w:spacing w:val="-6"/>
                <w:sz w:val="28"/>
                <w:szCs w:val="28"/>
              </w:rPr>
            </w:pPr>
          </w:p>
        </w:tc>
        <w:tc>
          <w:tcPr>
            <w:tcW w:w="429" w:type="pct"/>
          </w:tcPr>
          <w:p w:rsidR="00CC62C0" w:rsidRPr="00CC62C0" w:rsidRDefault="00CC62C0" w:rsidP="00C90569">
            <w:pPr>
              <w:widowControl w:val="0"/>
              <w:jc w:val="center"/>
              <w:rPr>
                <w:rFonts w:ascii="Times New Roman" w:hAnsi="Times New Roman"/>
                <w:spacing w:val="-6"/>
                <w:sz w:val="28"/>
                <w:szCs w:val="28"/>
              </w:rPr>
            </w:pPr>
          </w:p>
        </w:tc>
        <w:tc>
          <w:tcPr>
            <w:tcW w:w="544" w:type="pct"/>
          </w:tcPr>
          <w:p w:rsidR="00CC62C0" w:rsidRPr="00CC62C0" w:rsidRDefault="00CC62C0" w:rsidP="00C90569">
            <w:pPr>
              <w:widowControl w:val="0"/>
              <w:jc w:val="center"/>
              <w:rPr>
                <w:rFonts w:ascii="Times New Roman" w:hAnsi="Times New Roman"/>
                <w:spacing w:val="-6"/>
                <w:sz w:val="28"/>
                <w:szCs w:val="28"/>
              </w:rPr>
            </w:pPr>
          </w:p>
        </w:tc>
        <w:tc>
          <w:tcPr>
            <w:tcW w:w="484" w:type="pct"/>
          </w:tcPr>
          <w:p w:rsidR="00CC62C0" w:rsidRPr="00CC62C0" w:rsidRDefault="00CC62C0" w:rsidP="00C90569">
            <w:pPr>
              <w:widowControl w:val="0"/>
              <w:jc w:val="center"/>
              <w:rPr>
                <w:rFonts w:ascii="Times New Roman" w:hAnsi="Times New Roman"/>
                <w:spacing w:val="-6"/>
                <w:sz w:val="28"/>
                <w:szCs w:val="28"/>
              </w:rPr>
            </w:pPr>
          </w:p>
        </w:tc>
        <w:tc>
          <w:tcPr>
            <w:tcW w:w="463" w:type="pct"/>
          </w:tcPr>
          <w:p w:rsidR="00CC62C0" w:rsidRPr="00CC62C0" w:rsidRDefault="00CC62C0" w:rsidP="00C90569">
            <w:pPr>
              <w:widowControl w:val="0"/>
              <w:jc w:val="center"/>
              <w:rPr>
                <w:rFonts w:ascii="Times New Roman" w:hAnsi="Times New Roman"/>
                <w:spacing w:val="-6"/>
                <w:sz w:val="28"/>
                <w:szCs w:val="28"/>
              </w:rPr>
            </w:pPr>
          </w:p>
        </w:tc>
        <w:tc>
          <w:tcPr>
            <w:tcW w:w="315" w:type="pct"/>
          </w:tcPr>
          <w:p w:rsidR="00CC62C0" w:rsidRPr="00CC62C0" w:rsidRDefault="00CC62C0" w:rsidP="00C90569">
            <w:pPr>
              <w:widowControl w:val="0"/>
              <w:jc w:val="center"/>
              <w:rPr>
                <w:rFonts w:ascii="Times New Roman" w:hAnsi="Times New Roman"/>
                <w:spacing w:val="-6"/>
                <w:sz w:val="28"/>
                <w:szCs w:val="28"/>
              </w:rPr>
            </w:pPr>
          </w:p>
        </w:tc>
        <w:tc>
          <w:tcPr>
            <w:tcW w:w="346" w:type="pct"/>
          </w:tcPr>
          <w:p w:rsidR="00CC62C0" w:rsidRPr="00CC62C0" w:rsidRDefault="00CC62C0" w:rsidP="00C90569">
            <w:pPr>
              <w:widowControl w:val="0"/>
              <w:jc w:val="center"/>
              <w:rPr>
                <w:rFonts w:ascii="Times New Roman" w:hAnsi="Times New Roman"/>
                <w:spacing w:val="-6"/>
                <w:sz w:val="28"/>
                <w:szCs w:val="28"/>
              </w:rPr>
            </w:pPr>
          </w:p>
        </w:tc>
      </w:tr>
      <w:tr w:rsidR="00CC62C0" w:rsidRPr="00CC62C0" w:rsidTr="00C90569">
        <w:trPr>
          <w:trHeight w:val="966"/>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от наружной стенки канала, тоннеля</w:t>
            </w: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 (см. прим. 3)</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4</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r>
      <w:tr w:rsidR="00CC62C0" w:rsidRPr="00CC62C0" w:rsidTr="00C90569">
        <w:trPr>
          <w:trHeight w:val="1218"/>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от оболочки бесканальной прокладки</w:t>
            </w: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5</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4</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r>
      <w:tr w:rsidR="00CC62C0" w:rsidRPr="00CC62C0" w:rsidTr="00C90569">
        <w:trPr>
          <w:trHeight w:val="1497"/>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Кабели силовые всех напряжений и кабели связи</w:t>
            </w: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0,6</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0,5</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3,2</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0,5*</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5*</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10*</w:t>
            </w:r>
          </w:p>
        </w:tc>
      </w:tr>
      <w:tr w:rsidR="00CC62C0" w:rsidRPr="00CC62C0" w:rsidTr="00C90569">
        <w:trPr>
          <w:trHeight w:val="1204"/>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Каналы, коммуникационные тоннели</w:t>
            </w: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4</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r>
      <w:tr w:rsidR="00CC62C0" w:rsidRPr="00CC62C0" w:rsidTr="00C90569">
        <w:trPr>
          <w:trHeight w:val="1054"/>
        </w:trPr>
        <w:tc>
          <w:tcPr>
            <w:tcW w:w="729" w:type="pct"/>
          </w:tcPr>
          <w:p w:rsidR="00CC62C0" w:rsidRPr="00CC62C0" w:rsidRDefault="00CC62C0" w:rsidP="00C90569">
            <w:pPr>
              <w:widowControl w:val="0"/>
              <w:rPr>
                <w:rFonts w:ascii="Times New Roman" w:hAnsi="Times New Roman"/>
                <w:spacing w:val="-6"/>
                <w:sz w:val="28"/>
                <w:szCs w:val="28"/>
              </w:rPr>
            </w:pPr>
            <w:r w:rsidRPr="00CC62C0">
              <w:rPr>
                <w:rFonts w:ascii="Times New Roman" w:hAnsi="Times New Roman"/>
                <w:spacing w:val="-6"/>
                <w:sz w:val="28"/>
                <w:szCs w:val="28"/>
              </w:rPr>
              <w:t>Наружные пневмомусоропроводы</w:t>
            </w:r>
          </w:p>
        </w:tc>
        <w:tc>
          <w:tcPr>
            <w:tcW w:w="48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w:t>
            </w:r>
          </w:p>
        </w:tc>
        <w:tc>
          <w:tcPr>
            <w:tcW w:w="66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53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3,8</w:t>
            </w:r>
          </w:p>
        </w:tc>
        <w:tc>
          <w:tcPr>
            <w:tcW w:w="429"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2,8</w:t>
            </w:r>
          </w:p>
        </w:tc>
        <w:tc>
          <w:tcPr>
            <w:tcW w:w="54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1,5</w:t>
            </w:r>
          </w:p>
        </w:tc>
        <w:tc>
          <w:tcPr>
            <w:tcW w:w="484"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463"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1</w:t>
            </w:r>
          </w:p>
        </w:tc>
        <w:tc>
          <w:tcPr>
            <w:tcW w:w="315"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3</w:t>
            </w:r>
          </w:p>
        </w:tc>
        <w:tc>
          <w:tcPr>
            <w:tcW w:w="346" w:type="pct"/>
          </w:tcPr>
          <w:p w:rsidR="00CC62C0" w:rsidRPr="00CC62C0" w:rsidRDefault="00CC62C0" w:rsidP="00C90569">
            <w:pPr>
              <w:widowControl w:val="0"/>
              <w:jc w:val="center"/>
              <w:rPr>
                <w:rFonts w:ascii="Times New Roman" w:hAnsi="Times New Roman"/>
                <w:spacing w:val="-6"/>
                <w:sz w:val="28"/>
                <w:szCs w:val="28"/>
              </w:rPr>
            </w:pPr>
          </w:p>
          <w:p w:rsidR="00CC62C0" w:rsidRPr="00CC62C0" w:rsidRDefault="00CC62C0" w:rsidP="00C90569">
            <w:pPr>
              <w:widowControl w:val="0"/>
              <w:jc w:val="center"/>
              <w:rPr>
                <w:rFonts w:ascii="Times New Roman" w:hAnsi="Times New Roman"/>
                <w:spacing w:val="-6"/>
                <w:sz w:val="28"/>
                <w:szCs w:val="28"/>
              </w:rPr>
            </w:pPr>
            <w:r w:rsidRPr="00CC62C0">
              <w:rPr>
                <w:rFonts w:ascii="Times New Roman" w:hAnsi="Times New Roman"/>
                <w:spacing w:val="-6"/>
                <w:sz w:val="28"/>
                <w:szCs w:val="28"/>
              </w:rPr>
              <w:t>5</w:t>
            </w:r>
          </w:p>
        </w:tc>
      </w:tr>
    </w:tbl>
    <w:p w:rsidR="00CC62C0" w:rsidRPr="00CC62C0" w:rsidRDefault="00CC62C0" w:rsidP="00CC62C0">
      <w:pPr>
        <w:widowControl w:val="0"/>
        <w:spacing w:before="120"/>
        <w:ind w:firstLine="720"/>
        <w:jc w:val="both"/>
        <w:rPr>
          <w:rFonts w:ascii="Times New Roman" w:hAnsi="Times New Roman"/>
          <w:spacing w:val="-6"/>
          <w:sz w:val="28"/>
          <w:szCs w:val="28"/>
        </w:rPr>
      </w:pPr>
      <w:r w:rsidRPr="00CC62C0">
        <w:rPr>
          <w:rFonts w:ascii="Times New Roman" w:hAnsi="Times New Roman"/>
          <w:spacing w:val="-6"/>
          <w:sz w:val="28"/>
          <w:szCs w:val="28"/>
        </w:rPr>
        <w:t>* Относится только к расстояниям от силовых кабелей.</w:t>
      </w:r>
    </w:p>
    <w:p w:rsidR="00CC62C0" w:rsidRPr="00CC62C0" w:rsidRDefault="00CC62C0" w:rsidP="00CC62C0">
      <w:pPr>
        <w:widowControl w:val="0"/>
        <w:ind w:firstLine="720"/>
        <w:jc w:val="both"/>
        <w:rPr>
          <w:rFonts w:ascii="Times New Roman" w:hAnsi="Times New Roman"/>
          <w:spacing w:val="-6"/>
          <w:sz w:val="28"/>
          <w:szCs w:val="28"/>
        </w:rPr>
      </w:pPr>
      <w:r w:rsidRPr="00CC62C0">
        <w:rPr>
          <w:rFonts w:ascii="Times New Roman" w:hAnsi="Times New Roman"/>
          <w:spacing w:val="-6"/>
          <w:sz w:val="28"/>
          <w:szCs w:val="28"/>
        </w:rPr>
        <w:t>Примечания:</w:t>
      </w:r>
    </w:p>
    <w:p w:rsidR="00CC62C0" w:rsidRPr="00CC62C0" w:rsidRDefault="00CC62C0" w:rsidP="00CC62C0">
      <w:pPr>
        <w:widowControl w:val="0"/>
        <w:ind w:firstLine="720"/>
        <w:jc w:val="both"/>
        <w:rPr>
          <w:rFonts w:ascii="Times New Roman" w:hAnsi="Times New Roman"/>
          <w:spacing w:val="-8"/>
          <w:sz w:val="28"/>
          <w:szCs w:val="28"/>
        </w:rPr>
      </w:pPr>
      <w:r w:rsidRPr="00CC62C0">
        <w:rPr>
          <w:rFonts w:ascii="Times New Roman" w:hAnsi="Times New Roman"/>
          <w:spacing w:val="-8"/>
          <w:sz w:val="28"/>
          <w:szCs w:val="28"/>
        </w:rP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CC62C0" w:rsidRPr="00CC62C0" w:rsidRDefault="00CC62C0" w:rsidP="00CC62C0">
      <w:pPr>
        <w:widowControl w:val="0"/>
        <w:ind w:firstLine="720"/>
        <w:jc w:val="both"/>
        <w:rPr>
          <w:rFonts w:ascii="Times New Roman" w:hAnsi="Times New Roman"/>
          <w:spacing w:val="-6"/>
          <w:sz w:val="28"/>
          <w:szCs w:val="28"/>
        </w:rPr>
      </w:pPr>
      <w:r w:rsidRPr="00CC62C0">
        <w:rPr>
          <w:rFonts w:ascii="Times New Roman" w:hAnsi="Times New Roman"/>
          <w:spacing w:val="-6"/>
          <w:sz w:val="28"/>
          <w:szCs w:val="28"/>
        </w:rPr>
        <w:t>2. Расстояния от тепловых сетей при бесканальной прокладке до зданий и сооружений следует принимать как для водопровода.</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3. Расстояния от силовых кабелей напряжением 110-220 кВ до фундаментов ограждений предприятий, эстакад, опор контактной сети и линий связи следует принимать</w:t>
      </w:r>
      <w:r w:rsidRPr="00CC62C0">
        <w:rPr>
          <w:rFonts w:ascii="Times New Roman" w:hAnsi="Times New Roman"/>
          <w:sz w:val="28"/>
          <w:szCs w:val="28"/>
        </w:rPr>
        <w:br/>
        <w:t>1,5 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 xml:space="preserve">4. В орошаемых районах при непросадочных грунтах расстояние от подземных инженерных сетей до оросительных каналов следует принимать (до бровки каналов): </w:t>
      </w:r>
      <w:smartTag w:uri="urn:schemas-microsoft-com:office:smarttags" w:element="metricconverter">
        <w:smartTagPr>
          <w:attr w:name="ProductID" w:val="1 м"/>
        </w:smartTagPr>
        <w:r w:rsidRPr="00CC62C0">
          <w:rPr>
            <w:rFonts w:ascii="Times New Roman" w:hAnsi="Times New Roman"/>
            <w:sz w:val="28"/>
            <w:szCs w:val="28"/>
          </w:rPr>
          <w:t>1 м</w:t>
        </w:r>
      </w:smartTag>
      <w:r w:rsidRPr="00CC62C0">
        <w:rPr>
          <w:rFonts w:ascii="Times New Roman" w:hAnsi="Times New Roman"/>
          <w:sz w:val="28"/>
          <w:szCs w:val="28"/>
        </w:rPr>
        <w:t xml:space="preserve"> – от газопровода низкого и среднего давления, а также от водопроводов, канализации, водостоков и трубопроводов горючих жидкостей; </w:t>
      </w:r>
      <w:smartTag w:uri="urn:schemas-microsoft-com:office:smarttags" w:element="metricconverter">
        <w:smartTagPr>
          <w:attr w:name="ProductID" w:val="2 м"/>
        </w:smartTagPr>
        <w:r w:rsidRPr="00CC62C0">
          <w:rPr>
            <w:rFonts w:ascii="Times New Roman" w:hAnsi="Times New Roman"/>
            <w:sz w:val="28"/>
            <w:szCs w:val="28"/>
          </w:rPr>
          <w:t>2 м</w:t>
        </w:r>
      </w:smartTag>
      <w:r w:rsidRPr="00CC62C0">
        <w:rPr>
          <w:rFonts w:ascii="Times New Roman" w:hAnsi="Times New Roman"/>
          <w:sz w:val="28"/>
          <w:szCs w:val="28"/>
        </w:rPr>
        <w:t xml:space="preserve"> – от газопроводов высокого давления до 0,6 МПа, теплопроводов, хозяйственно-бытовой и дождевой канализации; </w:t>
      </w:r>
      <w:smartTag w:uri="urn:schemas-microsoft-com:office:smarttags" w:element="metricconverter">
        <w:smartTagPr>
          <w:attr w:name="ProductID" w:val="1,5 м"/>
        </w:smartTagPr>
        <w:r w:rsidRPr="00CC62C0">
          <w:rPr>
            <w:rFonts w:ascii="Times New Roman" w:hAnsi="Times New Roman"/>
            <w:sz w:val="28"/>
            <w:szCs w:val="28"/>
          </w:rPr>
          <w:t>1,5 м</w:t>
        </w:r>
      </w:smartTag>
      <w:r w:rsidRPr="00CC62C0">
        <w:rPr>
          <w:rFonts w:ascii="Times New Roman" w:hAnsi="Times New Roman"/>
          <w:sz w:val="28"/>
          <w:szCs w:val="28"/>
        </w:rPr>
        <w:t xml:space="preserve"> – от силовых кабелей и кабелей связи; расстояние от оросительных каналов уличной сети до фундаментов зданий и сооружений – </w:t>
      </w:r>
      <w:smartTag w:uri="urn:schemas-microsoft-com:office:smarttags" w:element="metricconverter">
        <w:smartTagPr>
          <w:attr w:name="ProductID" w:val="5 м"/>
        </w:smartTagPr>
        <w:r w:rsidRPr="00CC62C0">
          <w:rPr>
            <w:rFonts w:ascii="Times New Roman" w:hAnsi="Times New Roman"/>
            <w:sz w:val="28"/>
            <w:szCs w:val="28"/>
          </w:rPr>
          <w:t>5 м</w:t>
        </w:r>
      </w:smartTag>
      <w:r w:rsidRPr="00CC62C0">
        <w:rPr>
          <w:rFonts w:ascii="Times New Roman" w:hAnsi="Times New Roman"/>
          <w:sz w:val="28"/>
          <w:szCs w:val="28"/>
        </w:rPr>
        <w:t>.</w:t>
      </w:r>
    </w:p>
    <w:p w:rsidR="00CC62C0" w:rsidRPr="00CC62C0" w:rsidRDefault="00CC62C0" w:rsidP="00CC62C0">
      <w:pPr>
        <w:widowControl w:val="0"/>
        <w:spacing w:before="120"/>
        <w:ind w:firstLine="720"/>
        <w:jc w:val="both"/>
        <w:rPr>
          <w:rFonts w:ascii="Times New Roman" w:hAnsi="Times New Roman"/>
          <w:bCs/>
          <w:sz w:val="28"/>
          <w:szCs w:val="28"/>
        </w:rPr>
      </w:pPr>
      <w:r w:rsidRPr="00CC62C0">
        <w:rPr>
          <w:rFonts w:ascii="Times New Roman" w:hAnsi="Times New Roman"/>
          <w:bCs/>
          <w:sz w:val="28"/>
          <w:szCs w:val="28"/>
        </w:rPr>
        <w:t xml:space="preserve">16.7. Расстояния по горизонтали (в свету) между соседними инженерными подземными сетями при их параллельном размещении следует принимать по таблице 23, а на вводах инженерных сетей в зданиях сельских поселений – не менее </w:t>
      </w:r>
      <w:smartTag w:uri="urn:schemas-microsoft-com:office:smarttags" w:element="metricconverter">
        <w:smartTagPr>
          <w:attr w:name="ProductID" w:val="0,5 м"/>
        </w:smartTagPr>
        <w:r w:rsidRPr="00CC62C0">
          <w:rPr>
            <w:rFonts w:ascii="Times New Roman" w:hAnsi="Times New Roman"/>
            <w:bCs/>
            <w:sz w:val="28"/>
            <w:szCs w:val="28"/>
          </w:rPr>
          <w:t>0,5 м</w:t>
        </w:r>
      </w:smartTag>
      <w:r w:rsidRPr="00CC62C0">
        <w:rPr>
          <w:rFonts w:ascii="Times New Roman" w:hAnsi="Times New Roman"/>
          <w:bCs/>
          <w:sz w:val="28"/>
          <w:szCs w:val="28"/>
        </w:rPr>
        <w:t xml:space="preserve">. При разнице в глубине заложения смежных трубопроводов свыше </w:t>
      </w:r>
      <w:smartTag w:uri="urn:schemas-microsoft-com:office:smarttags" w:element="metricconverter">
        <w:smartTagPr>
          <w:attr w:name="ProductID" w:val="0,4 м"/>
        </w:smartTagPr>
        <w:r w:rsidRPr="00CC62C0">
          <w:rPr>
            <w:rFonts w:ascii="Times New Roman" w:hAnsi="Times New Roman"/>
            <w:bCs/>
            <w:sz w:val="28"/>
            <w:szCs w:val="28"/>
          </w:rPr>
          <w:t>0,4 м</w:t>
        </w:r>
      </w:smartTag>
      <w:r w:rsidRPr="00CC62C0">
        <w:rPr>
          <w:rFonts w:ascii="Times New Roman" w:hAnsi="Times New Roman"/>
          <w:bCs/>
          <w:sz w:val="28"/>
          <w:szCs w:val="28"/>
        </w:rPr>
        <w:t xml:space="preserve">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CC62C0" w:rsidRPr="00CC62C0" w:rsidRDefault="00CC62C0" w:rsidP="00CC62C0">
      <w:pPr>
        <w:widowControl w:val="0"/>
        <w:spacing w:before="120" w:after="120"/>
        <w:jc w:val="right"/>
        <w:rPr>
          <w:rFonts w:ascii="Times New Roman" w:hAnsi="Times New Roman"/>
          <w:bCs/>
          <w:sz w:val="28"/>
          <w:szCs w:val="28"/>
        </w:rPr>
      </w:pPr>
      <w:r w:rsidRPr="00CC62C0">
        <w:rPr>
          <w:rFonts w:ascii="Times New Roman" w:hAnsi="Times New Roman"/>
          <w:bCs/>
          <w:sz w:val="28"/>
          <w:szCs w:val="28"/>
        </w:rPr>
        <w:t>Таблица21</w:t>
      </w: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399"/>
        <w:gridCol w:w="859"/>
        <w:gridCol w:w="931"/>
        <w:gridCol w:w="1034"/>
        <w:gridCol w:w="1011"/>
        <w:gridCol w:w="674"/>
        <w:gridCol w:w="850"/>
        <w:gridCol w:w="947"/>
        <w:gridCol w:w="674"/>
        <w:gridCol w:w="983"/>
      </w:tblGrid>
      <w:tr w:rsidR="00CC62C0" w:rsidRPr="00CC62C0" w:rsidTr="00C90569">
        <w:trPr>
          <w:trHeight w:val="282"/>
        </w:trPr>
        <w:tc>
          <w:tcPr>
            <w:tcW w:w="747"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Инженерные сети</w:t>
            </w:r>
          </w:p>
        </w:tc>
        <w:tc>
          <w:tcPr>
            <w:tcW w:w="4253" w:type="pct"/>
            <w:gridSpan w:val="9"/>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Расстояние, м, по горизонтали (в свету) до</w:t>
            </w:r>
          </w:p>
        </w:tc>
      </w:tr>
      <w:tr w:rsidR="00CC62C0" w:rsidRPr="00CC62C0" w:rsidTr="00C90569">
        <w:trPr>
          <w:trHeight w:val="145"/>
        </w:trPr>
        <w:tc>
          <w:tcPr>
            <w:tcW w:w="747"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459"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водопровода</w:t>
            </w:r>
          </w:p>
        </w:tc>
        <w:tc>
          <w:tcPr>
            <w:tcW w:w="497"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канализации бытовой</w:t>
            </w:r>
          </w:p>
        </w:tc>
        <w:tc>
          <w:tcPr>
            <w:tcW w:w="552"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дренажа и дождевой канализации</w:t>
            </w:r>
          </w:p>
        </w:tc>
        <w:tc>
          <w:tcPr>
            <w:tcW w:w="540"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кабелей силовых всех напряжений</w:t>
            </w:r>
          </w:p>
        </w:tc>
        <w:tc>
          <w:tcPr>
            <w:tcW w:w="360"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кабелей связи</w:t>
            </w:r>
          </w:p>
        </w:tc>
        <w:tc>
          <w:tcPr>
            <w:tcW w:w="960" w:type="pct"/>
            <w:gridSpan w:val="2"/>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тепловых сетей</w:t>
            </w:r>
          </w:p>
        </w:tc>
        <w:tc>
          <w:tcPr>
            <w:tcW w:w="360"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каналов, тонне-</w:t>
            </w:r>
          </w:p>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лей</w:t>
            </w:r>
          </w:p>
        </w:tc>
        <w:tc>
          <w:tcPr>
            <w:tcW w:w="526" w:type="pct"/>
            <w:vMerge w:val="restar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наружных пневмо- мусоропроводов</w:t>
            </w:r>
          </w:p>
        </w:tc>
      </w:tr>
      <w:tr w:rsidR="00CC62C0" w:rsidRPr="00CC62C0" w:rsidTr="00C90569">
        <w:trPr>
          <w:trHeight w:val="145"/>
        </w:trPr>
        <w:tc>
          <w:tcPr>
            <w:tcW w:w="747"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459"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497"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552"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540"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360"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454" w:type="pc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наружная стенка канала, тоннеля</w:t>
            </w:r>
          </w:p>
        </w:tc>
        <w:tc>
          <w:tcPr>
            <w:tcW w:w="506" w:type="pct"/>
            <w:tcBorders>
              <w:bottom w:val="nil"/>
            </w:tcBorders>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оболочка бесканальной прокладки</w:t>
            </w:r>
          </w:p>
        </w:tc>
        <w:tc>
          <w:tcPr>
            <w:tcW w:w="360" w:type="pct"/>
            <w:vMerge/>
            <w:tcBorders>
              <w:bottom w:val="nil"/>
            </w:tcBorders>
          </w:tcPr>
          <w:p w:rsidR="00CC62C0" w:rsidRPr="00CC62C0" w:rsidRDefault="00CC62C0" w:rsidP="00C90569">
            <w:pPr>
              <w:widowControl w:val="0"/>
              <w:jc w:val="center"/>
              <w:rPr>
                <w:rFonts w:ascii="Times New Roman" w:hAnsi="Times New Roman"/>
                <w:sz w:val="28"/>
                <w:szCs w:val="28"/>
              </w:rPr>
            </w:pPr>
          </w:p>
        </w:tc>
        <w:tc>
          <w:tcPr>
            <w:tcW w:w="526" w:type="pct"/>
            <w:vMerge/>
            <w:tcBorders>
              <w:bottom w:val="nil"/>
            </w:tcBorders>
          </w:tcPr>
          <w:p w:rsidR="00CC62C0" w:rsidRPr="00CC62C0" w:rsidRDefault="00CC62C0" w:rsidP="00C90569">
            <w:pPr>
              <w:widowControl w:val="0"/>
              <w:jc w:val="center"/>
              <w:rPr>
                <w:rFonts w:ascii="Times New Roman" w:hAnsi="Times New Roman"/>
                <w:sz w:val="28"/>
                <w:szCs w:val="28"/>
              </w:rPr>
            </w:pPr>
          </w:p>
        </w:tc>
      </w:tr>
    </w:tbl>
    <w:p w:rsidR="00CC62C0" w:rsidRPr="00CC62C0" w:rsidRDefault="00CC62C0" w:rsidP="00CC62C0">
      <w:pPr>
        <w:rPr>
          <w:rFonts w:ascii="Times New Roman" w:hAnsi="Times New Roman"/>
          <w:sz w:val="28"/>
          <w:szCs w:val="28"/>
        </w:rPr>
      </w:pPr>
    </w:p>
    <w:tbl>
      <w:tblPr>
        <w:tblW w:w="4956"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401"/>
        <w:gridCol w:w="859"/>
        <w:gridCol w:w="931"/>
        <w:gridCol w:w="1034"/>
        <w:gridCol w:w="1011"/>
        <w:gridCol w:w="674"/>
        <w:gridCol w:w="850"/>
        <w:gridCol w:w="947"/>
        <w:gridCol w:w="674"/>
        <w:gridCol w:w="981"/>
      </w:tblGrid>
      <w:tr w:rsidR="00CC62C0" w:rsidRPr="00CC62C0" w:rsidTr="00C90569">
        <w:trPr>
          <w:trHeight w:val="552"/>
        </w:trPr>
        <w:tc>
          <w:tcPr>
            <w:tcW w:w="748" w:type="pct"/>
          </w:tcPr>
          <w:p w:rsidR="00CC62C0" w:rsidRPr="00CC62C0" w:rsidRDefault="00CC62C0" w:rsidP="00C90569">
            <w:pPr>
              <w:widowControl w:val="0"/>
              <w:rPr>
                <w:rFonts w:ascii="Times New Roman" w:hAnsi="Times New Roman"/>
                <w:sz w:val="28"/>
                <w:szCs w:val="28"/>
              </w:rPr>
            </w:pPr>
            <w:r w:rsidRPr="00CC62C0">
              <w:rPr>
                <w:rFonts w:ascii="Times New Roman" w:hAnsi="Times New Roman"/>
                <w:sz w:val="28"/>
                <w:szCs w:val="28"/>
              </w:rPr>
              <w:t xml:space="preserve">Водопровод </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см. прим. 1</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см. прим. 2</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r>
      <w:tr w:rsidR="00CC62C0" w:rsidRPr="00CC62C0" w:rsidTr="00C90569">
        <w:trPr>
          <w:trHeight w:val="552"/>
        </w:trPr>
        <w:tc>
          <w:tcPr>
            <w:tcW w:w="748" w:type="pct"/>
          </w:tcPr>
          <w:p w:rsidR="00CC62C0" w:rsidRPr="00CC62C0" w:rsidRDefault="00CC62C0" w:rsidP="00C90569">
            <w:pPr>
              <w:widowControl w:val="0"/>
              <w:rPr>
                <w:rFonts w:ascii="Times New Roman" w:hAnsi="Times New Roman"/>
                <w:sz w:val="28"/>
                <w:szCs w:val="28"/>
              </w:rPr>
            </w:pPr>
            <w:r w:rsidRPr="00CC62C0">
              <w:rPr>
                <w:rFonts w:ascii="Times New Roman" w:hAnsi="Times New Roman"/>
                <w:sz w:val="28"/>
                <w:szCs w:val="28"/>
              </w:rPr>
              <w:t xml:space="preserve">Канализация бытовая </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см. прим. 2</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0,4</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0,4</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r>
      <w:tr w:rsidR="00CC62C0" w:rsidRPr="00CC62C0" w:rsidTr="00C90569">
        <w:trPr>
          <w:trHeight w:val="565"/>
        </w:trPr>
        <w:tc>
          <w:tcPr>
            <w:tcW w:w="748" w:type="pct"/>
          </w:tcPr>
          <w:p w:rsidR="00CC62C0" w:rsidRPr="00CC62C0" w:rsidRDefault="00CC62C0" w:rsidP="00C90569">
            <w:pPr>
              <w:widowControl w:val="0"/>
              <w:rPr>
                <w:rFonts w:ascii="Times New Roman" w:hAnsi="Times New Roman"/>
                <w:spacing w:val="-4"/>
                <w:sz w:val="28"/>
                <w:szCs w:val="28"/>
              </w:rPr>
            </w:pPr>
            <w:r w:rsidRPr="00CC62C0">
              <w:rPr>
                <w:rFonts w:ascii="Times New Roman" w:hAnsi="Times New Roman"/>
                <w:spacing w:val="-4"/>
                <w:sz w:val="28"/>
                <w:szCs w:val="28"/>
              </w:rPr>
              <w:t>Канализация дождевая</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0,4</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0,4</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r>
      <w:tr w:rsidR="00CC62C0" w:rsidRPr="00CC62C0" w:rsidTr="00C90569">
        <w:trPr>
          <w:trHeight w:val="823"/>
        </w:trPr>
        <w:tc>
          <w:tcPr>
            <w:tcW w:w="748" w:type="pct"/>
          </w:tcPr>
          <w:p w:rsidR="00CC62C0" w:rsidRPr="00CC62C0" w:rsidRDefault="00CC62C0" w:rsidP="00C90569">
            <w:pPr>
              <w:widowControl w:val="0"/>
              <w:rPr>
                <w:rFonts w:ascii="Times New Roman" w:hAnsi="Times New Roman"/>
                <w:sz w:val="28"/>
                <w:szCs w:val="28"/>
              </w:rPr>
            </w:pPr>
            <w:r w:rsidRPr="00CC62C0">
              <w:rPr>
                <w:rFonts w:ascii="Times New Roman" w:hAnsi="Times New Roman"/>
                <w:sz w:val="28"/>
                <w:szCs w:val="28"/>
              </w:rPr>
              <w:t xml:space="preserve">Кабели силовые всех напряжений </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0,1- 0,5*</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r>
      <w:tr w:rsidR="00CC62C0" w:rsidRPr="00CC62C0" w:rsidTr="00C90569">
        <w:trPr>
          <w:trHeight w:val="282"/>
        </w:trPr>
        <w:tc>
          <w:tcPr>
            <w:tcW w:w="748" w:type="pct"/>
          </w:tcPr>
          <w:p w:rsidR="00CC62C0" w:rsidRPr="00CC62C0" w:rsidRDefault="00CC62C0" w:rsidP="00C90569">
            <w:pPr>
              <w:widowControl w:val="0"/>
              <w:rPr>
                <w:rFonts w:ascii="Times New Roman" w:hAnsi="Times New Roman"/>
                <w:spacing w:val="-4"/>
                <w:sz w:val="28"/>
                <w:szCs w:val="28"/>
              </w:rPr>
            </w:pPr>
            <w:r w:rsidRPr="00CC62C0">
              <w:rPr>
                <w:rFonts w:ascii="Times New Roman" w:hAnsi="Times New Roman"/>
                <w:spacing w:val="-4"/>
                <w:sz w:val="28"/>
                <w:szCs w:val="28"/>
              </w:rPr>
              <w:t xml:space="preserve">Кабели связи </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0,5</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r>
      <w:tr w:rsidR="00CC62C0" w:rsidRPr="00CC62C0" w:rsidTr="00C90569">
        <w:trPr>
          <w:trHeight w:val="552"/>
        </w:trPr>
        <w:tc>
          <w:tcPr>
            <w:tcW w:w="748" w:type="pct"/>
          </w:tcPr>
          <w:p w:rsidR="00CC62C0" w:rsidRPr="00CC62C0" w:rsidRDefault="00CC62C0" w:rsidP="00C90569">
            <w:pPr>
              <w:widowControl w:val="0"/>
              <w:rPr>
                <w:rFonts w:ascii="Times New Roman" w:hAnsi="Times New Roman"/>
                <w:sz w:val="28"/>
                <w:szCs w:val="28"/>
              </w:rPr>
            </w:pPr>
            <w:r w:rsidRPr="00CC62C0">
              <w:rPr>
                <w:rFonts w:ascii="Times New Roman" w:hAnsi="Times New Roman"/>
                <w:sz w:val="28"/>
                <w:szCs w:val="28"/>
              </w:rPr>
              <w:t>Тепловые сети</w:t>
            </w:r>
          </w:p>
        </w:tc>
        <w:tc>
          <w:tcPr>
            <w:tcW w:w="459" w:type="pct"/>
          </w:tcPr>
          <w:p w:rsidR="00CC62C0" w:rsidRPr="00CC62C0" w:rsidRDefault="00CC62C0" w:rsidP="00C90569">
            <w:pPr>
              <w:widowControl w:val="0"/>
              <w:jc w:val="center"/>
              <w:rPr>
                <w:rFonts w:ascii="Times New Roman" w:hAnsi="Times New Roman"/>
                <w:sz w:val="28"/>
                <w:szCs w:val="28"/>
              </w:rPr>
            </w:pPr>
          </w:p>
        </w:tc>
        <w:tc>
          <w:tcPr>
            <w:tcW w:w="497" w:type="pct"/>
          </w:tcPr>
          <w:p w:rsidR="00CC62C0" w:rsidRPr="00CC62C0" w:rsidRDefault="00CC62C0" w:rsidP="00C90569">
            <w:pPr>
              <w:widowControl w:val="0"/>
              <w:jc w:val="center"/>
              <w:rPr>
                <w:rFonts w:ascii="Times New Roman" w:hAnsi="Times New Roman"/>
                <w:sz w:val="28"/>
                <w:szCs w:val="28"/>
              </w:rPr>
            </w:pPr>
          </w:p>
        </w:tc>
        <w:tc>
          <w:tcPr>
            <w:tcW w:w="552" w:type="pct"/>
          </w:tcPr>
          <w:p w:rsidR="00CC62C0" w:rsidRPr="00CC62C0" w:rsidRDefault="00CC62C0" w:rsidP="00C90569">
            <w:pPr>
              <w:widowControl w:val="0"/>
              <w:jc w:val="center"/>
              <w:rPr>
                <w:rFonts w:ascii="Times New Roman" w:hAnsi="Times New Roman"/>
                <w:sz w:val="28"/>
                <w:szCs w:val="28"/>
              </w:rPr>
            </w:pPr>
          </w:p>
        </w:tc>
        <w:tc>
          <w:tcPr>
            <w:tcW w:w="540" w:type="pct"/>
          </w:tcPr>
          <w:p w:rsidR="00CC62C0" w:rsidRPr="00CC62C0" w:rsidRDefault="00CC62C0" w:rsidP="00C90569">
            <w:pPr>
              <w:widowControl w:val="0"/>
              <w:jc w:val="center"/>
              <w:rPr>
                <w:rFonts w:ascii="Times New Roman" w:hAnsi="Times New Roman"/>
                <w:sz w:val="28"/>
                <w:szCs w:val="28"/>
              </w:rPr>
            </w:pPr>
          </w:p>
        </w:tc>
        <w:tc>
          <w:tcPr>
            <w:tcW w:w="360" w:type="pct"/>
          </w:tcPr>
          <w:p w:rsidR="00CC62C0" w:rsidRPr="00CC62C0" w:rsidRDefault="00CC62C0" w:rsidP="00C90569">
            <w:pPr>
              <w:widowControl w:val="0"/>
              <w:jc w:val="center"/>
              <w:rPr>
                <w:rFonts w:ascii="Times New Roman" w:hAnsi="Times New Roman"/>
                <w:sz w:val="28"/>
                <w:szCs w:val="28"/>
              </w:rPr>
            </w:pPr>
          </w:p>
        </w:tc>
        <w:tc>
          <w:tcPr>
            <w:tcW w:w="454" w:type="pct"/>
          </w:tcPr>
          <w:p w:rsidR="00CC62C0" w:rsidRPr="00CC62C0" w:rsidRDefault="00CC62C0" w:rsidP="00C90569">
            <w:pPr>
              <w:widowControl w:val="0"/>
              <w:jc w:val="center"/>
              <w:rPr>
                <w:rFonts w:ascii="Times New Roman" w:hAnsi="Times New Roman"/>
                <w:sz w:val="28"/>
                <w:szCs w:val="28"/>
              </w:rPr>
            </w:pPr>
          </w:p>
        </w:tc>
        <w:tc>
          <w:tcPr>
            <w:tcW w:w="506" w:type="pct"/>
          </w:tcPr>
          <w:p w:rsidR="00CC62C0" w:rsidRPr="00CC62C0" w:rsidRDefault="00CC62C0" w:rsidP="00C90569">
            <w:pPr>
              <w:widowControl w:val="0"/>
              <w:jc w:val="center"/>
              <w:rPr>
                <w:rFonts w:ascii="Times New Roman" w:hAnsi="Times New Roman"/>
                <w:sz w:val="28"/>
                <w:szCs w:val="28"/>
              </w:rPr>
            </w:pPr>
          </w:p>
        </w:tc>
        <w:tc>
          <w:tcPr>
            <w:tcW w:w="360" w:type="pct"/>
          </w:tcPr>
          <w:p w:rsidR="00CC62C0" w:rsidRPr="00CC62C0" w:rsidRDefault="00CC62C0" w:rsidP="00C90569">
            <w:pPr>
              <w:widowControl w:val="0"/>
              <w:jc w:val="center"/>
              <w:rPr>
                <w:rFonts w:ascii="Times New Roman" w:hAnsi="Times New Roman"/>
                <w:sz w:val="28"/>
                <w:szCs w:val="28"/>
              </w:rPr>
            </w:pPr>
          </w:p>
        </w:tc>
        <w:tc>
          <w:tcPr>
            <w:tcW w:w="525" w:type="pct"/>
          </w:tcPr>
          <w:p w:rsidR="00CC62C0" w:rsidRPr="00CC62C0" w:rsidRDefault="00CC62C0" w:rsidP="00C90569">
            <w:pPr>
              <w:widowControl w:val="0"/>
              <w:jc w:val="center"/>
              <w:rPr>
                <w:rFonts w:ascii="Times New Roman" w:hAnsi="Times New Roman"/>
                <w:sz w:val="28"/>
                <w:szCs w:val="28"/>
              </w:rPr>
            </w:pPr>
          </w:p>
        </w:tc>
      </w:tr>
      <w:tr w:rsidR="00CC62C0" w:rsidRPr="00CC62C0" w:rsidTr="00C90569">
        <w:tc>
          <w:tcPr>
            <w:tcW w:w="748" w:type="pct"/>
          </w:tcPr>
          <w:p w:rsidR="00CC62C0" w:rsidRPr="00CC62C0" w:rsidRDefault="00CC62C0" w:rsidP="00C90569">
            <w:pPr>
              <w:widowControl w:val="0"/>
              <w:rPr>
                <w:rFonts w:ascii="Times New Roman" w:hAnsi="Times New Roman"/>
                <w:sz w:val="28"/>
                <w:szCs w:val="28"/>
              </w:rPr>
            </w:pPr>
            <w:r w:rsidRPr="00CC62C0">
              <w:rPr>
                <w:rFonts w:ascii="Times New Roman" w:hAnsi="Times New Roman"/>
                <w:sz w:val="28"/>
                <w:szCs w:val="28"/>
              </w:rPr>
              <w:t xml:space="preserve">от наружной стенки кана-ла, тоннеля </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r>
      <w:tr w:rsidR="00CC62C0" w:rsidRPr="00CC62C0" w:rsidTr="00C90569">
        <w:tc>
          <w:tcPr>
            <w:tcW w:w="748" w:type="pct"/>
          </w:tcPr>
          <w:p w:rsidR="00CC62C0" w:rsidRPr="00CC62C0" w:rsidRDefault="00CC62C0" w:rsidP="00C90569">
            <w:pPr>
              <w:widowControl w:val="0"/>
              <w:rPr>
                <w:rFonts w:ascii="Times New Roman" w:hAnsi="Times New Roman"/>
                <w:sz w:val="28"/>
                <w:szCs w:val="28"/>
              </w:rPr>
            </w:pPr>
            <w:r w:rsidRPr="00CC62C0">
              <w:rPr>
                <w:rFonts w:ascii="Times New Roman" w:hAnsi="Times New Roman"/>
                <w:sz w:val="28"/>
                <w:szCs w:val="28"/>
              </w:rPr>
              <w:t xml:space="preserve">от оболочки бесканальной прокладки </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r>
      <w:tr w:rsidR="00CC62C0" w:rsidRPr="00CC62C0" w:rsidTr="00C90569">
        <w:tc>
          <w:tcPr>
            <w:tcW w:w="748" w:type="pct"/>
          </w:tcPr>
          <w:p w:rsidR="00CC62C0" w:rsidRPr="00CC62C0" w:rsidRDefault="00CC62C0" w:rsidP="00C90569">
            <w:pPr>
              <w:widowControl w:val="0"/>
              <w:rPr>
                <w:rFonts w:ascii="Times New Roman" w:hAnsi="Times New Roman"/>
                <w:sz w:val="28"/>
                <w:szCs w:val="28"/>
              </w:rPr>
            </w:pPr>
            <w:r w:rsidRPr="00CC62C0">
              <w:rPr>
                <w:rFonts w:ascii="Times New Roman" w:hAnsi="Times New Roman"/>
                <w:sz w:val="28"/>
                <w:szCs w:val="28"/>
              </w:rPr>
              <w:t xml:space="preserve">Каналы, тоннели </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2</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r>
      <w:tr w:rsidR="00CC62C0" w:rsidRPr="00CC62C0" w:rsidTr="00C90569">
        <w:tc>
          <w:tcPr>
            <w:tcW w:w="748" w:type="pct"/>
          </w:tcPr>
          <w:p w:rsidR="00CC62C0" w:rsidRPr="00CC62C0" w:rsidRDefault="00CC62C0" w:rsidP="00C90569">
            <w:pPr>
              <w:widowControl w:val="0"/>
              <w:rPr>
                <w:rFonts w:ascii="Times New Roman" w:hAnsi="Times New Roman"/>
                <w:spacing w:val="-2"/>
                <w:sz w:val="28"/>
                <w:szCs w:val="28"/>
              </w:rPr>
            </w:pPr>
            <w:r w:rsidRPr="00CC62C0">
              <w:rPr>
                <w:rFonts w:ascii="Times New Roman" w:hAnsi="Times New Roman"/>
                <w:spacing w:val="-2"/>
                <w:sz w:val="28"/>
                <w:szCs w:val="28"/>
              </w:rPr>
              <w:t>Наружные пневмомусо-ропроводы</w:t>
            </w:r>
          </w:p>
        </w:tc>
        <w:tc>
          <w:tcPr>
            <w:tcW w:w="459"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497"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52"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4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1,5</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454"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06"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360"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1</w:t>
            </w:r>
          </w:p>
        </w:tc>
        <w:tc>
          <w:tcPr>
            <w:tcW w:w="525" w:type="pct"/>
          </w:tcPr>
          <w:p w:rsidR="00CC62C0" w:rsidRPr="00CC62C0" w:rsidRDefault="00CC62C0" w:rsidP="00C90569">
            <w:pPr>
              <w:widowControl w:val="0"/>
              <w:jc w:val="center"/>
              <w:rPr>
                <w:rFonts w:ascii="Times New Roman" w:hAnsi="Times New Roman"/>
                <w:sz w:val="28"/>
                <w:szCs w:val="28"/>
              </w:rPr>
            </w:pPr>
            <w:r w:rsidRPr="00CC62C0">
              <w:rPr>
                <w:rFonts w:ascii="Times New Roman" w:hAnsi="Times New Roman"/>
                <w:sz w:val="28"/>
                <w:szCs w:val="28"/>
              </w:rPr>
              <w:t>-</w:t>
            </w:r>
          </w:p>
        </w:tc>
      </w:tr>
    </w:tbl>
    <w:p w:rsidR="00CC62C0" w:rsidRPr="00CC62C0" w:rsidRDefault="00CC62C0" w:rsidP="00CC62C0">
      <w:pPr>
        <w:widowControl w:val="0"/>
        <w:spacing w:before="120"/>
        <w:ind w:firstLine="720"/>
        <w:jc w:val="both"/>
        <w:rPr>
          <w:rFonts w:ascii="Times New Roman" w:hAnsi="Times New Roman"/>
          <w:sz w:val="28"/>
          <w:szCs w:val="28"/>
        </w:rPr>
      </w:pPr>
      <w:r w:rsidRPr="00CC62C0">
        <w:rPr>
          <w:rFonts w:ascii="Times New Roman" w:hAnsi="Times New Roman"/>
          <w:sz w:val="28"/>
          <w:szCs w:val="28"/>
        </w:rPr>
        <w:t>*В соответствии с требованиями Правил устройства электроустановок (ПУЭ).</w:t>
      </w:r>
    </w:p>
    <w:p w:rsidR="00CC62C0" w:rsidRPr="00CC62C0" w:rsidRDefault="00CC62C0" w:rsidP="00CC62C0">
      <w:pPr>
        <w:widowControl w:val="0"/>
        <w:ind w:firstLine="720"/>
        <w:jc w:val="both"/>
        <w:rPr>
          <w:rFonts w:ascii="Times New Roman" w:hAnsi="Times New Roman"/>
          <w:spacing w:val="-2"/>
          <w:sz w:val="28"/>
          <w:szCs w:val="28"/>
        </w:rPr>
      </w:pPr>
      <w:r w:rsidRPr="00CC62C0">
        <w:rPr>
          <w:rFonts w:ascii="Times New Roman" w:hAnsi="Times New Roman"/>
          <w:spacing w:val="-2"/>
          <w:sz w:val="28"/>
          <w:szCs w:val="28"/>
        </w:rPr>
        <w:t>Примечания:</w:t>
      </w:r>
    </w:p>
    <w:p w:rsidR="00CC62C0" w:rsidRPr="00CC62C0" w:rsidRDefault="00CC62C0" w:rsidP="00CC62C0">
      <w:pPr>
        <w:widowControl w:val="0"/>
        <w:ind w:firstLine="720"/>
        <w:jc w:val="both"/>
        <w:rPr>
          <w:rFonts w:ascii="Times New Roman" w:hAnsi="Times New Roman"/>
          <w:spacing w:val="-4"/>
          <w:sz w:val="28"/>
          <w:szCs w:val="28"/>
        </w:rPr>
      </w:pPr>
      <w:r w:rsidRPr="00CC62C0">
        <w:rPr>
          <w:rFonts w:ascii="Times New Roman" w:hAnsi="Times New Roman"/>
          <w:spacing w:val="-2"/>
          <w:sz w:val="28"/>
          <w:szCs w:val="28"/>
        </w:rPr>
        <w:t xml:space="preserve">1. При параллельной прокладке нескольких линий водопровода расстояние между ними следует принимать в зависимости от </w:t>
      </w:r>
      <w:r w:rsidRPr="00CC62C0">
        <w:rPr>
          <w:rFonts w:ascii="Times New Roman" w:hAnsi="Times New Roman"/>
          <w:spacing w:val="-4"/>
          <w:sz w:val="28"/>
          <w:szCs w:val="28"/>
        </w:rPr>
        <w:t>технических и инженерно-геологических условий в соответствии с СП 31.13330.2010.</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pacing w:val="-2"/>
          <w:sz w:val="28"/>
          <w:szCs w:val="28"/>
        </w:rPr>
        <w:t xml:space="preserve">2. Расстояния от бытовой канализации до хозяйственно-питьевого водопровода следует принимать: до водопровода из железобетонных и асбестоцементных труб – </w:t>
      </w:r>
      <w:smartTag w:uri="urn:schemas-microsoft-com:office:smarttags" w:element="metricconverter">
        <w:smartTagPr>
          <w:attr w:name="ProductID" w:val="5 м"/>
        </w:smartTagPr>
        <w:r w:rsidRPr="00CC62C0">
          <w:rPr>
            <w:rFonts w:ascii="Times New Roman" w:hAnsi="Times New Roman"/>
            <w:spacing w:val="-2"/>
            <w:sz w:val="28"/>
            <w:szCs w:val="28"/>
          </w:rPr>
          <w:t>5 м</w:t>
        </w:r>
      </w:smartTag>
      <w:r w:rsidRPr="00CC62C0">
        <w:rPr>
          <w:rFonts w:ascii="Times New Roman" w:hAnsi="Times New Roman"/>
          <w:spacing w:val="-2"/>
          <w:sz w:val="28"/>
          <w:szCs w:val="28"/>
        </w:rPr>
        <w:t xml:space="preserve">; до водопровода из чугунных труб диаметром до </w:t>
      </w:r>
      <w:smartTag w:uri="urn:schemas-microsoft-com:office:smarttags" w:element="metricconverter">
        <w:smartTagPr>
          <w:attr w:name="ProductID" w:val="200 мм"/>
        </w:smartTagPr>
        <w:r w:rsidRPr="00CC62C0">
          <w:rPr>
            <w:rFonts w:ascii="Times New Roman" w:hAnsi="Times New Roman"/>
            <w:spacing w:val="-2"/>
            <w:sz w:val="28"/>
            <w:szCs w:val="28"/>
          </w:rPr>
          <w:t>200 мм</w:t>
        </w:r>
      </w:smartTag>
      <w:r w:rsidRPr="00CC62C0">
        <w:rPr>
          <w:rFonts w:ascii="Times New Roman" w:hAnsi="Times New Roman"/>
          <w:spacing w:val="-2"/>
          <w:sz w:val="28"/>
          <w:szCs w:val="28"/>
        </w:rPr>
        <w:t xml:space="preserve"> – </w:t>
      </w:r>
      <w:smartTag w:uri="urn:schemas-microsoft-com:office:smarttags" w:element="metricconverter">
        <w:smartTagPr>
          <w:attr w:name="ProductID" w:val="1,5 м"/>
        </w:smartTagPr>
        <w:r w:rsidRPr="00CC62C0">
          <w:rPr>
            <w:rFonts w:ascii="Times New Roman" w:hAnsi="Times New Roman"/>
            <w:spacing w:val="-2"/>
            <w:sz w:val="28"/>
            <w:szCs w:val="28"/>
          </w:rPr>
          <w:t>1,5 м</w:t>
        </w:r>
      </w:smartTag>
      <w:r w:rsidRPr="00CC62C0">
        <w:rPr>
          <w:rFonts w:ascii="Times New Roman" w:hAnsi="Times New Roman"/>
          <w:spacing w:val="-2"/>
          <w:sz w:val="28"/>
          <w:szCs w:val="28"/>
        </w:rPr>
        <w:t xml:space="preserve">, диаметром свыше </w:t>
      </w:r>
      <w:smartTag w:uri="urn:schemas-microsoft-com:office:smarttags" w:element="metricconverter">
        <w:smartTagPr>
          <w:attr w:name="ProductID" w:val="200 мм"/>
        </w:smartTagPr>
        <w:r w:rsidRPr="00CC62C0">
          <w:rPr>
            <w:rFonts w:ascii="Times New Roman" w:hAnsi="Times New Roman"/>
            <w:spacing w:val="-2"/>
            <w:sz w:val="28"/>
            <w:szCs w:val="28"/>
          </w:rPr>
          <w:t>200 мм</w:t>
        </w:r>
      </w:smartTag>
      <w:r w:rsidRPr="00CC62C0">
        <w:rPr>
          <w:rFonts w:ascii="Times New Roman" w:hAnsi="Times New Roman"/>
          <w:spacing w:val="-2"/>
          <w:sz w:val="28"/>
          <w:szCs w:val="28"/>
        </w:rPr>
        <w:t xml:space="preserve"> – </w:t>
      </w:r>
      <w:smartTag w:uri="urn:schemas-microsoft-com:office:smarttags" w:element="metricconverter">
        <w:smartTagPr>
          <w:attr w:name="ProductID" w:val="3 м"/>
        </w:smartTagPr>
        <w:r w:rsidRPr="00CC62C0">
          <w:rPr>
            <w:rFonts w:ascii="Times New Roman" w:hAnsi="Times New Roman"/>
            <w:spacing w:val="-2"/>
            <w:sz w:val="28"/>
            <w:szCs w:val="28"/>
          </w:rPr>
          <w:t>3 м</w:t>
        </w:r>
      </w:smartTag>
      <w:r w:rsidRPr="00CC62C0">
        <w:rPr>
          <w:rFonts w:ascii="Times New Roman" w:hAnsi="Times New Roman"/>
          <w:spacing w:val="-2"/>
          <w:sz w:val="28"/>
          <w:szCs w:val="28"/>
        </w:rPr>
        <w:t xml:space="preserve">; </w:t>
      </w:r>
      <w:r w:rsidRPr="00CC62C0">
        <w:rPr>
          <w:rFonts w:ascii="Times New Roman" w:hAnsi="Times New Roman"/>
          <w:sz w:val="28"/>
          <w:szCs w:val="28"/>
        </w:rPr>
        <w:t xml:space="preserve">до водопровода из пластмассовых труб – </w:t>
      </w:r>
      <w:smartTag w:uri="urn:schemas-microsoft-com:office:smarttags" w:element="metricconverter">
        <w:smartTagPr>
          <w:attr w:name="ProductID" w:val="1,5 м"/>
        </w:smartTagPr>
        <w:r w:rsidRPr="00CC62C0">
          <w:rPr>
            <w:rFonts w:ascii="Times New Roman" w:hAnsi="Times New Roman"/>
            <w:sz w:val="28"/>
            <w:szCs w:val="28"/>
          </w:rPr>
          <w:t>1,5 м</w:t>
        </w:r>
      </w:smartTag>
      <w:r w:rsidRPr="00CC62C0">
        <w:rPr>
          <w:rFonts w:ascii="Times New Roman" w:hAnsi="Times New Roman"/>
          <w:sz w:val="28"/>
          <w:szCs w:val="28"/>
        </w:rPr>
        <w:t xml:space="preserve">.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sidRPr="00CC62C0">
          <w:rPr>
            <w:rFonts w:ascii="Times New Roman" w:hAnsi="Times New Roman"/>
            <w:sz w:val="28"/>
            <w:szCs w:val="28"/>
          </w:rPr>
          <w:t>1,5 м</w:t>
        </w:r>
      </w:smartTag>
      <w:r w:rsidRPr="00CC62C0">
        <w:rPr>
          <w:rFonts w:ascii="Times New Roman" w:hAnsi="Times New Roman"/>
          <w:sz w:val="28"/>
          <w:szCs w:val="28"/>
        </w:rPr>
        <w:t>.</w:t>
      </w:r>
    </w:p>
    <w:p w:rsidR="00CC62C0" w:rsidRPr="00CC62C0" w:rsidRDefault="00CC62C0" w:rsidP="00CC62C0">
      <w:pPr>
        <w:widowControl w:val="0"/>
        <w:spacing w:before="120"/>
        <w:ind w:firstLine="720"/>
        <w:jc w:val="both"/>
        <w:rPr>
          <w:rFonts w:ascii="Times New Roman" w:hAnsi="Times New Roman"/>
          <w:bCs/>
          <w:spacing w:val="-6"/>
          <w:sz w:val="28"/>
          <w:szCs w:val="28"/>
        </w:rPr>
      </w:pPr>
      <w:r w:rsidRPr="00CC62C0">
        <w:rPr>
          <w:rFonts w:ascii="Times New Roman" w:hAnsi="Times New Roman"/>
          <w:bCs/>
          <w:spacing w:val="-6"/>
          <w:sz w:val="28"/>
          <w:szCs w:val="28"/>
        </w:rPr>
        <w:t>16.8. При пересечении инженерных сетей между собой расстояния по вертикали (в свету) следует принимать в соответствии с требованиями СП 18.13330.</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16.9. 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16.10.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16.11.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bCs/>
          <w:spacing w:val="-2"/>
          <w:sz w:val="28"/>
          <w:szCs w:val="28"/>
        </w:rPr>
        <w:t xml:space="preserve">16.12. 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w:t>
      </w:r>
      <w:r w:rsidRPr="00CC62C0">
        <w:rPr>
          <w:rFonts w:ascii="Times New Roman" w:hAnsi="Times New Roman"/>
          <w:sz w:val="28"/>
          <w:szCs w:val="28"/>
        </w:rPr>
        <w:t>СП 125.13330.2012.</w:t>
      </w:r>
    </w:p>
    <w:p w:rsidR="00CC62C0" w:rsidRPr="00CC62C0" w:rsidRDefault="00CC62C0" w:rsidP="00CC62C0">
      <w:pPr>
        <w:widowControl w:val="0"/>
        <w:ind w:firstLine="720"/>
        <w:jc w:val="both"/>
        <w:rPr>
          <w:rFonts w:ascii="Times New Roman" w:hAnsi="Times New Roman"/>
          <w:bCs/>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lang w:val="en-US"/>
        </w:rPr>
        <w:t>V</w:t>
      </w:r>
      <w:r w:rsidRPr="00CC62C0">
        <w:rPr>
          <w:rFonts w:ascii="Times New Roman" w:hAnsi="Times New Roman"/>
          <w:sz w:val="28"/>
          <w:szCs w:val="28"/>
        </w:rPr>
        <w:t>.</w:t>
      </w:r>
      <w:r w:rsidRPr="00CC62C0">
        <w:rPr>
          <w:rFonts w:ascii="Times New Roman" w:hAnsi="Times New Roman"/>
          <w:bCs/>
          <w:sz w:val="28"/>
          <w:szCs w:val="28"/>
        </w:rPr>
        <w:t xml:space="preserve"> Расчетные показатели в сфере охраны окружающей среды</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17. Рациональное использование и охрана природных ресурсов</w:t>
      </w:r>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sz w:val="28"/>
          <w:szCs w:val="28"/>
        </w:rPr>
        <w:t>17</w:t>
      </w:r>
      <w:r w:rsidRPr="00CC62C0">
        <w:rPr>
          <w:rFonts w:ascii="Times New Roman" w:hAnsi="Times New Roman" w:cs="Times New Roman"/>
          <w:b w:val="0"/>
          <w:iCs/>
          <w:sz w:val="28"/>
          <w:szCs w:val="28"/>
        </w:rPr>
        <w:t>.1.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bookmarkStart w:id="17" w:name="_Toc295148882"/>
    </w:p>
    <w:bookmarkEnd w:id="17"/>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17</w:t>
      </w:r>
      <w:r w:rsidRPr="00CC62C0">
        <w:rPr>
          <w:rFonts w:ascii="Times New Roman" w:hAnsi="Times New Roman"/>
          <w:iCs/>
          <w:sz w:val="28"/>
          <w:szCs w:val="28"/>
        </w:rPr>
        <w:t xml:space="preserve">.2. Выбор территории для строительства новых и развития существующих населенных пунктов следует предусматривать на основе, утвержденной в </w:t>
      </w:r>
      <w:r w:rsidRPr="00CC62C0">
        <w:rPr>
          <w:rFonts w:ascii="Times New Roman" w:hAnsi="Times New Roman"/>
          <w:sz w:val="28"/>
          <w:szCs w:val="28"/>
        </w:rPr>
        <w:t>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w:t>
      </w:r>
      <w:r w:rsidRPr="00CC62C0">
        <w:rPr>
          <w:rFonts w:ascii="Times New Roman" w:hAnsi="Times New Roman"/>
          <w:sz w:val="28"/>
          <w:szCs w:val="28"/>
        </w:rPr>
        <w:br/>
        <w:t>«О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CC62C0" w:rsidRPr="00CC62C0" w:rsidRDefault="00CC62C0" w:rsidP="00CC62C0">
      <w:pPr>
        <w:pStyle w:val="Context"/>
        <w:spacing w:before="0"/>
        <w:ind w:firstLine="720"/>
        <w:outlineLvl w:val="7"/>
        <w:rPr>
          <w:rFonts w:ascii="Times New Roman" w:hAnsi="Times New Roman" w:cs="Times New Roman"/>
          <w:b w:val="0"/>
          <w:iCs/>
          <w:w w:val="112"/>
          <w:sz w:val="28"/>
          <w:szCs w:val="28"/>
        </w:rPr>
      </w:pPr>
      <w:r w:rsidRPr="00CC62C0">
        <w:rPr>
          <w:rFonts w:ascii="Times New Roman" w:hAnsi="Times New Roman" w:cs="Times New Roman"/>
          <w:b w:val="0"/>
          <w:iCs/>
          <w:sz w:val="28"/>
          <w:szCs w:val="28"/>
        </w:rPr>
        <w:t xml:space="preserve">17.6. Пригодность нарушенных земель для различных видов использования после рекультивации следует оценивать согласно ГОСТ </w:t>
      </w:r>
      <w:r w:rsidRPr="00CC62C0">
        <w:rPr>
          <w:rFonts w:ascii="Times New Roman" w:hAnsi="Times New Roman" w:cs="Times New Roman"/>
          <w:b w:val="0"/>
          <w:iCs/>
          <w:w w:val="112"/>
          <w:sz w:val="28"/>
          <w:szCs w:val="28"/>
        </w:rPr>
        <w:t>17.5.3.04 и ГОСТ 17.5.1.02.</w:t>
      </w:r>
    </w:p>
    <w:p w:rsidR="00CC62C0" w:rsidRPr="00CC62C0" w:rsidRDefault="00CC62C0" w:rsidP="00CC62C0">
      <w:pPr>
        <w:pStyle w:val="Context"/>
        <w:spacing w:before="0"/>
        <w:ind w:firstLine="720"/>
        <w:outlineLvl w:val="7"/>
        <w:rPr>
          <w:rFonts w:ascii="Times New Roman" w:hAnsi="Times New Roman" w:cs="Times New Roman"/>
          <w:b w:val="0"/>
          <w:iCs/>
          <w:snapToGrid w:val="0"/>
          <w:sz w:val="28"/>
          <w:szCs w:val="28"/>
        </w:rPr>
      </w:pPr>
      <w:r w:rsidRPr="00CC62C0">
        <w:rPr>
          <w:rFonts w:ascii="Times New Roman" w:hAnsi="Times New Roman" w:cs="Times New Roman"/>
          <w:b w:val="0"/>
          <w:iCs/>
          <w:snapToGrid w:val="0"/>
          <w:sz w:val="28"/>
          <w:szCs w:val="28"/>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CC62C0" w:rsidRPr="00CC62C0" w:rsidRDefault="00CC62C0" w:rsidP="00CC62C0">
      <w:pPr>
        <w:pStyle w:val="Context"/>
        <w:spacing w:before="0"/>
        <w:ind w:firstLine="720"/>
        <w:outlineLvl w:val="7"/>
        <w:rPr>
          <w:rFonts w:ascii="Times New Roman" w:hAnsi="Times New Roman" w:cs="Times New Roman"/>
          <w:b w:val="0"/>
          <w:iCs/>
          <w:snapToGrid w:val="0"/>
          <w:spacing w:val="-2"/>
          <w:sz w:val="28"/>
          <w:szCs w:val="28"/>
        </w:rPr>
      </w:pPr>
      <w:r w:rsidRPr="00CC62C0">
        <w:rPr>
          <w:rFonts w:ascii="Times New Roman" w:hAnsi="Times New Roman" w:cs="Times New Roman"/>
          <w:b w:val="0"/>
          <w:iCs/>
          <w:snapToGrid w:val="0"/>
          <w:spacing w:val="-2"/>
          <w:sz w:val="28"/>
          <w:szCs w:val="28"/>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w:t>
      </w:r>
      <w:r w:rsidRPr="00CC62C0">
        <w:rPr>
          <w:rFonts w:ascii="Times New Roman" w:hAnsi="Times New Roman" w:cs="Times New Roman"/>
          <w:b w:val="0"/>
          <w:iCs/>
          <w:spacing w:val="-2"/>
          <w:sz w:val="28"/>
          <w:szCs w:val="28"/>
        </w:rPr>
        <w:t xml:space="preserve"> использования.</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17.9. Размещение объектов в границах водоохранных зон регламентируется Водным кодексом Российской Федерации.</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CC62C0" w:rsidRPr="00CC62C0" w:rsidRDefault="00CC62C0" w:rsidP="00CC62C0">
      <w:pPr>
        <w:pStyle w:val="Context"/>
        <w:spacing w:before="0"/>
        <w:ind w:firstLine="720"/>
        <w:outlineLvl w:val="7"/>
        <w:rPr>
          <w:rFonts w:ascii="Times New Roman" w:hAnsi="Times New Roman" w:cs="Times New Roman"/>
          <w:b w:val="0"/>
          <w:iCs/>
          <w:spacing w:val="-6"/>
          <w:sz w:val="28"/>
          <w:szCs w:val="28"/>
        </w:rPr>
      </w:pPr>
      <w:r w:rsidRPr="00CC62C0">
        <w:rPr>
          <w:rFonts w:ascii="Times New Roman" w:hAnsi="Times New Roman" w:cs="Times New Roman"/>
          <w:b w:val="0"/>
          <w:iCs/>
          <w:spacing w:val="-6"/>
          <w:sz w:val="28"/>
          <w:szCs w:val="28"/>
        </w:rPr>
        <w:t>17.11.</w:t>
      </w:r>
      <w:r w:rsidRPr="00CC62C0">
        <w:rPr>
          <w:rFonts w:ascii="Times New Roman" w:hAnsi="Times New Roman" w:cs="Times New Roman"/>
          <w:b w:val="0"/>
          <w:iCs/>
          <w:spacing w:val="-6"/>
          <w:sz w:val="28"/>
          <w:szCs w:val="28"/>
          <w:lang w:val="en-US"/>
        </w:rPr>
        <w:t> </w:t>
      </w:r>
      <w:r w:rsidRPr="00CC62C0">
        <w:rPr>
          <w:rFonts w:ascii="Times New Roman" w:hAnsi="Times New Roman" w:cs="Times New Roman"/>
          <w:b w:val="0"/>
          <w:iCs/>
          <w:spacing w:val="-6"/>
          <w:sz w:val="28"/>
          <w:szCs w:val="28"/>
        </w:rPr>
        <w:t xml:space="preserve">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w:t>
      </w:r>
      <w:smartTag w:uri="urn:schemas-microsoft-com:office:smarttags" w:element="metricconverter">
        <w:smartTagPr>
          <w:attr w:name="ProductID" w:val="50 м"/>
        </w:smartTagPr>
        <w:r w:rsidRPr="00CC62C0">
          <w:rPr>
            <w:rFonts w:ascii="Times New Roman" w:hAnsi="Times New Roman" w:cs="Times New Roman"/>
            <w:b w:val="0"/>
            <w:iCs/>
            <w:spacing w:val="-6"/>
            <w:sz w:val="28"/>
            <w:szCs w:val="28"/>
          </w:rPr>
          <w:t>50 м</w:t>
        </w:r>
      </w:smartTag>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17.12. Леса зеленых зон поселков,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17.13.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w:t>
      </w:r>
      <w:bookmarkStart w:id="18" w:name="_Toc295148883"/>
      <w:r w:rsidRPr="00CC62C0">
        <w:rPr>
          <w:rFonts w:ascii="Times New Roman" w:hAnsi="Times New Roman"/>
          <w:sz w:val="28"/>
          <w:szCs w:val="28"/>
        </w:rPr>
        <w:t>сийской Федерации.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17.14. 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18. Защита атмосферного воздуха, поверхностных и подземных вод</w:t>
      </w: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 xml:space="preserve"> и почв от загрязнения</w:t>
      </w:r>
      <w:bookmarkEnd w:id="18"/>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pStyle w:val="Context"/>
        <w:spacing w:before="0"/>
        <w:ind w:firstLine="720"/>
        <w:outlineLvl w:val="7"/>
        <w:rPr>
          <w:rFonts w:ascii="Times New Roman" w:hAnsi="Times New Roman" w:cs="Times New Roman"/>
          <w:b w:val="0"/>
          <w:iCs/>
          <w:spacing w:val="-2"/>
          <w:sz w:val="28"/>
          <w:szCs w:val="28"/>
        </w:rPr>
      </w:pPr>
      <w:r w:rsidRPr="00CC62C0">
        <w:rPr>
          <w:rFonts w:ascii="Times New Roman" w:hAnsi="Times New Roman" w:cs="Times New Roman"/>
          <w:b w:val="0"/>
          <w:iCs/>
          <w:spacing w:val="-2"/>
          <w:sz w:val="28"/>
          <w:szCs w:val="28"/>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CC62C0" w:rsidRPr="00CC62C0" w:rsidRDefault="00CC62C0" w:rsidP="00CC62C0">
      <w:pPr>
        <w:pStyle w:val="Context"/>
        <w:spacing w:before="0"/>
        <w:ind w:firstLine="720"/>
        <w:outlineLvl w:val="7"/>
        <w:rPr>
          <w:rFonts w:ascii="Times New Roman" w:hAnsi="Times New Roman" w:cs="Times New Roman"/>
          <w:b w:val="0"/>
          <w:iCs/>
          <w:spacing w:val="-2"/>
          <w:sz w:val="28"/>
          <w:szCs w:val="28"/>
        </w:rPr>
      </w:pPr>
      <w:r w:rsidRPr="00CC62C0">
        <w:rPr>
          <w:rFonts w:ascii="Times New Roman" w:hAnsi="Times New Roman" w:cs="Times New Roman"/>
          <w:b w:val="0"/>
          <w:iCs/>
          <w:sz w:val="28"/>
          <w:szCs w:val="28"/>
        </w:rPr>
        <w:t>18</w:t>
      </w:r>
      <w:r w:rsidRPr="00CC62C0">
        <w:rPr>
          <w:rFonts w:ascii="Times New Roman" w:hAnsi="Times New Roman" w:cs="Times New Roman"/>
          <w:b w:val="0"/>
          <w:iCs/>
          <w:spacing w:val="-2"/>
          <w:sz w:val="28"/>
          <w:szCs w:val="28"/>
        </w:rPr>
        <w:t xml:space="preserve">.2.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r w:rsidRPr="00CC62C0">
        <w:rPr>
          <w:rFonts w:ascii="Times New Roman" w:hAnsi="Times New Roman" w:cs="Times New Roman"/>
          <w:b w:val="0"/>
          <w:bCs w:val="0"/>
          <w:spacing w:val="-2"/>
          <w:sz w:val="28"/>
          <w:szCs w:val="28"/>
        </w:rPr>
        <w:t>СанПиН 2.2.1/2.1.1.1200</w:t>
      </w:r>
      <w:r w:rsidRPr="00CC62C0">
        <w:rPr>
          <w:rFonts w:ascii="Times New Roman" w:hAnsi="Times New Roman" w:cs="Times New Roman"/>
          <w:b w:val="0"/>
          <w:iCs/>
          <w:spacing w:val="-2"/>
          <w:sz w:val="28"/>
          <w:szCs w:val="28"/>
        </w:rPr>
        <w:t>.</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pacing w:val="-10"/>
          <w:sz w:val="28"/>
          <w:szCs w:val="28"/>
        </w:rPr>
        <w:t>18.3. Жилые, общественно-деловые зоны и зоны рекреационного назначения следует размещать с наветренной стороны (или ветров преобладающего направления)</w:t>
      </w:r>
      <w:r w:rsidRPr="00CC62C0">
        <w:rPr>
          <w:rFonts w:ascii="Times New Roman" w:hAnsi="Times New Roman" w:cs="Times New Roman"/>
          <w:b w:val="0"/>
          <w:iCs/>
          <w:sz w:val="28"/>
          <w:szCs w:val="28"/>
        </w:rPr>
        <w:t xml:space="preserve">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w:t>
      </w:r>
      <w:smartTag w:uri="urn:schemas-microsoft-com:office:smarttags" w:element="metricconverter">
        <w:smartTagPr>
          <w:attr w:name="ProductID" w:val="500 м"/>
        </w:smartTagPr>
        <w:r w:rsidRPr="00CC62C0">
          <w:rPr>
            <w:rFonts w:ascii="Times New Roman" w:hAnsi="Times New Roman" w:cs="Times New Roman"/>
            <w:b w:val="0"/>
            <w:iCs/>
            <w:sz w:val="28"/>
            <w:szCs w:val="28"/>
          </w:rPr>
          <w:t>500 м</w:t>
        </w:r>
      </w:smartTag>
      <w:r w:rsidRPr="00CC62C0">
        <w:rPr>
          <w:rFonts w:ascii="Times New Roman" w:hAnsi="Times New Roman" w:cs="Times New Roman"/>
          <w:b w:val="0"/>
          <w:iCs/>
          <w:sz w:val="28"/>
          <w:szCs w:val="28"/>
        </w:rPr>
        <w:t>,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w:t>
      </w:r>
      <w:r w:rsidRPr="00CC62C0">
        <w:rPr>
          <w:rFonts w:ascii="Times New Roman" w:hAnsi="Times New Roman" w:cs="Times New Roman"/>
          <w:b w:val="0"/>
          <w:iCs/>
          <w:sz w:val="28"/>
          <w:szCs w:val="28"/>
          <w:lang w:val="en-US"/>
        </w:rPr>
        <w:t> </w:t>
      </w:r>
      <w:r w:rsidRPr="00CC62C0">
        <w:rPr>
          <w:rFonts w:ascii="Times New Roman" w:hAnsi="Times New Roman" w:cs="Times New Roman"/>
          <w:b w:val="0"/>
          <w:iCs/>
          <w:sz w:val="28"/>
          <w:szCs w:val="28"/>
        </w:rPr>
        <w:t>40 %, в течение зимы 50</w:t>
      </w:r>
      <w:r w:rsidRPr="00CC62C0">
        <w:rPr>
          <w:rFonts w:ascii="Times New Roman" w:hAnsi="Times New Roman" w:cs="Times New Roman"/>
          <w:b w:val="0"/>
          <w:iCs/>
          <w:sz w:val="28"/>
          <w:szCs w:val="28"/>
          <w:lang w:val="en-US"/>
        </w:rPr>
        <w:t> </w:t>
      </w:r>
      <w:r w:rsidRPr="00CC62C0">
        <w:rPr>
          <w:rFonts w:ascii="Times New Roman" w:hAnsi="Times New Roman" w:cs="Times New Roman"/>
          <w:b w:val="0"/>
          <w:iCs/>
          <w:sz w:val="28"/>
          <w:szCs w:val="28"/>
        </w:rPr>
        <w:t>-</w:t>
      </w:r>
      <w:r w:rsidRPr="00CC62C0">
        <w:rPr>
          <w:rFonts w:ascii="Times New Roman" w:hAnsi="Times New Roman" w:cs="Times New Roman"/>
          <w:b w:val="0"/>
          <w:iCs/>
          <w:sz w:val="28"/>
          <w:szCs w:val="28"/>
          <w:lang w:val="en-US"/>
        </w:rPr>
        <w:t> </w:t>
      </w:r>
      <w:r w:rsidRPr="00CC62C0">
        <w:rPr>
          <w:rFonts w:ascii="Times New Roman" w:hAnsi="Times New Roman" w:cs="Times New Roman"/>
          <w:b w:val="0"/>
          <w:iCs/>
          <w:sz w:val="28"/>
          <w:szCs w:val="28"/>
        </w:rPr>
        <w:t>60% дней).</w:t>
      </w:r>
    </w:p>
    <w:p w:rsidR="00CC62C0" w:rsidRPr="00CC62C0" w:rsidRDefault="00CC62C0" w:rsidP="00CC62C0">
      <w:pPr>
        <w:pStyle w:val="33"/>
        <w:widowControl w:val="0"/>
        <w:spacing w:after="0"/>
        <w:ind w:firstLine="720"/>
        <w:jc w:val="both"/>
        <w:rPr>
          <w:iCs/>
          <w:sz w:val="28"/>
          <w:szCs w:val="28"/>
        </w:rPr>
      </w:pPr>
      <w:r w:rsidRPr="00CC62C0">
        <w:rPr>
          <w:iCs/>
          <w:sz w:val="28"/>
          <w:szCs w:val="28"/>
        </w:rPr>
        <w:t xml:space="preserve">18.6. Расчет загрязненности атмосферного воздуха следует проводить в соответствии с требованиями </w:t>
      </w:r>
      <w:r w:rsidRPr="00CC62C0">
        <w:rPr>
          <w:bCs/>
          <w:sz w:val="28"/>
          <w:szCs w:val="28"/>
        </w:rPr>
        <w:t>СанПиН 2.2.1/2.1.1.1200</w:t>
      </w:r>
      <w:r w:rsidRPr="00CC62C0">
        <w:rPr>
          <w:iCs/>
          <w:sz w:val="28"/>
          <w:szCs w:val="28"/>
        </w:rPr>
        <w:t xml:space="preserve"> с учетом выделения вредных веществ автомобильным транспортом.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iCs/>
          <w:sz w:val="28"/>
          <w:szCs w:val="28"/>
        </w:rPr>
        <w:t>18</w:t>
      </w:r>
      <w:r w:rsidRPr="00CC62C0">
        <w:rPr>
          <w:rFonts w:ascii="Times New Roman" w:hAnsi="Times New Roman"/>
          <w:bCs/>
          <w:sz w:val="28"/>
          <w:szCs w:val="28"/>
        </w:rPr>
        <w:t>.7.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iCs/>
          <w:sz w:val="28"/>
          <w:szCs w:val="28"/>
        </w:rPr>
        <w:t>18</w:t>
      </w:r>
      <w:r w:rsidRPr="00CC62C0">
        <w:rPr>
          <w:rFonts w:ascii="Times New Roman" w:hAnsi="Times New Roman"/>
          <w:bCs/>
          <w:sz w:val="28"/>
          <w:szCs w:val="28"/>
        </w:rPr>
        <w:t>.8.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соблюденииСП 32.13330, СанПиН 2.1.5.980.</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iCs/>
          <w:sz w:val="28"/>
          <w:szCs w:val="28"/>
        </w:rPr>
        <w:t>18</w:t>
      </w:r>
      <w:r w:rsidRPr="00CC62C0">
        <w:rPr>
          <w:rFonts w:ascii="Times New Roman" w:hAnsi="Times New Roman"/>
          <w:bCs/>
          <w:sz w:val="28"/>
          <w:szCs w:val="28"/>
        </w:rPr>
        <w:t xml:space="preserve">.9.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w:t>
      </w:r>
      <w:smartTag w:uri="urn:schemas-microsoft-com:office:smarttags" w:element="metricconverter">
        <w:smartTagPr>
          <w:attr w:name="ProductID" w:val="200 м"/>
        </w:smartTagPr>
        <w:r w:rsidRPr="00CC62C0">
          <w:rPr>
            <w:rFonts w:ascii="Times New Roman" w:hAnsi="Times New Roman"/>
            <w:bCs/>
            <w:sz w:val="28"/>
            <w:szCs w:val="28"/>
          </w:rPr>
          <w:t>200 м</w:t>
        </w:r>
      </w:smartTag>
      <w:r w:rsidRPr="00CC62C0">
        <w:rPr>
          <w:rFonts w:ascii="Times New Roman" w:hAnsi="Times New Roman"/>
          <w:bCs/>
          <w:sz w:val="28"/>
          <w:szCs w:val="28"/>
        </w:rPr>
        <w:t>.</w:t>
      </w:r>
    </w:p>
    <w:p w:rsidR="00CC62C0" w:rsidRPr="00CC62C0" w:rsidRDefault="00CC62C0" w:rsidP="00CC62C0">
      <w:pPr>
        <w:pStyle w:val="Context"/>
        <w:spacing w:before="0"/>
        <w:ind w:firstLine="720"/>
        <w:outlineLvl w:val="7"/>
        <w:rPr>
          <w:rFonts w:ascii="Times New Roman" w:hAnsi="Times New Roman" w:cs="Times New Roman"/>
          <w:b w:val="0"/>
          <w:sz w:val="28"/>
          <w:szCs w:val="28"/>
        </w:rPr>
      </w:pPr>
      <w:r w:rsidRPr="00CC62C0">
        <w:rPr>
          <w:rFonts w:ascii="Times New Roman" w:hAnsi="Times New Roman" w:cs="Times New Roman"/>
          <w:b w:val="0"/>
          <w:iCs/>
          <w:sz w:val="28"/>
          <w:szCs w:val="28"/>
        </w:rPr>
        <w:t>18</w:t>
      </w:r>
      <w:r w:rsidRPr="00CC62C0">
        <w:rPr>
          <w:rFonts w:ascii="Times New Roman" w:hAnsi="Times New Roman" w:cs="Times New Roman"/>
          <w:b w:val="0"/>
          <w:iCs/>
          <w:spacing w:val="-4"/>
          <w:sz w:val="28"/>
          <w:szCs w:val="28"/>
        </w:rPr>
        <w:t xml:space="preserve">.10. При планировке и застройке </w:t>
      </w:r>
      <w:r w:rsidRPr="00CC62C0">
        <w:rPr>
          <w:rFonts w:ascii="Times New Roman" w:hAnsi="Times New Roman" w:cs="Times New Roman"/>
          <w:b w:val="0"/>
          <w:iCs/>
          <w:sz w:val="28"/>
          <w:szCs w:val="28"/>
        </w:rPr>
        <w:t xml:space="preserve"> сельских поселений</w:t>
      </w:r>
      <w:r w:rsidRPr="00CC62C0">
        <w:rPr>
          <w:rFonts w:ascii="Times New Roman" w:hAnsi="Times New Roman" w:cs="Times New Roman"/>
          <w:b w:val="0"/>
          <w:iCs/>
          <w:spacing w:val="-4"/>
          <w:sz w:val="28"/>
          <w:szCs w:val="28"/>
        </w:rPr>
        <w:t xml:space="preserve"> необходимо предусматривать организацию водоохранных зон – </w:t>
      </w:r>
      <w:r w:rsidRPr="00CC62C0">
        <w:rPr>
          <w:rFonts w:ascii="Times New Roman" w:hAnsi="Times New Roman" w:cs="Times New Roman"/>
          <w:b w:val="0"/>
          <w:sz w:val="28"/>
          <w:szCs w:val="28"/>
        </w:rPr>
        <w:t>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C62C0" w:rsidRPr="00CC62C0" w:rsidRDefault="00CC62C0" w:rsidP="00CC62C0">
      <w:pPr>
        <w:pStyle w:val="u"/>
        <w:widowControl w:val="0"/>
        <w:ind w:firstLine="720"/>
        <w:rPr>
          <w:iCs/>
          <w:sz w:val="28"/>
          <w:szCs w:val="28"/>
        </w:rPr>
      </w:pPr>
      <w:bookmarkStart w:id="19" w:name="p909"/>
      <w:bookmarkEnd w:id="19"/>
      <w:r w:rsidRPr="00CC62C0">
        <w:rPr>
          <w:iCs/>
          <w:sz w:val="28"/>
          <w:szCs w:val="28"/>
        </w:rPr>
        <w:t>18</w:t>
      </w:r>
      <w:r w:rsidRPr="00CC62C0">
        <w:rPr>
          <w:sz w:val="28"/>
          <w:szCs w:val="28"/>
        </w:rPr>
        <w:t>.11. Ширина водоохранной зоны водных объектов устанавливается в соответствии с</w:t>
      </w:r>
      <w:r w:rsidRPr="00CC62C0">
        <w:rPr>
          <w:iCs/>
          <w:sz w:val="28"/>
          <w:szCs w:val="28"/>
        </w:rPr>
        <w:t>Водным кодексом Российской Федерации.</w:t>
      </w:r>
    </w:p>
    <w:p w:rsidR="00CC62C0" w:rsidRPr="00CC62C0" w:rsidRDefault="00CC62C0" w:rsidP="00CC62C0">
      <w:pPr>
        <w:pStyle w:val="u"/>
        <w:widowControl w:val="0"/>
        <w:ind w:firstLine="720"/>
        <w:rPr>
          <w:sz w:val="28"/>
          <w:szCs w:val="28"/>
        </w:rPr>
      </w:pPr>
      <w:r w:rsidRPr="00CC62C0">
        <w:rPr>
          <w:iCs/>
          <w:sz w:val="28"/>
          <w:szCs w:val="28"/>
        </w:rPr>
        <w:t>18.12.</w:t>
      </w:r>
      <w:r w:rsidRPr="00CC62C0">
        <w:rPr>
          <w:sz w:val="28"/>
          <w:szCs w:val="28"/>
        </w:rPr>
        <w:t xml:space="preserve"> Ширина водоохранной зоны рек или ручьев устанавливается от их истока для рек или ручьев протяженностью:</w:t>
      </w:r>
    </w:p>
    <w:p w:rsidR="00CC62C0" w:rsidRPr="00CC62C0" w:rsidRDefault="00CC62C0" w:rsidP="00CC62C0">
      <w:pPr>
        <w:pStyle w:val="u"/>
        <w:widowControl w:val="0"/>
        <w:ind w:firstLine="720"/>
        <w:rPr>
          <w:sz w:val="28"/>
          <w:szCs w:val="28"/>
        </w:rPr>
      </w:pPr>
      <w:bookmarkStart w:id="20" w:name="p914"/>
      <w:bookmarkEnd w:id="20"/>
      <w:r w:rsidRPr="00CC62C0">
        <w:rPr>
          <w:sz w:val="28"/>
          <w:szCs w:val="28"/>
        </w:rPr>
        <w:t xml:space="preserve">до </w:t>
      </w:r>
      <w:smartTag w:uri="urn:schemas-microsoft-com:office:smarttags" w:element="metricconverter">
        <w:smartTagPr>
          <w:attr w:name="ProductID" w:val="10 км"/>
        </w:smartTagPr>
        <w:r w:rsidRPr="00CC62C0">
          <w:rPr>
            <w:sz w:val="28"/>
            <w:szCs w:val="28"/>
          </w:rPr>
          <w:t>10 км</w:t>
        </w:r>
      </w:smartTag>
      <w:r w:rsidRPr="00CC62C0">
        <w:rPr>
          <w:sz w:val="28"/>
          <w:szCs w:val="28"/>
        </w:rPr>
        <w:t xml:space="preserve"> – </w:t>
      </w:r>
      <w:smartTag w:uri="urn:schemas-microsoft-com:office:smarttags" w:element="metricconverter">
        <w:smartTagPr>
          <w:attr w:name="ProductID" w:val="50 м"/>
        </w:smartTagPr>
        <w:r w:rsidRPr="00CC62C0">
          <w:rPr>
            <w:sz w:val="28"/>
            <w:szCs w:val="28"/>
          </w:rPr>
          <w:t>50 м</w:t>
        </w:r>
      </w:smartTag>
      <w:r w:rsidRPr="00CC62C0">
        <w:rPr>
          <w:sz w:val="28"/>
          <w:szCs w:val="28"/>
        </w:rPr>
        <w:t>;</w:t>
      </w:r>
    </w:p>
    <w:p w:rsidR="00CC62C0" w:rsidRPr="00CC62C0" w:rsidRDefault="00CC62C0" w:rsidP="00CC62C0">
      <w:pPr>
        <w:pStyle w:val="u"/>
        <w:widowControl w:val="0"/>
        <w:ind w:firstLine="720"/>
        <w:rPr>
          <w:sz w:val="28"/>
          <w:szCs w:val="28"/>
        </w:rPr>
      </w:pPr>
      <w:bookmarkStart w:id="21" w:name="p915"/>
      <w:bookmarkEnd w:id="21"/>
      <w:r w:rsidRPr="00CC62C0">
        <w:rPr>
          <w:sz w:val="28"/>
          <w:szCs w:val="28"/>
        </w:rPr>
        <w:t xml:space="preserve">от 10 до </w:t>
      </w:r>
      <w:smartTag w:uri="urn:schemas-microsoft-com:office:smarttags" w:element="metricconverter">
        <w:smartTagPr>
          <w:attr w:name="ProductID" w:val="50 км"/>
        </w:smartTagPr>
        <w:r w:rsidRPr="00CC62C0">
          <w:rPr>
            <w:sz w:val="28"/>
            <w:szCs w:val="28"/>
          </w:rPr>
          <w:t>50 км</w:t>
        </w:r>
      </w:smartTag>
      <w:r w:rsidRPr="00CC62C0">
        <w:rPr>
          <w:sz w:val="28"/>
          <w:szCs w:val="28"/>
        </w:rPr>
        <w:t xml:space="preserve"> – </w:t>
      </w:r>
      <w:smartTag w:uri="urn:schemas-microsoft-com:office:smarttags" w:element="metricconverter">
        <w:smartTagPr>
          <w:attr w:name="ProductID" w:val="100 м"/>
        </w:smartTagPr>
        <w:r w:rsidRPr="00CC62C0">
          <w:rPr>
            <w:sz w:val="28"/>
            <w:szCs w:val="28"/>
          </w:rPr>
          <w:t>100 м</w:t>
        </w:r>
      </w:smartTag>
      <w:r w:rsidRPr="00CC62C0">
        <w:rPr>
          <w:sz w:val="28"/>
          <w:szCs w:val="28"/>
        </w:rPr>
        <w:t>;</w:t>
      </w:r>
    </w:p>
    <w:p w:rsidR="00CC62C0" w:rsidRPr="00CC62C0" w:rsidRDefault="00CC62C0" w:rsidP="00CC62C0">
      <w:pPr>
        <w:pStyle w:val="u"/>
        <w:widowControl w:val="0"/>
        <w:ind w:firstLine="720"/>
        <w:rPr>
          <w:sz w:val="28"/>
          <w:szCs w:val="28"/>
        </w:rPr>
      </w:pPr>
      <w:bookmarkStart w:id="22" w:name="p916"/>
      <w:bookmarkEnd w:id="22"/>
      <w:r w:rsidRPr="00CC62C0">
        <w:rPr>
          <w:sz w:val="28"/>
          <w:szCs w:val="28"/>
        </w:rPr>
        <w:t xml:space="preserve">от </w:t>
      </w:r>
      <w:smartTag w:uri="urn:schemas-microsoft-com:office:smarttags" w:element="metricconverter">
        <w:smartTagPr>
          <w:attr w:name="ProductID" w:val="50 км"/>
        </w:smartTagPr>
        <w:r w:rsidRPr="00CC62C0">
          <w:rPr>
            <w:sz w:val="28"/>
            <w:szCs w:val="28"/>
          </w:rPr>
          <w:t>50 км</w:t>
        </w:r>
      </w:smartTag>
      <w:r w:rsidRPr="00CC62C0">
        <w:rPr>
          <w:sz w:val="28"/>
          <w:szCs w:val="28"/>
        </w:rPr>
        <w:t xml:space="preserve"> и более – </w:t>
      </w:r>
      <w:smartTag w:uri="urn:schemas-microsoft-com:office:smarttags" w:element="metricconverter">
        <w:smartTagPr>
          <w:attr w:name="ProductID" w:val="200 м"/>
        </w:smartTagPr>
        <w:r w:rsidRPr="00CC62C0">
          <w:rPr>
            <w:sz w:val="28"/>
            <w:szCs w:val="28"/>
          </w:rPr>
          <w:t>200 м</w:t>
        </w:r>
      </w:smartTag>
      <w:r w:rsidRPr="00CC62C0">
        <w:rPr>
          <w:sz w:val="28"/>
          <w:szCs w:val="28"/>
        </w:rPr>
        <w:t>.</w:t>
      </w:r>
    </w:p>
    <w:p w:rsidR="00CC62C0" w:rsidRPr="00CC62C0" w:rsidRDefault="00CC62C0" w:rsidP="00CC62C0">
      <w:pPr>
        <w:pStyle w:val="u"/>
        <w:widowControl w:val="0"/>
        <w:ind w:firstLine="720"/>
        <w:rPr>
          <w:sz w:val="28"/>
          <w:szCs w:val="28"/>
        </w:rPr>
      </w:pPr>
      <w:bookmarkStart w:id="23" w:name="p917"/>
      <w:bookmarkEnd w:id="23"/>
      <w:r w:rsidRPr="00CC62C0">
        <w:rPr>
          <w:iCs/>
          <w:sz w:val="28"/>
          <w:szCs w:val="28"/>
        </w:rPr>
        <w:t>18</w:t>
      </w:r>
      <w:r w:rsidRPr="00CC62C0">
        <w:rPr>
          <w:sz w:val="28"/>
          <w:szCs w:val="28"/>
        </w:rPr>
        <w:t xml:space="preserve">.13. Для реки, ручья протяженностью менее </w:t>
      </w:r>
      <w:smartTag w:uri="urn:schemas-microsoft-com:office:smarttags" w:element="metricconverter">
        <w:smartTagPr>
          <w:attr w:name="ProductID" w:val="50 км"/>
        </w:smartTagPr>
        <w:r w:rsidRPr="00CC62C0">
          <w:rPr>
            <w:sz w:val="28"/>
            <w:szCs w:val="28"/>
          </w:rPr>
          <w:t>50 км</w:t>
        </w:r>
      </w:smartTag>
      <w:r w:rsidRPr="00CC62C0">
        <w:rPr>
          <w:sz w:val="28"/>
          <w:szCs w:val="28"/>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w:t>
      </w:r>
      <w:smartTag w:uri="urn:schemas-microsoft-com:office:smarttags" w:element="metricconverter">
        <w:smartTagPr>
          <w:attr w:name="ProductID" w:val="50 м"/>
        </w:smartTagPr>
        <w:r w:rsidRPr="00CC62C0">
          <w:rPr>
            <w:sz w:val="28"/>
            <w:szCs w:val="28"/>
          </w:rPr>
          <w:t>50 м</w:t>
        </w:r>
      </w:smartTag>
      <w:r w:rsidRPr="00CC62C0">
        <w:rPr>
          <w:sz w:val="28"/>
          <w:szCs w:val="28"/>
        </w:rPr>
        <w:t>.</w:t>
      </w:r>
    </w:p>
    <w:p w:rsidR="00CC62C0" w:rsidRPr="00CC62C0" w:rsidRDefault="00CC62C0" w:rsidP="00CC62C0">
      <w:pPr>
        <w:pStyle w:val="u"/>
        <w:widowControl w:val="0"/>
        <w:ind w:firstLine="720"/>
        <w:rPr>
          <w:sz w:val="28"/>
          <w:szCs w:val="28"/>
        </w:rPr>
      </w:pPr>
      <w:bookmarkStart w:id="24" w:name="p918"/>
      <w:bookmarkEnd w:id="24"/>
      <w:r w:rsidRPr="00CC62C0">
        <w:rPr>
          <w:iCs/>
          <w:sz w:val="28"/>
          <w:szCs w:val="28"/>
        </w:rPr>
        <w:t>18</w:t>
      </w:r>
      <w:r w:rsidRPr="00CC62C0">
        <w:rPr>
          <w:sz w:val="28"/>
          <w:szCs w:val="28"/>
        </w:rPr>
        <w:t xml:space="preserve">.14. Ширина водоохранной зоны озера, водохранилища с акваторией менее 0,5 кв.км устанавливается в размере </w:t>
      </w:r>
      <w:smartTag w:uri="urn:schemas-microsoft-com:office:smarttags" w:element="metricconverter">
        <w:smartTagPr>
          <w:attr w:name="ProductID" w:val="50 м"/>
        </w:smartTagPr>
        <w:r w:rsidRPr="00CC62C0">
          <w:rPr>
            <w:sz w:val="28"/>
            <w:szCs w:val="28"/>
          </w:rPr>
          <w:t>50 м</w:t>
        </w:r>
      </w:smartTag>
      <w:r w:rsidRPr="00CC62C0">
        <w:rPr>
          <w:sz w:val="28"/>
          <w:szCs w:val="28"/>
        </w:rPr>
        <w:t>. Ширина водоохранной зоны водохранилища, расположенного на водотоке, устанавливается равной ширине водоохранной зоны этого водотока.</w:t>
      </w:r>
    </w:p>
    <w:p w:rsidR="00CC62C0" w:rsidRPr="00CC62C0" w:rsidRDefault="00CC62C0" w:rsidP="00CC62C0">
      <w:pPr>
        <w:pStyle w:val="u"/>
        <w:widowControl w:val="0"/>
        <w:ind w:firstLine="720"/>
        <w:rPr>
          <w:sz w:val="28"/>
          <w:szCs w:val="28"/>
        </w:rPr>
      </w:pPr>
      <w:bookmarkStart w:id="25" w:name="p919"/>
      <w:bookmarkStart w:id="26" w:name="p921"/>
      <w:bookmarkStart w:id="27" w:name="p923"/>
      <w:bookmarkEnd w:id="25"/>
      <w:bookmarkEnd w:id="26"/>
      <w:bookmarkEnd w:id="27"/>
      <w:r w:rsidRPr="00CC62C0">
        <w:rPr>
          <w:iCs/>
          <w:sz w:val="28"/>
          <w:szCs w:val="28"/>
        </w:rPr>
        <w:t>18</w:t>
      </w:r>
      <w:r w:rsidRPr="00CC62C0">
        <w:rPr>
          <w:sz w:val="28"/>
          <w:szCs w:val="28"/>
        </w:rPr>
        <w:t>.15. Водоохранные зоны магистральных или межхозяйственных каналов совпадают по ширине с полосами отводов таких каналов.</w:t>
      </w:r>
    </w:p>
    <w:p w:rsidR="00CC62C0" w:rsidRPr="00CC62C0" w:rsidRDefault="00CC62C0" w:rsidP="00CC62C0">
      <w:pPr>
        <w:pStyle w:val="u"/>
        <w:widowControl w:val="0"/>
        <w:ind w:firstLine="720"/>
        <w:rPr>
          <w:sz w:val="28"/>
          <w:szCs w:val="28"/>
        </w:rPr>
      </w:pPr>
      <w:bookmarkStart w:id="28" w:name="p924"/>
      <w:bookmarkEnd w:id="28"/>
      <w:r w:rsidRPr="00CC62C0">
        <w:rPr>
          <w:iCs/>
          <w:sz w:val="28"/>
          <w:szCs w:val="28"/>
        </w:rPr>
        <w:t>18</w:t>
      </w:r>
      <w:r w:rsidRPr="00CC62C0">
        <w:rPr>
          <w:sz w:val="28"/>
          <w:szCs w:val="28"/>
        </w:rPr>
        <w:t>.16. Водоохранные зоны рек, их частей, помещенных в закрытые коллекторы, не устанавливаются.</w:t>
      </w:r>
    </w:p>
    <w:p w:rsidR="00CC62C0" w:rsidRPr="00CC62C0" w:rsidRDefault="00CC62C0" w:rsidP="00CC62C0">
      <w:pPr>
        <w:pStyle w:val="u"/>
        <w:widowControl w:val="0"/>
        <w:ind w:firstLine="720"/>
        <w:rPr>
          <w:sz w:val="28"/>
          <w:szCs w:val="28"/>
        </w:rPr>
      </w:pPr>
      <w:bookmarkStart w:id="29" w:name="p925"/>
      <w:bookmarkEnd w:id="29"/>
      <w:r w:rsidRPr="00CC62C0">
        <w:rPr>
          <w:iCs/>
          <w:sz w:val="28"/>
          <w:szCs w:val="28"/>
        </w:rPr>
        <w:t>18</w:t>
      </w:r>
      <w:r w:rsidRPr="00CC62C0">
        <w:rPr>
          <w:sz w:val="28"/>
          <w:szCs w:val="28"/>
        </w:rPr>
        <w:t xml:space="preserve">.17.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CC62C0">
          <w:rPr>
            <w:sz w:val="28"/>
            <w:szCs w:val="28"/>
          </w:rPr>
          <w:t>30 м</w:t>
        </w:r>
      </w:smartTag>
      <w:r w:rsidRPr="00CC62C0">
        <w:rPr>
          <w:sz w:val="28"/>
          <w:szCs w:val="28"/>
        </w:rPr>
        <w:t xml:space="preserve"> для обратного или нулевого уклона, </w:t>
      </w:r>
      <w:smartTag w:uri="urn:schemas-microsoft-com:office:smarttags" w:element="metricconverter">
        <w:smartTagPr>
          <w:attr w:name="ProductID" w:val="40 м"/>
        </w:smartTagPr>
        <w:r w:rsidRPr="00CC62C0">
          <w:rPr>
            <w:sz w:val="28"/>
            <w:szCs w:val="28"/>
          </w:rPr>
          <w:t>40 м</w:t>
        </w:r>
      </w:smartTag>
      <w:r w:rsidRPr="00CC62C0">
        <w:rPr>
          <w:sz w:val="28"/>
          <w:szCs w:val="28"/>
        </w:rPr>
        <w:t xml:space="preserve"> для уклона до 3 градусов и </w:t>
      </w:r>
      <w:smartTag w:uri="urn:schemas-microsoft-com:office:smarttags" w:element="metricconverter">
        <w:smartTagPr>
          <w:attr w:name="ProductID" w:val="50 м"/>
        </w:smartTagPr>
        <w:r w:rsidRPr="00CC62C0">
          <w:rPr>
            <w:sz w:val="28"/>
            <w:szCs w:val="28"/>
          </w:rPr>
          <w:t>50 м</w:t>
        </w:r>
      </w:smartTag>
      <w:r w:rsidRPr="00CC62C0">
        <w:rPr>
          <w:sz w:val="28"/>
          <w:szCs w:val="28"/>
        </w:rPr>
        <w:t xml:space="preserve"> для уклона 3 и более градуса.</w:t>
      </w:r>
    </w:p>
    <w:p w:rsidR="00CC62C0" w:rsidRPr="00CC62C0" w:rsidRDefault="00CC62C0" w:rsidP="00CC62C0">
      <w:pPr>
        <w:pStyle w:val="u"/>
        <w:widowControl w:val="0"/>
        <w:ind w:firstLine="720"/>
        <w:rPr>
          <w:sz w:val="28"/>
          <w:szCs w:val="28"/>
        </w:rPr>
      </w:pPr>
      <w:bookmarkStart w:id="30" w:name="p926"/>
      <w:bookmarkStart w:id="31" w:name="p927"/>
      <w:bookmarkEnd w:id="30"/>
      <w:bookmarkEnd w:id="31"/>
      <w:r w:rsidRPr="00CC62C0">
        <w:rPr>
          <w:iCs/>
          <w:sz w:val="28"/>
          <w:szCs w:val="28"/>
        </w:rPr>
        <w:t>18</w:t>
      </w:r>
      <w:r w:rsidRPr="00CC62C0">
        <w:rPr>
          <w:sz w:val="28"/>
          <w:szCs w:val="28"/>
        </w:rPr>
        <w:t xml:space="preserve">.18.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CC62C0">
          <w:rPr>
            <w:sz w:val="28"/>
            <w:szCs w:val="28"/>
          </w:rPr>
          <w:t>200 м</w:t>
        </w:r>
      </w:smartTag>
      <w:r w:rsidRPr="00CC62C0">
        <w:rPr>
          <w:sz w:val="28"/>
          <w:szCs w:val="28"/>
        </w:rPr>
        <w:t xml:space="preserve"> независимо от уклона прилегающих земель.</w:t>
      </w:r>
    </w:p>
    <w:p w:rsidR="00CC62C0" w:rsidRPr="00CC62C0" w:rsidRDefault="00CC62C0" w:rsidP="00CC62C0">
      <w:pPr>
        <w:pStyle w:val="u"/>
        <w:widowControl w:val="0"/>
        <w:ind w:firstLine="720"/>
        <w:rPr>
          <w:sz w:val="28"/>
          <w:szCs w:val="28"/>
        </w:rPr>
      </w:pPr>
      <w:bookmarkStart w:id="32" w:name="p928"/>
      <w:bookmarkEnd w:id="32"/>
      <w:r w:rsidRPr="00CC62C0">
        <w:rPr>
          <w:iCs/>
          <w:sz w:val="28"/>
          <w:szCs w:val="28"/>
        </w:rPr>
        <w:t>18</w:t>
      </w:r>
      <w:r w:rsidRPr="00CC62C0">
        <w:rPr>
          <w:sz w:val="28"/>
          <w:szCs w:val="28"/>
        </w:rPr>
        <w:t>.19.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C62C0" w:rsidRPr="00CC62C0" w:rsidRDefault="00CC62C0" w:rsidP="00CC62C0">
      <w:pPr>
        <w:pStyle w:val="u"/>
        <w:widowControl w:val="0"/>
        <w:ind w:firstLine="720"/>
        <w:rPr>
          <w:sz w:val="28"/>
          <w:szCs w:val="28"/>
        </w:rPr>
      </w:pPr>
      <w:bookmarkStart w:id="33" w:name="p929"/>
      <w:bookmarkStart w:id="34" w:name="p931"/>
      <w:bookmarkEnd w:id="33"/>
      <w:bookmarkEnd w:id="34"/>
      <w:r w:rsidRPr="00CC62C0">
        <w:rPr>
          <w:iCs/>
          <w:sz w:val="28"/>
          <w:szCs w:val="28"/>
        </w:rPr>
        <w:t>18</w:t>
      </w:r>
      <w:r w:rsidRPr="00CC62C0">
        <w:rPr>
          <w:sz w:val="28"/>
          <w:szCs w:val="28"/>
        </w:rPr>
        <w:t>.20. В границах водоохранных зон запрещается:</w:t>
      </w:r>
    </w:p>
    <w:p w:rsidR="00CC62C0" w:rsidRPr="00CC62C0" w:rsidRDefault="00CC62C0" w:rsidP="00CC62C0">
      <w:pPr>
        <w:pStyle w:val="u"/>
        <w:widowControl w:val="0"/>
        <w:ind w:firstLine="720"/>
        <w:rPr>
          <w:spacing w:val="-2"/>
          <w:sz w:val="28"/>
          <w:szCs w:val="28"/>
        </w:rPr>
      </w:pPr>
      <w:bookmarkStart w:id="35" w:name="p932"/>
      <w:bookmarkEnd w:id="35"/>
      <w:r w:rsidRPr="00CC62C0">
        <w:rPr>
          <w:spacing w:val="-2"/>
          <w:sz w:val="28"/>
          <w:szCs w:val="28"/>
        </w:rPr>
        <w:t>1)</w:t>
      </w:r>
      <w:r w:rsidRPr="00CC62C0">
        <w:rPr>
          <w:spacing w:val="-2"/>
          <w:sz w:val="28"/>
          <w:szCs w:val="28"/>
          <w:lang w:val="en-US"/>
        </w:rPr>
        <w:t> </w:t>
      </w:r>
      <w:r w:rsidRPr="00CC62C0">
        <w:rPr>
          <w:spacing w:val="-2"/>
          <w:sz w:val="28"/>
          <w:szCs w:val="28"/>
        </w:rPr>
        <w:t>использование сточных вод в целях регулирования плодородия почв;</w:t>
      </w:r>
    </w:p>
    <w:p w:rsidR="00CC62C0" w:rsidRPr="00CC62C0" w:rsidRDefault="00CC62C0" w:rsidP="00CC62C0">
      <w:pPr>
        <w:pStyle w:val="u"/>
        <w:widowControl w:val="0"/>
        <w:ind w:firstLine="720"/>
        <w:rPr>
          <w:sz w:val="28"/>
          <w:szCs w:val="28"/>
        </w:rPr>
      </w:pPr>
      <w:bookmarkStart w:id="36" w:name="p933"/>
      <w:bookmarkEnd w:id="36"/>
      <w:r w:rsidRPr="00CC62C0">
        <w:rPr>
          <w:spacing w:val="-2"/>
          <w:sz w:val="28"/>
          <w:szCs w:val="28"/>
        </w:rPr>
        <w:t>2)</w:t>
      </w:r>
      <w:r w:rsidRPr="00CC62C0">
        <w:rPr>
          <w:spacing w:val="-2"/>
          <w:sz w:val="28"/>
          <w:szCs w:val="28"/>
          <w:lang w:val="en-US"/>
        </w:rPr>
        <w:t> </w:t>
      </w:r>
      <w:r w:rsidRPr="00CC62C0">
        <w:rPr>
          <w:spacing w:val="-2"/>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C62C0" w:rsidRPr="00CC62C0" w:rsidRDefault="00CC62C0" w:rsidP="00CC62C0">
      <w:pPr>
        <w:pStyle w:val="u"/>
        <w:widowControl w:val="0"/>
        <w:ind w:firstLine="720"/>
        <w:rPr>
          <w:spacing w:val="-2"/>
          <w:sz w:val="28"/>
          <w:szCs w:val="28"/>
        </w:rPr>
      </w:pPr>
      <w:bookmarkStart w:id="37" w:name="p934"/>
      <w:bookmarkStart w:id="38" w:name="p936"/>
      <w:bookmarkStart w:id="39" w:name="p937"/>
      <w:bookmarkEnd w:id="37"/>
      <w:bookmarkEnd w:id="38"/>
      <w:bookmarkEnd w:id="39"/>
      <w:r w:rsidRPr="00CC62C0">
        <w:rPr>
          <w:spacing w:val="-2"/>
          <w:sz w:val="28"/>
          <w:szCs w:val="28"/>
        </w:rPr>
        <w:t>3)</w:t>
      </w:r>
      <w:r w:rsidRPr="00CC62C0">
        <w:rPr>
          <w:spacing w:val="-2"/>
          <w:sz w:val="28"/>
          <w:szCs w:val="28"/>
          <w:lang w:val="en-US"/>
        </w:rPr>
        <w:t> </w:t>
      </w:r>
      <w:r w:rsidRPr="00CC62C0">
        <w:rPr>
          <w:spacing w:val="-2"/>
          <w:sz w:val="28"/>
          <w:szCs w:val="28"/>
        </w:rPr>
        <w:t>осуществление авиационных мер по борьбе с вредными организмами;</w:t>
      </w:r>
    </w:p>
    <w:p w:rsidR="00CC62C0" w:rsidRPr="00CC62C0" w:rsidRDefault="00CC62C0" w:rsidP="00CC62C0">
      <w:pPr>
        <w:pStyle w:val="u"/>
        <w:widowControl w:val="0"/>
        <w:ind w:firstLine="720"/>
        <w:rPr>
          <w:spacing w:val="-2"/>
          <w:sz w:val="28"/>
          <w:szCs w:val="28"/>
        </w:rPr>
      </w:pPr>
      <w:r w:rsidRPr="00CC62C0">
        <w:rPr>
          <w:spacing w:val="-2"/>
          <w:sz w:val="28"/>
          <w:szCs w:val="28"/>
        </w:rPr>
        <w:t>4)</w:t>
      </w:r>
      <w:r w:rsidRPr="00CC62C0">
        <w:rPr>
          <w:spacing w:val="-2"/>
          <w:sz w:val="28"/>
          <w:szCs w:val="28"/>
          <w:lang w:val="en-US"/>
        </w:rPr>
        <w:t> </w:t>
      </w:r>
      <w:r w:rsidRPr="00CC62C0">
        <w:rPr>
          <w:spacing w:val="-2"/>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C62C0" w:rsidRPr="00CC62C0" w:rsidRDefault="00CC62C0" w:rsidP="00CC62C0">
      <w:pPr>
        <w:pStyle w:val="u"/>
        <w:widowControl w:val="0"/>
        <w:ind w:firstLine="720"/>
        <w:rPr>
          <w:spacing w:val="-2"/>
          <w:sz w:val="28"/>
          <w:szCs w:val="28"/>
        </w:rPr>
      </w:pPr>
      <w:r w:rsidRPr="00CC62C0">
        <w:rPr>
          <w:spacing w:val="-2"/>
          <w:sz w:val="28"/>
          <w:szCs w:val="28"/>
        </w:rPr>
        <w:t>5)</w:t>
      </w:r>
      <w:r w:rsidRPr="00CC62C0">
        <w:rPr>
          <w:spacing w:val="-2"/>
          <w:sz w:val="28"/>
          <w:szCs w:val="28"/>
          <w:lang w:val="en-US"/>
        </w:rPr>
        <w:t> </w:t>
      </w:r>
      <w:r w:rsidRPr="00CC62C0">
        <w:rPr>
          <w:spacing w:val="-2"/>
          <w:sz w:val="28"/>
          <w:szCs w:val="28"/>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C62C0" w:rsidRPr="00CC62C0" w:rsidRDefault="00CC62C0" w:rsidP="00CC62C0">
      <w:pPr>
        <w:pStyle w:val="u"/>
        <w:widowControl w:val="0"/>
        <w:ind w:firstLine="720"/>
        <w:rPr>
          <w:spacing w:val="-2"/>
          <w:sz w:val="28"/>
          <w:szCs w:val="28"/>
        </w:rPr>
      </w:pPr>
      <w:r w:rsidRPr="00CC62C0">
        <w:rPr>
          <w:spacing w:val="-2"/>
          <w:sz w:val="28"/>
          <w:szCs w:val="28"/>
        </w:rPr>
        <w:t>6)</w:t>
      </w:r>
      <w:r w:rsidRPr="00CC62C0">
        <w:rPr>
          <w:spacing w:val="-2"/>
          <w:sz w:val="28"/>
          <w:szCs w:val="28"/>
          <w:lang w:val="en-US"/>
        </w:rPr>
        <w:t> </w:t>
      </w:r>
      <w:r w:rsidRPr="00CC62C0">
        <w:rPr>
          <w:spacing w:val="-2"/>
          <w:sz w:val="28"/>
          <w:szCs w:val="28"/>
        </w:rPr>
        <w:t>размещение специализированных хранилищ пестицидов и агрохимикатов, применение пестицидов и агрохимикатов;</w:t>
      </w:r>
    </w:p>
    <w:p w:rsidR="00CC62C0" w:rsidRPr="00CC62C0" w:rsidRDefault="00CC62C0" w:rsidP="00CC62C0">
      <w:pPr>
        <w:pStyle w:val="u"/>
        <w:widowControl w:val="0"/>
        <w:ind w:firstLine="720"/>
        <w:rPr>
          <w:spacing w:val="-2"/>
          <w:sz w:val="28"/>
          <w:szCs w:val="28"/>
        </w:rPr>
      </w:pPr>
      <w:r w:rsidRPr="00CC62C0">
        <w:rPr>
          <w:spacing w:val="-2"/>
          <w:sz w:val="28"/>
          <w:szCs w:val="28"/>
        </w:rPr>
        <w:t>7)</w:t>
      </w:r>
      <w:r w:rsidRPr="00CC62C0">
        <w:rPr>
          <w:spacing w:val="-2"/>
          <w:sz w:val="28"/>
          <w:szCs w:val="28"/>
          <w:lang w:val="en-US"/>
        </w:rPr>
        <w:t> </w:t>
      </w:r>
      <w:r w:rsidRPr="00CC62C0">
        <w:rPr>
          <w:spacing w:val="-2"/>
          <w:sz w:val="28"/>
          <w:szCs w:val="28"/>
        </w:rPr>
        <w:t>сброс сточных, в том числе дренажных, вод;</w:t>
      </w:r>
    </w:p>
    <w:p w:rsidR="00CC62C0" w:rsidRPr="00CC62C0" w:rsidRDefault="00CC62C0" w:rsidP="00CC62C0">
      <w:pPr>
        <w:pStyle w:val="u"/>
        <w:widowControl w:val="0"/>
        <w:ind w:firstLine="720"/>
        <w:rPr>
          <w:spacing w:val="-2"/>
          <w:sz w:val="28"/>
          <w:szCs w:val="28"/>
        </w:rPr>
      </w:pPr>
      <w:r w:rsidRPr="00CC62C0">
        <w:rPr>
          <w:spacing w:val="-2"/>
          <w:sz w:val="28"/>
          <w:szCs w:val="28"/>
        </w:rPr>
        <w:t>8)</w:t>
      </w:r>
      <w:r w:rsidRPr="00CC62C0">
        <w:rPr>
          <w:spacing w:val="-2"/>
          <w:sz w:val="28"/>
          <w:szCs w:val="28"/>
          <w:lang w:val="en-US"/>
        </w:rPr>
        <w:t> </w:t>
      </w:r>
      <w:r w:rsidRPr="00CC62C0">
        <w:rPr>
          <w:spacing w:val="-2"/>
          <w:sz w:val="28"/>
          <w:szCs w:val="28"/>
        </w:rPr>
        <w:t>разведка и добыча общераспространенных полезных ископаемых</w:t>
      </w:r>
      <w:r w:rsidRPr="00CC62C0">
        <w:rPr>
          <w:spacing w:val="-2"/>
          <w:sz w:val="28"/>
          <w:szCs w:val="28"/>
        </w:rPr>
        <w:br/>
        <w:t>(за исключением случаев, предусмотренных частью 15 статьи 65 Водного кодекса Российской Федерации).</w:t>
      </w:r>
    </w:p>
    <w:p w:rsidR="00CC62C0" w:rsidRPr="00CC62C0" w:rsidRDefault="00CC62C0" w:rsidP="00CC62C0">
      <w:pPr>
        <w:pStyle w:val="u"/>
        <w:widowControl w:val="0"/>
        <w:ind w:firstLine="720"/>
        <w:rPr>
          <w:sz w:val="28"/>
          <w:szCs w:val="28"/>
        </w:rPr>
      </w:pPr>
      <w:bookmarkStart w:id="40" w:name="p938"/>
      <w:bookmarkEnd w:id="40"/>
      <w:r w:rsidRPr="00CC62C0">
        <w:rPr>
          <w:iCs/>
          <w:sz w:val="28"/>
          <w:szCs w:val="28"/>
        </w:rPr>
        <w:t>18</w:t>
      </w:r>
      <w:r w:rsidRPr="00CC62C0">
        <w:rPr>
          <w:sz w:val="28"/>
          <w:szCs w:val="28"/>
        </w:rPr>
        <w:t>.21.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C62C0" w:rsidRPr="00CC62C0" w:rsidRDefault="00CC62C0" w:rsidP="00CC62C0">
      <w:pPr>
        <w:pStyle w:val="u"/>
        <w:widowControl w:val="0"/>
        <w:ind w:firstLine="720"/>
        <w:rPr>
          <w:sz w:val="28"/>
          <w:szCs w:val="28"/>
        </w:rPr>
      </w:pPr>
      <w:bookmarkStart w:id="41" w:name="p939"/>
      <w:bookmarkStart w:id="42" w:name="p941"/>
      <w:bookmarkStart w:id="43" w:name="p910"/>
      <w:bookmarkEnd w:id="41"/>
      <w:bookmarkEnd w:id="42"/>
      <w:bookmarkEnd w:id="43"/>
      <w:r w:rsidRPr="00CC62C0">
        <w:rPr>
          <w:iCs/>
          <w:sz w:val="28"/>
          <w:szCs w:val="28"/>
        </w:rPr>
        <w:t>18</w:t>
      </w:r>
      <w:r w:rsidRPr="00CC62C0">
        <w:rPr>
          <w:sz w:val="28"/>
          <w:szCs w:val="28"/>
        </w:rPr>
        <w:t>.22.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bookmarkStart w:id="44" w:name="p911"/>
      <w:bookmarkStart w:id="45" w:name="p913"/>
      <w:bookmarkEnd w:id="44"/>
      <w:bookmarkEnd w:id="45"/>
    </w:p>
    <w:p w:rsidR="00CC62C0" w:rsidRPr="00CC62C0" w:rsidRDefault="00CC62C0" w:rsidP="00CC62C0">
      <w:pPr>
        <w:pStyle w:val="u"/>
        <w:widowControl w:val="0"/>
        <w:ind w:firstLine="720"/>
        <w:rPr>
          <w:sz w:val="28"/>
          <w:szCs w:val="28"/>
        </w:rPr>
      </w:pPr>
      <w:r w:rsidRPr="00CC62C0">
        <w:rPr>
          <w:iCs/>
          <w:sz w:val="28"/>
          <w:szCs w:val="28"/>
        </w:rPr>
        <w:t>18</w:t>
      </w:r>
      <w:r w:rsidRPr="00CC62C0">
        <w:rPr>
          <w:sz w:val="28"/>
          <w:szCs w:val="28"/>
        </w:rPr>
        <w:t>.23. В границах прибрежных защитных полос наряду с установленными пунктом 18.20 настоящей главы ограничениями запрещается:</w:t>
      </w:r>
    </w:p>
    <w:p w:rsidR="00CC62C0" w:rsidRPr="00CC62C0" w:rsidRDefault="00CC62C0" w:rsidP="00CC62C0">
      <w:pPr>
        <w:pStyle w:val="u"/>
        <w:widowControl w:val="0"/>
        <w:ind w:firstLine="720"/>
        <w:rPr>
          <w:sz w:val="28"/>
          <w:szCs w:val="28"/>
        </w:rPr>
      </w:pPr>
      <w:bookmarkStart w:id="46" w:name="p942"/>
      <w:bookmarkEnd w:id="46"/>
      <w:r w:rsidRPr="00CC62C0">
        <w:rPr>
          <w:sz w:val="28"/>
          <w:szCs w:val="28"/>
        </w:rPr>
        <w:t>1) распашка земель;</w:t>
      </w:r>
    </w:p>
    <w:p w:rsidR="00CC62C0" w:rsidRPr="00CC62C0" w:rsidRDefault="00CC62C0" w:rsidP="00CC62C0">
      <w:pPr>
        <w:pStyle w:val="u"/>
        <w:widowControl w:val="0"/>
        <w:ind w:firstLine="720"/>
        <w:rPr>
          <w:sz w:val="28"/>
          <w:szCs w:val="28"/>
        </w:rPr>
      </w:pPr>
      <w:bookmarkStart w:id="47" w:name="p943"/>
      <w:bookmarkEnd w:id="47"/>
      <w:r w:rsidRPr="00CC62C0">
        <w:rPr>
          <w:sz w:val="28"/>
          <w:szCs w:val="28"/>
        </w:rPr>
        <w:t>2) размещение отвалов размываемых грунтов;</w:t>
      </w:r>
    </w:p>
    <w:p w:rsidR="00CC62C0" w:rsidRPr="00CC62C0" w:rsidRDefault="00CC62C0" w:rsidP="00CC62C0">
      <w:pPr>
        <w:pStyle w:val="u"/>
        <w:widowControl w:val="0"/>
        <w:ind w:firstLine="720"/>
        <w:rPr>
          <w:sz w:val="28"/>
          <w:szCs w:val="28"/>
        </w:rPr>
      </w:pPr>
      <w:bookmarkStart w:id="48" w:name="p944"/>
      <w:bookmarkEnd w:id="48"/>
      <w:r w:rsidRPr="00CC62C0">
        <w:rPr>
          <w:sz w:val="28"/>
          <w:szCs w:val="28"/>
        </w:rPr>
        <w:t>3) выпас сельскохозяйственных животных и организация для них летних лагерей, ванн.</w:t>
      </w:r>
    </w:p>
    <w:p w:rsidR="00CC62C0" w:rsidRPr="00CC62C0" w:rsidRDefault="00CC62C0" w:rsidP="00CC62C0">
      <w:pPr>
        <w:pStyle w:val="u"/>
        <w:widowControl w:val="0"/>
        <w:ind w:firstLine="720"/>
        <w:rPr>
          <w:sz w:val="28"/>
          <w:szCs w:val="28"/>
        </w:rPr>
      </w:pPr>
      <w:bookmarkStart w:id="49" w:name="sub_606"/>
      <w:r w:rsidRPr="00CC62C0">
        <w:rPr>
          <w:iCs/>
          <w:sz w:val="28"/>
          <w:szCs w:val="28"/>
        </w:rPr>
        <w:t>18</w:t>
      </w:r>
      <w:r w:rsidRPr="00CC62C0">
        <w:rPr>
          <w:sz w:val="28"/>
          <w:szCs w:val="28"/>
        </w:rPr>
        <w:t xml:space="preserve">.24.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
        </w:smartTagPr>
        <w:r w:rsidRPr="00CC62C0">
          <w:rPr>
            <w:sz w:val="28"/>
            <w:szCs w:val="28"/>
          </w:rPr>
          <w:t>20 м</w:t>
        </w:r>
      </w:smartTag>
      <w:r w:rsidRPr="00CC62C0">
        <w:rPr>
          <w:sz w:val="28"/>
          <w:szCs w:val="28"/>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CC62C0">
          <w:rPr>
            <w:sz w:val="28"/>
            <w:szCs w:val="28"/>
          </w:rPr>
          <w:t>10 км</w:t>
        </w:r>
      </w:smartTag>
      <w:r w:rsidRPr="00CC62C0">
        <w:rPr>
          <w:sz w:val="28"/>
          <w:szCs w:val="28"/>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м"/>
        </w:smartTagPr>
        <w:r w:rsidRPr="00CC62C0">
          <w:rPr>
            <w:sz w:val="28"/>
            <w:szCs w:val="28"/>
          </w:rPr>
          <w:t>10 км</w:t>
        </w:r>
      </w:smartTag>
      <w:r w:rsidRPr="00CC62C0">
        <w:rPr>
          <w:sz w:val="28"/>
          <w:szCs w:val="28"/>
        </w:rPr>
        <w:t xml:space="preserve">, составляет </w:t>
      </w:r>
      <w:smartTag w:uri="urn:schemas-microsoft-com:office:smarttags" w:element="metricconverter">
        <w:smartTagPr>
          <w:attr w:name="ProductID" w:val="5 м"/>
        </w:smartTagPr>
        <w:r w:rsidRPr="00CC62C0">
          <w:rPr>
            <w:sz w:val="28"/>
            <w:szCs w:val="28"/>
          </w:rPr>
          <w:t>5 м</w:t>
        </w:r>
      </w:smartTag>
      <w:r w:rsidRPr="00CC62C0">
        <w:rPr>
          <w:sz w:val="28"/>
          <w:szCs w:val="28"/>
        </w:rPr>
        <w:t xml:space="preserve">. </w:t>
      </w:r>
    </w:p>
    <w:p w:rsidR="00CC62C0" w:rsidRPr="00CC62C0" w:rsidRDefault="00CC62C0" w:rsidP="00CC62C0">
      <w:pPr>
        <w:pStyle w:val="u"/>
        <w:widowControl w:val="0"/>
        <w:ind w:firstLine="720"/>
        <w:rPr>
          <w:sz w:val="28"/>
          <w:szCs w:val="28"/>
        </w:rPr>
      </w:pPr>
      <w:bookmarkStart w:id="50" w:name="sub_607"/>
      <w:bookmarkEnd w:id="49"/>
      <w:r w:rsidRPr="00CC62C0">
        <w:rPr>
          <w:iCs/>
          <w:sz w:val="28"/>
          <w:szCs w:val="28"/>
        </w:rPr>
        <w:t>18</w:t>
      </w:r>
      <w:r w:rsidRPr="00CC62C0">
        <w:rPr>
          <w:sz w:val="28"/>
          <w:szCs w:val="28"/>
        </w:rPr>
        <w:t>.25. В границах береговых полос запрещается возведение ограждений и иных объектов, затрудняющих или закрывающих доступ в полосу общего пользования.</w:t>
      </w:r>
    </w:p>
    <w:bookmarkEnd w:id="50"/>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iCs/>
          <w:sz w:val="28"/>
          <w:szCs w:val="28"/>
        </w:rPr>
        <w:t>18</w:t>
      </w:r>
      <w:r w:rsidRPr="00CC62C0">
        <w:rPr>
          <w:rFonts w:ascii="Times New Roman" w:hAnsi="Times New Roman"/>
          <w:sz w:val="28"/>
          <w:szCs w:val="28"/>
        </w:rPr>
        <w:t xml:space="preserve">.26.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w:t>
      </w:r>
      <w:smartTag w:uri="urn:schemas-microsoft-com:office:smarttags" w:element="metricconverter">
        <w:smartTagPr>
          <w:attr w:name="ProductID" w:val="3 га"/>
        </w:smartTagPr>
        <w:r w:rsidRPr="00CC62C0">
          <w:rPr>
            <w:rFonts w:ascii="Times New Roman" w:hAnsi="Times New Roman"/>
            <w:sz w:val="28"/>
            <w:szCs w:val="28"/>
          </w:rPr>
          <w:t>3 га</w:t>
        </w:r>
      </w:smartTag>
      <w:r w:rsidRPr="00CC62C0">
        <w:rPr>
          <w:rFonts w:ascii="Times New Roman" w:hAnsi="Times New Roman"/>
          <w:sz w:val="28"/>
          <w:szCs w:val="28"/>
        </w:rPr>
        <w:t xml:space="preserve"> – два раза, при площади более </w:t>
      </w:r>
      <w:smartTag w:uri="urn:schemas-microsoft-com:office:smarttags" w:element="metricconverter">
        <w:smartTagPr>
          <w:attr w:name="ProductID" w:val="3 га"/>
        </w:smartTagPr>
        <w:r w:rsidRPr="00CC62C0">
          <w:rPr>
            <w:rFonts w:ascii="Times New Roman" w:hAnsi="Times New Roman"/>
            <w:sz w:val="28"/>
            <w:szCs w:val="28"/>
          </w:rPr>
          <w:t>3 га</w:t>
        </w:r>
      </w:smartTag>
      <w:r w:rsidRPr="00CC62C0">
        <w:rPr>
          <w:rFonts w:ascii="Times New Roman" w:hAnsi="Times New Roman"/>
          <w:sz w:val="28"/>
          <w:szCs w:val="28"/>
        </w:rPr>
        <w:t xml:space="preserve"> – один раз; в водоемах для купания – соответственно четыре и три раза, а при площади более </w:t>
      </w:r>
      <w:smartTag w:uri="urn:schemas-microsoft-com:office:smarttags" w:element="metricconverter">
        <w:smartTagPr>
          <w:attr w:name="ProductID" w:val="6 га"/>
        </w:smartTagPr>
        <w:r w:rsidRPr="00CC62C0">
          <w:rPr>
            <w:rFonts w:ascii="Times New Roman" w:hAnsi="Times New Roman"/>
            <w:sz w:val="28"/>
            <w:szCs w:val="28"/>
          </w:rPr>
          <w:t>6 га</w:t>
        </w:r>
      </w:smartTag>
      <w:r w:rsidRPr="00CC62C0">
        <w:rPr>
          <w:rFonts w:ascii="Times New Roman" w:hAnsi="Times New Roman"/>
          <w:sz w:val="28"/>
          <w:szCs w:val="28"/>
        </w:rPr>
        <w:t xml:space="preserve"> – два раза.</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iCs/>
          <w:sz w:val="28"/>
          <w:szCs w:val="28"/>
        </w:rPr>
        <w:t>18</w:t>
      </w:r>
      <w:r w:rsidRPr="00CC62C0">
        <w:rPr>
          <w:rFonts w:ascii="Times New Roman" w:hAnsi="Times New Roman"/>
          <w:sz w:val="28"/>
          <w:szCs w:val="28"/>
        </w:rPr>
        <w:t xml:space="preserve">.27. Глубина воды в водоемах, расположенных в пределах селитебных территорий, в весенне-летний период должна быть не менее </w:t>
      </w:r>
      <w:smartTag w:uri="urn:schemas-microsoft-com:office:smarttags" w:element="metricconverter">
        <w:smartTagPr>
          <w:attr w:name="ProductID" w:val="1,5 м"/>
        </w:smartTagPr>
        <w:r w:rsidRPr="00CC62C0">
          <w:rPr>
            <w:rFonts w:ascii="Times New Roman" w:hAnsi="Times New Roman"/>
            <w:sz w:val="28"/>
            <w:szCs w:val="28"/>
          </w:rPr>
          <w:t>1,5 м</w:t>
        </w:r>
      </w:smartTag>
      <w:r w:rsidRPr="00CC62C0">
        <w:rPr>
          <w:rFonts w:ascii="Times New Roman" w:hAnsi="Times New Roman"/>
          <w:sz w:val="28"/>
          <w:szCs w:val="28"/>
        </w:rPr>
        <w:t xml:space="preserve">, а в прибрежной зоне при условии периодического удаления водной растительности – не менее </w:t>
      </w:r>
      <w:smartTag w:uri="urn:schemas-microsoft-com:office:smarttags" w:element="metricconverter">
        <w:smartTagPr>
          <w:attr w:name="ProductID" w:val="1 м"/>
        </w:smartTagPr>
        <w:r w:rsidRPr="00CC62C0">
          <w:rPr>
            <w:rFonts w:ascii="Times New Roman" w:hAnsi="Times New Roman"/>
            <w:sz w:val="28"/>
            <w:szCs w:val="28"/>
          </w:rPr>
          <w:t>1 м</w:t>
        </w:r>
      </w:smartTag>
      <w:r w:rsidRPr="00CC62C0">
        <w:rPr>
          <w:rFonts w:ascii="Times New Roman" w:hAnsi="Times New Roman"/>
          <w:sz w:val="28"/>
          <w:szCs w:val="28"/>
        </w:rPr>
        <w:t>.</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iCs/>
          <w:sz w:val="28"/>
          <w:szCs w:val="28"/>
        </w:rPr>
        <w:t>18</w:t>
      </w:r>
      <w:r w:rsidRPr="00CC62C0">
        <w:rPr>
          <w:rFonts w:ascii="Times New Roman" w:hAnsi="Times New Roman"/>
          <w:sz w:val="28"/>
          <w:szCs w:val="28"/>
        </w:rPr>
        <w:t>.28. Для источников хозяйственно-питьевого водоснабжения устанавливаются округа (</w:t>
      </w:r>
      <w:r w:rsidRPr="00CC62C0">
        <w:rPr>
          <w:rFonts w:ascii="Times New Roman" w:hAnsi="Times New Roman"/>
          <w:sz w:val="28"/>
          <w:szCs w:val="28"/>
          <w:lang w:val="en-US"/>
        </w:rPr>
        <w:t>II</w:t>
      </w:r>
      <w:r w:rsidRPr="00CC62C0">
        <w:rPr>
          <w:rFonts w:ascii="Times New Roman" w:hAnsi="Times New Roman"/>
          <w:sz w:val="28"/>
          <w:szCs w:val="28"/>
        </w:rPr>
        <w:t xml:space="preserve"> и </w:t>
      </w:r>
      <w:r w:rsidRPr="00CC62C0">
        <w:rPr>
          <w:rFonts w:ascii="Times New Roman" w:hAnsi="Times New Roman"/>
          <w:sz w:val="28"/>
          <w:szCs w:val="28"/>
          <w:lang w:val="en-US"/>
        </w:rPr>
        <w:t>III</w:t>
      </w:r>
      <w:r w:rsidRPr="00CC62C0">
        <w:rPr>
          <w:rFonts w:ascii="Times New Roman" w:hAnsi="Times New Roman"/>
          <w:sz w:val="28"/>
          <w:szCs w:val="28"/>
        </w:rPr>
        <w:t>) санитарной охраны согласно СанПиН 2.1.4.1110.</w:t>
      </w:r>
    </w:p>
    <w:p w:rsidR="00CC62C0" w:rsidRPr="00CC62C0" w:rsidRDefault="00CC62C0" w:rsidP="00CC62C0">
      <w:pPr>
        <w:jc w:val="both"/>
        <w:rPr>
          <w:rFonts w:ascii="Times New Roman" w:hAnsi="Times New Roman"/>
          <w:sz w:val="28"/>
          <w:szCs w:val="28"/>
        </w:rPr>
      </w:pPr>
      <w:r w:rsidRPr="00CC62C0">
        <w:rPr>
          <w:rFonts w:ascii="Times New Roman" w:hAnsi="Times New Roman"/>
          <w:sz w:val="28"/>
          <w:szCs w:val="28"/>
        </w:rPr>
        <w:t>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18.29. Мероприятия по защите почв от загрязнения и их санирование следует предусматривать в соответствии с требованиями СанПиН 2.1.7.1287.</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18.30.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iCs/>
          <w:sz w:val="28"/>
          <w:szCs w:val="28"/>
        </w:rPr>
        <w:t>18</w:t>
      </w:r>
      <w:r w:rsidRPr="00CC62C0">
        <w:rPr>
          <w:rFonts w:ascii="Times New Roman" w:hAnsi="Times New Roman"/>
          <w:sz w:val="28"/>
          <w:szCs w:val="28"/>
        </w:rPr>
        <w:t>.31.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iCs/>
          <w:sz w:val="28"/>
          <w:szCs w:val="28"/>
        </w:rPr>
        <w:t>18</w:t>
      </w:r>
      <w:r w:rsidRPr="00CC62C0">
        <w:rPr>
          <w:rFonts w:ascii="Times New Roman" w:hAnsi="Times New Roman"/>
          <w:sz w:val="28"/>
          <w:szCs w:val="28"/>
        </w:rPr>
        <w:t>.32. 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18.33. 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C62C0" w:rsidRPr="00CC62C0" w:rsidRDefault="00CC62C0" w:rsidP="00CC62C0">
      <w:pPr>
        <w:pStyle w:val="Context"/>
        <w:spacing w:before="0"/>
        <w:ind w:firstLine="0"/>
        <w:jc w:val="center"/>
        <w:outlineLvl w:val="7"/>
        <w:rPr>
          <w:rFonts w:ascii="Times New Roman" w:hAnsi="Times New Roman" w:cs="Times New Roman"/>
          <w:b w:val="0"/>
          <w:sz w:val="28"/>
          <w:szCs w:val="28"/>
        </w:rPr>
      </w:pPr>
    </w:p>
    <w:p w:rsidR="00CC62C0" w:rsidRPr="00CC62C0" w:rsidRDefault="00CC62C0" w:rsidP="00CC62C0">
      <w:pPr>
        <w:pStyle w:val="Context"/>
        <w:spacing w:before="0"/>
        <w:ind w:firstLine="0"/>
        <w:jc w:val="center"/>
        <w:outlineLvl w:val="7"/>
        <w:rPr>
          <w:rFonts w:ascii="Times New Roman" w:hAnsi="Times New Roman" w:cs="Times New Roman"/>
          <w:b w:val="0"/>
          <w:sz w:val="28"/>
          <w:szCs w:val="28"/>
        </w:rPr>
      </w:pPr>
      <w:r w:rsidRPr="00CC62C0">
        <w:rPr>
          <w:rFonts w:ascii="Times New Roman" w:hAnsi="Times New Roman" w:cs="Times New Roman"/>
          <w:b w:val="0"/>
          <w:sz w:val="28"/>
          <w:szCs w:val="28"/>
        </w:rPr>
        <w:t xml:space="preserve">19. Защита от шума, вибрации, электромагнитных полей, радиации. </w:t>
      </w:r>
      <w:bookmarkStart w:id="51" w:name="_Toc295148885"/>
    </w:p>
    <w:p w:rsidR="00CC62C0" w:rsidRPr="00CC62C0" w:rsidRDefault="00CC62C0" w:rsidP="00CC62C0">
      <w:pPr>
        <w:pStyle w:val="Context"/>
        <w:spacing w:before="0"/>
        <w:ind w:firstLine="0"/>
        <w:jc w:val="center"/>
        <w:outlineLvl w:val="7"/>
        <w:rPr>
          <w:rFonts w:ascii="Times New Roman" w:hAnsi="Times New Roman" w:cs="Times New Roman"/>
          <w:b w:val="0"/>
          <w:sz w:val="28"/>
          <w:szCs w:val="28"/>
        </w:rPr>
      </w:pPr>
      <w:r w:rsidRPr="00CC62C0">
        <w:rPr>
          <w:rFonts w:ascii="Times New Roman" w:hAnsi="Times New Roman" w:cs="Times New Roman"/>
          <w:b w:val="0"/>
          <w:sz w:val="28"/>
          <w:szCs w:val="28"/>
        </w:rPr>
        <w:t>Улучшение микроклимата</w:t>
      </w:r>
      <w:bookmarkEnd w:id="51"/>
    </w:p>
    <w:p w:rsidR="00CC62C0" w:rsidRPr="00CC62C0" w:rsidRDefault="00CC62C0" w:rsidP="00CC62C0">
      <w:pPr>
        <w:pStyle w:val="Context"/>
        <w:spacing w:before="0"/>
        <w:ind w:firstLine="0"/>
        <w:jc w:val="center"/>
        <w:outlineLvl w:val="7"/>
        <w:rPr>
          <w:rFonts w:ascii="Times New Roman" w:hAnsi="Times New Roman" w:cs="Times New Roman"/>
          <w:b w:val="0"/>
          <w:iCs/>
          <w:sz w:val="28"/>
          <w:szCs w:val="28"/>
        </w:rPr>
      </w:pP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19.2.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19.3.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19.4.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r w:rsidRPr="00CC62C0">
        <w:rPr>
          <w:rFonts w:ascii="Times New Roman" w:hAnsi="Times New Roman" w:cs="Times New Roman"/>
          <w:b w:val="0"/>
          <w:iCs/>
          <w:w w:val="89"/>
          <w:sz w:val="28"/>
          <w:szCs w:val="28"/>
        </w:rPr>
        <w:t>.</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19.5. При планировке и застройке сельских поселений</w:t>
      </w:r>
      <w:r w:rsidRPr="00CC62C0">
        <w:rPr>
          <w:rFonts w:ascii="Times New Roman" w:hAnsi="Times New Roman" w:cs="Times New Roman"/>
          <w:b w:val="0"/>
          <w:iCs/>
          <w:sz w:val="28"/>
          <w:szCs w:val="28"/>
        </w:rPr>
        <w:br/>
        <w:t>следует учитывать климатические параметры в соответствии с</w:t>
      </w:r>
      <w:r w:rsidRPr="00CC62C0">
        <w:rPr>
          <w:rFonts w:ascii="Times New Roman" w:hAnsi="Times New Roman" w:cs="Times New Roman"/>
          <w:b w:val="0"/>
          <w:iCs/>
          <w:sz w:val="28"/>
          <w:szCs w:val="28"/>
        </w:rPr>
        <w:br/>
        <w:t>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 115.13330.2012.</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19.6. 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iCs/>
          <w:sz w:val="28"/>
          <w:szCs w:val="28"/>
        </w:rPr>
        <w:t>19</w:t>
      </w:r>
      <w:r w:rsidRPr="00CC62C0">
        <w:rPr>
          <w:rFonts w:ascii="Times New Roman" w:hAnsi="Times New Roman"/>
          <w:sz w:val="28"/>
          <w:szCs w:val="28"/>
        </w:rPr>
        <w:t>.7. 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w:t>
      </w:r>
      <w:r w:rsidRPr="00CC62C0">
        <w:rPr>
          <w:rFonts w:ascii="Times New Roman" w:hAnsi="Times New Roman"/>
          <w:sz w:val="28"/>
          <w:szCs w:val="28"/>
        </w:rPr>
        <w:br/>
        <w:t>СанПиН 2.2.1/2.1.1.1076 – не менее 2 ч в день с 22 марта по 22 сентября.</w:t>
      </w:r>
    </w:p>
    <w:p w:rsidR="00CC62C0" w:rsidRPr="00CC62C0" w:rsidRDefault="00CC62C0" w:rsidP="00CC62C0">
      <w:pPr>
        <w:pStyle w:val="Context"/>
        <w:spacing w:before="0"/>
        <w:ind w:firstLine="720"/>
        <w:outlineLvl w:val="7"/>
        <w:rPr>
          <w:rFonts w:ascii="Times New Roman" w:hAnsi="Times New Roman" w:cs="Times New Roman"/>
          <w:b w:val="0"/>
          <w:iCs/>
          <w:sz w:val="28"/>
          <w:szCs w:val="28"/>
        </w:rPr>
      </w:pPr>
      <w:r w:rsidRPr="00CC62C0">
        <w:rPr>
          <w:rFonts w:ascii="Times New Roman" w:hAnsi="Times New Roman" w:cs="Times New Roman"/>
          <w:b w:val="0"/>
          <w:iCs/>
          <w:sz w:val="28"/>
          <w:szCs w:val="28"/>
        </w:rPr>
        <w:t>19.8. 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CC62C0" w:rsidRPr="00CC62C0" w:rsidRDefault="00CC62C0" w:rsidP="00CC62C0">
      <w:pPr>
        <w:widowControl w:val="0"/>
        <w:ind w:firstLine="720"/>
        <w:jc w:val="both"/>
        <w:rPr>
          <w:rFonts w:ascii="Times New Roman" w:hAnsi="Times New Roman"/>
          <w:bCs/>
          <w:iCs/>
          <w:sz w:val="28"/>
          <w:szCs w:val="28"/>
        </w:rPr>
      </w:pPr>
      <w:r w:rsidRPr="00CC62C0">
        <w:rPr>
          <w:rFonts w:ascii="Times New Roman" w:hAnsi="Times New Roman"/>
          <w:iCs/>
          <w:sz w:val="28"/>
          <w:szCs w:val="28"/>
        </w:rPr>
        <w:t>19</w:t>
      </w:r>
      <w:r w:rsidRPr="00CC62C0">
        <w:rPr>
          <w:rFonts w:ascii="Times New Roman" w:hAnsi="Times New Roman"/>
          <w:bCs/>
          <w:iCs/>
          <w:sz w:val="28"/>
          <w:szCs w:val="28"/>
        </w:rPr>
        <w:t xml:space="preserve">.9. В жилых домах </w:t>
      </w:r>
      <w:r w:rsidRPr="00CC62C0">
        <w:rPr>
          <w:rFonts w:ascii="Times New Roman" w:hAnsi="Times New Roman"/>
          <w:sz w:val="28"/>
          <w:szCs w:val="28"/>
        </w:rPr>
        <w:t>индивидуальной усадебной жилой застройки</w:t>
      </w:r>
      <w:r w:rsidRPr="00CC62C0">
        <w:rPr>
          <w:rFonts w:ascii="Times New Roman" w:hAnsi="Times New Roman"/>
          <w:bCs/>
          <w:iCs/>
          <w:sz w:val="28"/>
          <w:szCs w:val="28"/>
        </w:rPr>
        <w:t>,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iCs/>
          <w:sz w:val="28"/>
          <w:szCs w:val="28"/>
        </w:rPr>
      </w:pPr>
      <w:r w:rsidRPr="00CC62C0">
        <w:rPr>
          <w:rFonts w:ascii="Times New Roman" w:hAnsi="Times New Roman"/>
          <w:sz w:val="28"/>
          <w:szCs w:val="28"/>
          <w:lang w:val="en-US"/>
        </w:rPr>
        <w:t>VI</w:t>
      </w:r>
      <w:r w:rsidRPr="00CC62C0">
        <w:rPr>
          <w:rFonts w:ascii="Times New Roman" w:hAnsi="Times New Roman"/>
          <w:sz w:val="28"/>
          <w:szCs w:val="28"/>
        </w:rPr>
        <w:t>.</w:t>
      </w:r>
      <w:r w:rsidRPr="00CC62C0">
        <w:rPr>
          <w:rFonts w:ascii="Times New Roman" w:hAnsi="Times New Roman"/>
          <w:bCs/>
          <w:sz w:val="28"/>
          <w:szCs w:val="28"/>
        </w:rPr>
        <w:t xml:space="preserve"> Расчетные показатели в сфере сохранения культурного наследия</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iCs/>
          <w:sz w:val="28"/>
          <w:szCs w:val="28"/>
        </w:rPr>
      </w:pPr>
      <w:r w:rsidRPr="00CC62C0">
        <w:rPr>
          <w:rFonts w:ascii="Times New Roman" w:hAnsi="Times New Roman"/>
          <w:sz w:val="28"/>
          <w:szCs w:val="28"/>
        </w:rPr>
        <w:t xml:space="preserve">20. Охрана </w:t>
      </w:r>
      <w:r w:rsidRPr="00CC62C0">
        <w:rPr>
          <w:rFonts w:ascii="Times New Roman" w:hAnsi="Times New Roman"/>
          <w:iCs/>
          <w:sz w:val="28"/>
          <w:szCs w:val="28"/>
        </w:rPr>
        <w:t>объектов культурного наследия</w:t>
      </w:r>
    </w:p>
    <w:p w:rsidR="00CC62C0" w:rsidRPr="00CC62C0" w:rsidRDefault="00CC62C0" w:rsidP="00CC62C0">
      <w:pPr>
        <w:widowControl w:val="0"/>
        <w:jc w:val="center"/>
        <w:rPr>
          <w:rFonts w:ascii="Times New Roman" w:hAnsi="Times New Roman"/>
          <w:bCs/>
          <w:iCs/>
          <w:sz w:val="28"/>
          <w:szCs w:val="28"/>
        </w:rPr>
      </w:pP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20.1.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 73-ФЗ</w:t>
      </w:r>
      <w:r w:rsidRPr="00CC62C0">
        <w:rPr>
          <w:rFonts w:ascii="Times New Roman" w:hAnsi="Times New Roman"/>
          <w:sz w:val="28"/>
          <w:szCs w:val="28"/>
        </w:rPr>
        <w:br/>
        <w:t xml:space="preserve">«Об объектах культурного наследия (памятниках истории и культуры) народов Российской Федерации». </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20.2. 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CC62C0" w:rsidRPr="00CC62C0" w:rsidRDefault="00CC62C0" w:rsidP="00CC62C0">
      <w:pPr>
        <w:widowControl w:val="0"/>
        <w:ind w:firstLine="720"/>
        <w:jc w:val="both"/>
        <w:rPr>
          <w:rFonts w:ascii="Times New Roman" w:hAnsi="Times New Roman"/>
          <w:sz w:val="28"/>
          <w:szCs w:val="28"/>
        </w:rPr>
      </w:pPr>
      <w:bookmarkStart w:id="52" w:name="sub_3401"/>
      <w:r w:rsidRPr="00CC62C0">
        <w:rPr>
          <w:rFonts w:ascii="Times New Roman" w:hAnsi="Times New Roman"/>
          <w:sz w:val="28"/>
          <w:szCs w:val="28"/>
        </w:rPr>
        <w:t xml:space="preserve">20.3.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w:t>
      </w:r>
      <w:bookmarkEnd w:id="52"/>
      <w:r w:rsidRPr="00CC62C0">
        <w:rPr>
          <w:rFonts w:ascii="Times New Roman" w:hAnsi="Times New Roman"/>
          <w:sz w:val="28"/>
          <w:szCs w:val="28"/>
        </w:rPr>
        <w:t>Необходимый состав зон охраны объекта культурного наследия определяется проектом зон охраны объекта культурного наследия.</w:t>
      </w:r>
    </w:p>
    <w:p w:rsidR="00CC62C0" w:rsidRPr="00CC62C0" w:rsidRDefault="00CC62C0" w:rsidP="00CC62C0">
      <w:pPr>
        <w:widowControl w:val="0"/>
        <w:ind w:firstLine="720"/>
        <w:jc w:val="both"/>
        <w:rPr>
          <w:rFonts w:ascii="Times New Roman" w:hAnsi="Times New Roman"/>
          <w:sz w:val="28"/>
          <w:szCs w:val="28"/>
        </w:rPr>
      </w:pPr>
      <w:bookmarkStart w:id="53" w:name="sub_3404"/>
      <w:r w:rsidRPr="00CC62C0">
        <w:rPr>
          <w:rFonts w:ascii="Times New Roman" w:hAnsi="Times New Roman"/>
          <w:sz w:val="28"/>
          <w:szCs w:val="28"/>
        </w:rPr>
        <w:t>20.4. </w:t>
      </w:r>
      <w:hyperlink r:id="rId7" w:history="1">
        <w:r w:rsidRPr="00CC62C0">
          <w:rPr>
            <w:rFonts w:ascii="Times New Roman" w:hAnsi="Times New Roman"/>
            <w:sz w:val="28"/>
            <w:szCs w:val="28"/>
          </w:rPr>
          <w:t>Порядок</w:t>
        </w:r>
      </w:hyperlink>
      <w:r w:rsidRPr="00CC62C0">
        <w:rPr>
          <w:rFonts w:ascii="Times New Roman" w:hAnsi="Times New Roman"/>
          <w:sz w:val="28"/>
          <w:szCs w:val="28"/>
        </w:rPr>
        <w:t xml:space="preserve">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bookmarkEnd w:id="53"/>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20.5. 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20.6. 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CC62C0" w:rsidRPr="00CC62C0" w:rsidRDefault="00CC62C0" w:rsidP="00CC62C0">
      <w:pPr>
        <w:widowControl w:val="0"/>
        <w:ind w:firstLine="709"/>
        <w:jc w:val="both"/>
        <w:rPr>
          <w:rFonts w:ascii="Times New Roman" w:hAnsi="Times New Roman"/>
          <w:sz w:val="28"/>
          <w:szCs w:val="28"/>
        </w:rPr>
      </w:pPr>
      <w:r w:rsidRPr="00CC62C0">
        <w:rPr>
          <w:rFonts w:ascii="Times New Roman" w:hAnsi="Times New Roman"/>
          <w:sz w:val="28"/>
          <w:szCs w:val="28"/>
        </w:rPr>
        <w:t>20.7. 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20.8.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20.9. 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w:t>
      </w:r>
      <w:r w:rsidRPr="00CC62C0">
        <w:rPr>
          <w:rFonts w:ascii="Times New Roman" w:hAnsi="Times New Roman"/>
          <w:sz w:val="28"/>
          <w:szCs w:val="28"/>
        </w:rPr>
        <w:br/>
        <w:t>СП 52.13330.</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20.10. Расстояния от </w:t>
      </w:r>
      <w:r w:rsidRPr="00CC62C0">
        <w:rPr>
          <w:rFonts w:ascii="Times New Roman" w:hAnsi="Times New Roman"/>
          <w:iCs/>
          <w:sz w:val="28"/>
          <w:szCs w:val="28"/>
        </w:rPr>
        <w:t>объектов культурного наследия</w:t>
      </w:r>
      <w:r w:rsidRPr="00CC62C0">
        <w:rPr>
          <w:rFonts w:ascii="Times New Roman" w:hAnsi="Times New Roman"/>
          <w:bCs/>
          <w:sz w:val="28"/>
          <w:szCs w:val="28"/>
        </w:rPr>
        <w:t xml:space="preserve">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 xml:space="preserve">, на плоском рельефе –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xml:space="preserve">, до сетей водопровода, канализации и теплоснабжения (кроме разводящих) – </w:t>
      </w:r>
      <w:smartTag w:uri="urn:schemas-microsoft-com:office:smarttags" w:element="metricconverter">
        <w:smartTagPr>
          <w:attr w:name="ProductID" w:val="15 м"/>
        </w:smartTagPr>
        <w:r w:rsidRPr="00CC62C0">
          <w:rPr>
            <w:rFonts w:ascii="Times New Roman" w:hAnsi="Times New Roman"/>
            <w:bCs/>
            <w:sz w:val="28"/>
            <w:szCs w:val="28"/>
          </w:rPr>
          <w:t>15 м</w:t>
        </w:r>
      </w:smartTag>
      <w:r w:rsidRPr="00CC62C0">
        <w:rPr>
          <w:rFonts w:ascii="Times New Roman" w:hAnsi="Times New Roman"/>
          <w:bCs/>
          <w:sz w:val="28"/>
          <w:szCs w:val="28"/>
        </w:rPr>
        <w:t xml:space="preserve">, других подземных инженерных сетей </w:t>
      </w:r>
      <w:r w:rsidRPr="00CC62C0">
        <w:rPr>
          <w:rFonts w:ascii="Times New Roman" w:hAnsi="Times New Roman"/>
          <w:sz w:val="28"/>
          <w:szCs w:val="28"/>
        </w:rPr>
        <w:t xml:space="preserve">– </w:t>
      </w:r>
      <w:smartTag w:uri="urn:schemas-microsoft-com:office:smarttags" w:element="metricconverter">
        <w:smartTagPr>
          <w:attr w:name="ProductID" w:val="5 м"/>
        </w:smartTagPr>
        <w:r w:rsidRPr="00CC62C0">
          <w:rPr>
            <w:rFonts w:ascii="Times New Roman" w:hAnsi="Times New Roman"/>
            <w:bCs/>
            <w:sz w:val="28"/>
            <w:szCs w:val="28"/>
          </w:rPr>
          <w:t>5</w:t>
        </w:r>
        <w:r w:rsidRPr="00CC62C0">
          <w:rPr>
            <w:rFonts w:ascii="Times New Roman" w:hAnsi="Times New Roman"/>
            <w:bCs/>
            <w:sz w:val="28"/>
            <w:szCs w:val="28"/>
            <w:lang w:val="en-US"/>
          </w:rPr>
          <w:t> </w:t>
        </w:r>
        <w:r w:rsidRPr="00CC62C0">
          <w:rPr>
            <w:rFonts w:ascii="Times New Roman" w:hAnsi="Times New Roman"/>
            <w:bCs/>
            <w:sz w:val="28"/>
            <w:szCs w:val="28"/>
          </w:rPr>
          <w:t>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20.11. 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 до водонесущих сетей – </w:t>
      </w:r>
      <w:smartTag w:uri="urn:schemas-microsoft-com:office:smarttags" w:element="metricconverter">
        <w:smartTagPr>
          <w:attr w:name="ProductID" w:val="5 м"/>
        </w:smartTagPr>
        <w:r w:rsidRPr="00CC62C0">
          <w:rPr>
            <w:rFonts w:ascii="Times New Roman" w:hAnsi="Times New Roman"/>
            <w:bCs/>
            <w:sz w:val="28"/>
            <w:szCs w:val="28"/>
          </w:rPr>
          <w:t>5 м</w:t>
        </w:r>
      </w:smartTag>
      <w:r w:rsidRPr="00CC62C0">
        <w:rPr>
          <w:rFonts w:ascii="Times New Roman" w:hAnsi="Times New Roman"/>
          <w:bCs/>
          <w:sz w:val="28"/>
          <w:szCs w:val="28"/>
        </w:rPr>
        <w:t xml:space="preserve">; неводонесущих – </w:t>
      </w:r>
      <w:smartTag w:uri="urn:schemas-microsoft-com:office:smarttags" w:element="metricconverter">
        <w:smartTagPr>
          <w:attr w:name="ProductID" w:val="2 м"/>
        </w:smartTagPr>
        <w:r w:rsidRPr="00CC62C0">
          <w:rPr>
            <w:rFonts w:ascii="Times New Roman" w:hAnsi="Times New Roman"/>
            <w:bCs/>
            <w:sz w:val="28"/>
            <w:szCs w:val="28"/>
          </w:rPr>
          <w:t>2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20.12. При разработке</w:t>
      </w:r>
      <w:r w:rsidRPr="00CC62C0">
        <w:rPr>
          <w:rFonts w:ascii="Times New Roman" w:hAnsi="Times New Roman"/>
          <w:sz w:val="28"/>
          <w:szCs w:val="28"/>
        </w:rPr>
        <w:t xml:space="preserve"> документации по планировке территорий и проектной документации</w:t>
      </w:r>
      <w:r w:rsidRPr="00CC62C0">
        <w:rPr>
          <w:rFonts w:ascii="Times New Roman" w:hAnsi="Times New Roman"/>
          <w:bCs/>
          <w:sz w:val="28"/>
          <w:szCs w:val="28"/>
        </w:rPr>
        <w:t xml:space="preserve">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1)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1 и диаметром до </w:t>
      </w:r>
      <w:smartTag w:uri="urn:schemas-microsoft-com:office:smarttags" w:element="metricconverter">
        <w:smartTagPr>
          <w:attr w:name="ProductID" w:val="40 м"/>
        </w:smartTagPr>
        <w:r w:rsidRPr="00CC62C0">
          <w:rPr>
            <w:rFonts w:ascii="Times New Roman" w:hAnsi="Times New Roman"/>
            <w:bCs/>
            <w:sz w:val="28"/>
            <w:szCs w:val="28"/>
          </w:rPr>
          <w:t>40 м</w:t>
        </w:r>
      </w:smartTag>
      <w:r w:rsidRPr="00CC62C0">
        <w:rPr>
          <w:rFonts w:ascii="Times New Roman" w:hAnsi="Times New Roman"/>
          <w:bCs/>
          <w:sz w:val="28"/>
          <w:szCs w:val="28"/>
        </w:rPr>
        <w:t xml:space="preserve"> – в радиусе </w:t>
      </w:r>
      <w:smartTag w:uri="urn:schemas-microsoft-com:office:smarttags" w:element="metricconverter">
        <w:smartTagPr>
          <w:attr w:name="ProductID" w:val="30 м"/>
        </w:smartTagPr>
        <w:r w:rsidRPr="00CC62C0">
          <w:rPr>
            <w:rFonts w:ascii="Times New Roman" w:hAnsi="Times New Roman"/>
            <w:bCs/>
            <w:sz w:val="28"/>
            <w:szCs w:val="28"/>
          </w:rPr>
          <w:t>30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2 и диаметром до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xml:space="preserve"> – в радиусе </w:t>
      </w:r>
      <w:smartTag w:uri="urn:schemas-microsoft-com:office:smarttags" w:element="metricconverter">
        <w:smartTagPr>
          <w:attr w:name="ProductID" w:val="40 м"/>
        </w:smartTagPr>
        <w:r w:rsidRPr="00CC62C0">
          <w:rPr>
            <w:rFonts w:ascii="Times New Roman" w:hAnsi="Times New Roman"/>
            <w:bCs/>
            <w:sz w:val="28"/>
            <w:szCs w:val="28"/>
          </w:rPr>
          <w:t>40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до 3 и диаметром до </w:t>
      </w:r>
      <w:smartTag w:uri="urn:schemas-microsoft-com:office:smarttags" w:element="metricconverter">
        <w:smartTagPr>
          <w:attr w:name="ProductID" w:val="60 м"/>
        </w:smartTagPr>
        <w:r w:rsidRPr="00CC62C0">
          <w:rPr>
            <w:rFonts w:ascii="Times New Roman" w:hAnsi="Times New Roman"/>
            <w:bCs/>
            <w:sz w:val="28"/>
            <w:szCs w:val="28"/>
          </w:rPr>
          <w:t>60 м</w:t>
        </w:r>
      </w:smartTag>
      <w:r w:rsidRPr="00CC62C0">
        <w:rPr>
          <w:rFonts w:ascii="Times New Roman" w:hAnsi="Times New Roman"/>
          <w:bCs/>
          <w:sz w:val="28"/>
          <w:szCs w:val="28"/>
        </w:rPr>
        <w:t xml:space="preserve"> – в радиусе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свыше </w:t>
      </w:r>
      <w:smartTag w:uri="urn:schemas-microsoft-com:office:smarttags" w:element="metricconverter">
        <w:smartTagPr>
          <w:attr w:name="ProductID" w:val="3 м"/>
        </w:smartTagPr>
        <w:r w:rsidRPr="00CC62C0">
          <w:rPr>
            <w:rFonts w:ascii="Times New Roman" w:hAnsi="Times New Roman"/>
            <w:bCs/>
            <w:sz w:val="28"/>
            <w:szCs w:val="28"/>
          </w:rPr>
          <w:t>3 м</w:t>
        </w:r>
      </w:smartTag>
      <w:r w:rsidRPr="00CC62C0">
        <w:rPr>
          <w:rFonts w:ascii="Times New Roman" w:hAnsi="Times New Roman"/>
          <w:bCs/>
          <w:sz w:val="28"/>
          <w:szCs w:val="28"/>
        </w:rPr>
        <w:t xml:space="preserve"> – определяется индивидуально в каждом конкретном случае, но не менее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 для курганных групп – радиусы устанавливаются как для курганов, включая межкурганное пространство, но не менее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3) для городищ, селищ, поселений, грунтовых могильников – в радиусе </w:t>
      </w:r>
      <w:smartTag w:uri="urn:schemas-microsoft-com:office:smarttags" w:element="metricconverter">
        <w:smartTagPr>
          <w:attr w:name="ProductID" w:val="50 м"/>
        </w:smartTagPr>
        <w:r w:rsidRPr="00CC62C0">
          <w:rPr>
            <w:rFonts w:ascii="Times New Roman" w:hAnsi="Times New Roman"/>
            <w:bCs/>
            <w:sz w:val="28"/>
            <w:szCs w:val="28"/>
          </w:rPr>
          <w:t>50 м</w:t>
        </w:r>
      </w:smartTag>
      <w:r w:rsidRPr="00CC62C0">
        <w:rPr>
          <w:rFonts w:ascii="Times New Roman" w:hAnsi="Times New Roman"/>
          <w:bCs/>
          <w:sz w:val="28"/>
          <w:szCs w:val="28"/>
        </w:rPr>
        <w:t xml:space="preserve"> от границ памятников.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20.13. 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от оси магистральных газопроводов – 75 - 250 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от оси нефтепроводов и нефтепродуктопроводов – 50 - 100 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от земляного полотна автодороги – 50 - 90 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при сплошной городской застройке до границы застройки – </w:t>
      </w:r>
      <w:smartTag w:uri="urn:schemas-microsoft-com:office:smarttags" w:element="metricconverter">
        <w:smartTagPr>
          <w:attr w:name="ProductID" w:val="250 м"/>
        </w:smartTagPr>
        <w:r w:rsidRPr="00CC62C0">
          <w:rPr>
            <w:rFonts w:ascii="Times New Roman" w:hAnsi="Times New Roman"/>
            <w:bCs/>
            <w:sz w:val="28"/>
            <w:szCs w:val="28"/>
          </w:rPr>
          <w:t>250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при разработке карьера от края карьера –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при мелиоративных работах от границы орошаемого участка –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lang w:val="en-US"/>
        </w:rPr>
        <w:t>VII</w:t>
      </w:r>
      <w:r w:rsidRPr="00CC62C0">
        <w:rPr>
          <w:rFonts w:ascii="Times New Roman" w:hAnsi="Times New Roman"/>
          <w:sz w:val="28"/>
          <w:szCs w:val="28"/>
        </w:rPr>
        <w:t>.</w:t>
      </w:r>
      <w:r w:rsidRPr="00CC62C0">
        <w:rPr>
          <w:rFonts w:ascii="Times New Roman" w:hAnsi="Times New Roman"/>
          <w:bCs/>
          <w:sz w:val="28"/>
          <w:szCs w:val="28"/>
        </w:rPr>
        <w:t xml:space="preserve"> Расчетные показатели в сфере защиты территорий поселений </w:t>
      </w: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bCs/>
          <w:sz w:val="28"/>
          <w:szCs w:val="28"/>
        </w:rPr>
        <w:t xml:space="preserve">от неблагоприятных воздействий поражающих факторов чрезвычайных </w:t>
      </w: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bCs/>
          <w:sz w:val="28"/>
          <w:szCs w:val="28"/>
        </w:rPr>
        <w:t>ситуаций природного и техногенного характера</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21. Защита населения и территорий от воздействия</w:t>
      </w: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bCs/>
          <w:sz w:val="28"/>
          <w:szCs w:val="28"/>
        </w:rPr>
        <w:t>поражающих факторов</w:t>
      </w:r>
      <w:r w:rsidRPr="00CC62C0">
        <w:rPr>
          <w:rFonts w:ascii="Times New Roman" w:hAnsi="Times New Roman"/>
          <w:sz w:val="28"/>
          <w:szCs w:val="28"/>
        </w:rPr>
        <w:t xml:space="preserve"> чрезвычайных ситуаций</w:t>
      </w:r>
      <w:bookmarkStart w:id="54" w:name="p906"/>
      <w:bookmarkStart w:id="55" w:name="p945"/>
      <w:bookmarkEnd w:id="54"/>
      <w:bookmarkEnd w:id="55"/>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pStyle w:val="a8"/>
        <w:widowControl w:val="0"/>
        <w:spacing w:before="0" w:beforeAutospacing="0" w:after="0" w:afterAutospacing="0"/>
        <w:ind w:firstLine="709"/>
        <w:jc w:val="both"/>
        <w:rPr>
          <w:sz w:val="28"/>
          <w:szCs w:val="28"/>
        </w:rPr>
      </w:pPr>
      <w:r w:rsidRPr="00CC62C0">
        <w:rPr>
          <w:sz w:val="28"/>
          <w:szCs w:val="28"/>
        </w:rPr>
        <w:t>21.1. 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CC62C0" w:rsidRPr="00CC62C0" w:rsidRDefault="00CC62C0" w:rsidP="00CC62C0">
      <w:pPr>
        <w:pStyle w:val="a8"/>
        <w:widowControl w:val="0"/>
        <w:spacing w:before="0" w:beforeAutospacing="0" w:after="0" w:afterAutospacing="0"/>
        <w:ind w:firstLine="720"/>
        <w:jc w:val="both"/>
        <w:rPr>
          <w:sz w:val="28"/>
          <w:szCs w:val="28"/>
        </w:rPr>
      </w:pPr>
      <w:r w:rsidRPr="00CC62C0">
        <w:rPr>
          <w:sz w:val="28"/>
          <w:szCs w:val="28"/>
        </w:rPr>
        <w:t>21.2. Мероприятия по защите населения и территорий от воздействия поражающих факторов чрезвычайных ситуаций природного и техногенного характера разрабаты</w:t>
      </w:r>
      <w:r w:rsidRPr="00CC62C0">
        <w:rPr>
          <w:spacing w:val="-2"/>
          <w:sz w:val="28"/>
          <w:szCs w:val="28"/>
        </w:rPr>
        <w:t xml:space="preserve">ваются органом местного самоуправления </w:t>
      </w:r>
      <w:r w:rsidRPr="00CC62C0">
        <w:rPr>
          <w:sz w:val="28"/>
          <w:szCs w:val="28"/>
        </w:rPr>
        <w:t>муниципального образования Ключевский район Алтайского края в пределах его компетенции и полномочий, определенных законодательством Российской Федерации и Алтайского края</w:t>
      </w:r>
      <w:r w:rsidRPr="00CC62C0">
        <w:rPr>
          <w:spacing w:val="-2"/>
          <w:sz w:val="28"/>
          <w:szCs w:val="28"/>
        </w:rPr>
        <w:t xml:space="preserve"> в соответ</w:t>
      </w:r>
      <w:r w:rsidRPr="00CC62C0">
        <w:rPr>
          <w:sz w:val="28"/>
          <w:szCs w:val="28"/>
        </w:rPr>
        <w:t xml:space="preserve">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w:t>
      </w:r>
      <w:r w:rsidRPr="00CC62C0">
        <w:rPr>
          <w:spacing w:val="-2"/>
          <w:sz w:val="28"/>
          <w:szCs w:val="28"/>
        </w:rPr>
        <w:t>Федерального закона от 12.02.1998 № 28-ФЗ «О гражданской обороне»</w:t>
      </w:r>
      <w:r w:rsidRPr="00CC62C0">
        <w:rPr>
          <w:sz w:val="28"/>
          <w:szCs w:val="28"/>
        </w:rPr>
        <w:t>,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 ГОСТ Р 55201-2012.</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21.3. </w:t>
      </w:r>
      <w:r w:rsidRPr="00CC62C0">
        <w:rPr>
          <w:rFonts w:ascii="Times New Roman" w:hAnsi="Times New Roman"/>
          <w:bCs/>
          <w:spacing w:val="-4"/>
          <w:sz w:val="28"/>
          <w:szCs w:val="28"/>
        </w:rPr>
        <w:t>Подготовку генеральных планов поселений,</w:t>
      </w:r>
      <w:r w:rsidRPr="00CC62C0">
        <w:rPr>
          <w:rFonts w:ascii="Times New Roman" w:hAnsi="Times New Roman"/>
          <w:bCs/>
          <w:sz w:val="28"/>
          <w:szCs w:val="28"/>
        </w:rPr>
        <w:t xml:space="preserve">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w:t>
      </w:r>
      <w:r w:rsidRPr="00CC62C0">
        <w:rPr>
          <w:rFonts w:ascii="Times New Roman" w:hAnsi="Times New Roman"/>
          <w:bCs/>
          <w:spacing w:val="-2"/>
          <w:sz w:val="28"/>
          <w:szCs w:val="28"/>
        </w:rPr>
        <w:t>обеспечения застроенной территории, следует осуществлять в соответствии</w:t>
      </w:r>
      <w:r w:rsidRPr="00CC62C0">
        <w:rPr>
          <w:rFonts w:ascii="Times New Roman" w:hAnsi="Times New Roman"/>
          <w:bCs/>
          <w:sz w:val="28"/>
          <w:szCs w:val="28"/>
        </w:rPr>
        <w:t xml:space="preserve"> с требованиями </w:t>
      </w:r>
      <w:r w:rsidRPr="00CC62C0">
        <w:rPr>
          <w:rFonts w:ascii="Times New Roman" w:hAnsi="Times New Roman"/>
          <w:sz w:val="28"/>
          <w:szCs w:val="28"/>
        </w:rPr>
        <w:t>ГОСТ Р 55201-2012</w:t>
      </w:r>
      <w:r w:rsidRPr="00CC62C0">
        <w:rPr>
          <w:rFonts w:ascii="Times New Roman" w:hAnsi="Times New Roman"/>
          <w:bCs/>
          <w:sz w:val="28"/>
          <w:szCs w:val="28"/>
        </w:rPr>
        <w:t>, СП 11-112,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21.4. 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CC62C0" w:rsidRPr="00CC62C0" w:rsidRDefault="00CC62C0" w:rsidP="00CC62C0">
      <w:pPr>
        <w:pStyle w:val="a8"/>
        <w:widowControl w:val="0"/>
        <w:spacing w:before="0" w:beforeAutospacing="0" w:after="0" w:afterAutospacing="0"/>
        <w:jc w:val="center"/>
        <w:rPr>
          <w:sz w:val="28"/>
          <w:szCs w:val="28"/>
        </w:rPr>
      </w:pPr>
    </w:p>
    <w:p w:rsidR="00CC62C0" w:rsidRPr="00CC62C0" w:rsidRDefault="00CC62C0" w:rsidP="00CC62C0">
      <w:pPr>
        <w:pStyle w:val="a8"/>
        <w:widowControl w:val="0"/>
        <w:spacing w:before="0" w:beforeAutospacing="0" w:after="0" w:afterAutospacing="0"/>
        <w:jc w:val="center"/>
        <w:rPr>
          <w:bCs/>
          <w:sz w:val="28"/>
          <w:szCs w:val="28"/>
        </w:rPr>
      </w:pPr>
      <w:r w:rsidRPr="00CC62C0">
        <w:rPr>
          <w:sz w:val="28"/>
          <w:szCs w:val="28"/>
        </w:rPr>
        <w:t>22.</w:t>
      </w:r>
      <w:r w:rsidRPr="00CC62C0">
        <w:rPr>
          <w:bCs/>
          <w:sz w:val="28"/>
          <w:szCs w:val="28"/>
        </w:rPr>
        <w:t xml:space="preserve"> Инженерная подготовка и защита территории</w:t>
      </w:r>
    </w:p>
    <w:p w:rsidR="00CC62C0" w:rsidRPr="00CC62C0" w:rsidRDefault="00CC62C0" w:rsidP="00CC62C0">
      <w:pPr>
        <w:pStyle w:val="a8"/>
        <w:widowControl w:val="0"/>
        <w:spacing w:before="0" w:beforeAutospacing="0" w:after="0" w:afterAutospacing="0"/>
        <w:jc w:val="center"/>
        <w:rPr>
          <w:sz w:val="28"/>
          <w:szCs w:val="28"/>
        </w:rPr>
      </w:pP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22.1. 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22.2.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 </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 xml:space="preserve">22.3. Необходимость инженерной защиты определяется в соответствии с положениями Градостроительного кодекса Российской Федерации и </w:t>
      </w:r>
      <w:hyperlink r:id="rId8" w:history="1">
        <w:r w:rsidRPr="00CC62C0">
          <w:rPr>
            <w:rStyle w:val="afd"/>
            <w:rFonts w:ascii="Times New Roman" w:eastAsia="Calibri" w:hAnsi="Times New Roman"/>
            <w:sz w:val="28"/>
            <w:szCs w:val="28"/>
          </w:rPr>
          <w:t>закона</w:t>
        </w:r>
      </w:hyperlink>
      <w:r w:rsidRPr="00CC62C0">
        <w:rPr>
          <w:rFonts w:ascii="Times New Roman" w:hAnsi="Times New Roman"/>
          <w:sz w:val="28"/>
          <w:szCs w:val="28"/>
        </w:rPr>
        <w:t xml:space="preserve"> Алтайского края от 29.12.2009 № 120-ЗС «О градостроительной деятельности на территории Алтайского края»</w:t>
      </w:r>
      <w:r w:rsidRPr="00CC62C0">
        <w:rPr>
          <w:rFonts w:ascii="Times New Roman" w:hAnsi="Times New Roman"/>
          <w:bCs/>
          <w:sz w:val="28"/>
          <w:szCs w:val="28"/>
        </w:rPr>
        <w:t>:</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1) 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 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22.4. При проектировании инженерной защиты следует обеспечивать:</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 производство работ способами, не приводящими к появлению новых и (или) интенсификации действующих геологических процессов;</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3) сохранение заповедных зон, ландшафтов, исторических и иных объектов, территорий и зон;</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4) надлежащее архитектурное оформление сооружений инженерной защиты;</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5) сочетание с мероприятиями по охране окружающей среды;</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22</w:t>
      </w:r>
      <w:r w:rsidRPr="00CC62C0">
        <w:rPr>
          <w:rFonts w:ascii="Times New Roman" w:hAnsi="Times New Roman"/>
          <w:bCs/>
          <w:sz w:val="28"/>
          <w:szCs w:val="28"/>
        </w:rPr>
        <w:t xml:space="preserve">.5.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w:t>
      </w:r>
      <w:r w:rsidRPr="00CC62C0">
        <w:rPr>
          <w:rFonts w:ascii="Times New Roman" w:hAnsi="Times New Roman"/>
          <w:bCs/>
          <w:spacing w:val="-2"/>
          <w:sz w:val="28"/>
          <w:szCs w:val="28"/>
        </w:rPr>
        <w:t>других факторов природного риска</w:t>
      </w:r>
      <w:r w:rsidRPr="00CC62C0">
        <w:rPr>
          <w:rFonts w:ascii="Times New Roman" w:hAnsi="Times New Roman"/>
          <w:bCs/>
          <w:sz w:val="28"/>
          <w:szCs w:val="28"/>
        </w:rPr>
        <w:t xml:space="preserve"> с учетом требований глав 23 - 28 настоящих нормативов.</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22.6.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22.7. 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22.8. 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22.9. 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w:t>
      </w:r>
      <w:r w:rsidRPr="00CC62C0">
        <w:rPr>
          <w:rFonts w:ascii="Times New Roman" w:hAnsi="Times New Roman"/>
          <w:sz w:val="28"/>
          <w:szCs w:val="28"/>
        </w:rPr>
        <w:t xml:space="preserve">индивидуальной усадебной жилой застройки </w:t>
      </w:r>
      <w:r w:rsidRPr="00CC62C0">
        <w:rPr>
          <w:rFonts w:ascii="Times New Roman" w:hAnsi="Times New Roman"/>
          <w:bCs/>
          <w:sz w:val="28"/>
          <w:szCs w:val="28"/>
        </w:rPr>
        <w:t xml:space="preserve">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22.10. На территории микрорайонов минимальную толщину слоя минеральных грунтов следует принимать равной </w:t>
      </w:r>
      <w:smartTag w:uri="urn:schemas-microsoft-com:office:smarttags" w:element="metricconverter">
        <w:smartTagPr>
          <w:attr w:name="ProductID" w:val="1 м"/>
        </w:smartTagPr>
        <w:r w:rsidRPr="00CC62C0">
          <w:rPr>
            <w:rFonts w:ascii="Times New Roman" w:hAnsi="Times New Roman"/>
            <w:bCs/>
            <w:sz w:val="28"/>
            <w:szCs w:val="28"/>
          </w:rPr>
          <w:t>1 м</w:t>
        </w:r>
      </w:smartTag>
      <w:r w:rsidRPr="00CC62C0">
        <w:rPr>
          <w:rFonts w:ascii="Times New Roman" w:hAnsi="Times New Roman"/>
          <w:bCs/>
          <w:sz w:val="28"/>
          <w:szCs w:val="28"/>
        </w:rPr>
        <w:t>; на проезжих частях улиц толщина слоя минеральных грунтов должна быть установлена в зависимости от интенсивности движения транспорта.</w:t>
      </w:r>
    </w:p>
    <w:p w:rsidR="00CC62C0" w:rsidRPr="00CC62C0" w:rsidRDefault="00CC62C0" w:rsidP="00CC62C0">
      <w:pPr>
        <w:widowControl w:val="0"/>
        <w:ind w:firstLine="720"/>
        <w:jc w:val="both"/>
        <w:rPr>
          <w:rFonts w:ascii="Times New Roman" w:hAnsi="Times New Roman"/>
          <w:bCs/>
          <w:spacing w:val="-4"/>
          <w:sz w:val="28"/>
          <w:szCs w:val="28"/>
        </w:rPr>
      </w:pPr>
      <w:r w:rsidRPr="00CC62C0">
        <w:rPr>
          <w:rFonts w:ascii="Times New Roman" w:hAnsi="Times New Roman"/>
          <w:bCs/>
          <w:sz w:val="28"/>
          <w:szCs w:val="28"/>
        </w:rPr>
        <w:t>22.11.</w:t>
      </w:r>
      <w:r w:rsidRPr="00CC62C0">
        <w:rPr>
          <w:rFonts w:ascii="Times New Roman" w:hAnsi="Times New Roman"/>
          <w:bCs/>
          <w:spacing w:val="-2"/>
          <w:sz w:val="28"/>
          <w:szCs w:val="28"/>
        </w:rPr>
        <w:t xml:space="preserve">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w:t>
      </w:r>
      <w:r w:rsidRPr="00CC62C0">
        <w:rPr>
          <w:rFonts w:ascii="Times New Roman" w:hAnsi="Times New Roman"/>
          <w:bCs/>
          <w:spacing w:val="-4"/>
          <w:sz w:val="28"/>
          <w:szCs w:val="28"/>
        </w:rPr>
        <w:t>строительство селенаправляющих дамб и отводящих каналов на конусе выноса.</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22.12.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22.13. 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22.14. Сооружения и мероприятия по защите от опасных геологических процессов должны выполняться в соответствии с требованиями</w:t>
      </w:r>
      <w:r w:rsidRPr="00CC62C0">
        <w:rPr>
          <w:rFonts w:ascii="Times New Roman" w:hAnsi="Times New Roman"/>
          <w:bCs/>
          <w:sz w:val="28"/>
          <w:szCs w:val="28"/>
        </w:rPr>
        <w:br/>
        <w:t>СП 116.13330.2012.</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Рекультивацию и благоустройство территорий следует производить с учетом требований ГОСТ 17.5.3.04-83* и ГОСТ 17.5.3.05-84.</w:t>
      </w:r>
    </w:p>
    <w:p w:rsidR="00CC62C0" w:rsidRPr="00CC62C0" w:rsidRDefault="00CC62C0" w:rsidP="00CC62C0">
      <w:pPr>
        <w:widowControl w:val="0"/>
        <w:overflowPunct w:val="0"/>
        <w:autoSpaceDE w:val="0"/>
        <w:autoSpaceDN w:val="0"/>
        <w:adjustRightInd w:val="0"/>
        <w:ind w:firstLine="709"/>
        <w:jc w:val="center"/>
        <w:rPr>
          <w:rFonts w:ascii="Times New Roman" w:hAnsi="Times New Roman"/>
          <w:bCs/>
          <w:sz w:val="28"/>
          <w:szCs w:val="28"/>
        </w:rPr>
      </w:pPr>
    </w:p>
    <w:p w:rsidR="00CC62C0" w:rsidRPr="00CC62C0" w:rsidRDefault="00CC62C0" w:rsidP="00CC62C0">
      <w:pPr>
        <w:widowControl w:val="0"/>
        <w:overflowPunct w:val="0"/>
        <w:autoSpaceDE w:val="0"/>
        <w:autoSpaceDN w:val="0"/>
        <w:adjustRightInd w:val="0"/>
        <w:ind w:firstLine="709"/>
        <w:jc w:val="center"/>
        <w:rPr>
          <w:rFonts w:ascii="Times New Roman" w:hAnsi="Times New Roman"/>
          <w:bCs/>
          <w:sz w:val="28"/>
          <w:szCs w:val="28"/>
        </w:rPr>
      </w:pPr>
      <w:r w:rsidRPr="00CC62C0">
        <w:rPr>
          <w:rFonts w:ascii="Times New Roman" w:hAnsi="Times New Roman"/>
          <w:bCs/>
          <w:sz w:val="28"/>
          <w:szCs w:val="28"/>
        </w:rPr>
        <w:t>23. Противооползневые и противообвальные сооружения и мероприятия</w:t>
      </w:r>
    </w:p>
    <w:p w:rsidR="00CC62C0" w:rsidRPr="00CC62C0" w:rsidRDefault="00CC62C0" w:rsidP="00CC62C0">
      <w:pPr>
        <w:widowControl w:val="0"/>
        <w:overflowPunct w:val="0"/>
        <w:autoSpaceDE w:val="0"/>
        <w:autoSpaceDN w:val="0"/>
        <w:adjustRightInd w:val="0"/>
        <w:ind w:firstLine="709"/>
        <w:jc w:val="center"/>
        <w:rPr>
          <w:rFonts w:ascii="Times New Roman" w:hAnsi="Times New Roman"/>
          <w:bCs/>
          <w:sz w:val="28"/>
          <w:szCs w:val="28"/>
        </w:rPr>
      </w:pP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23.1.</w:t>
      </w:r>
      <w:r w:rsidRPr="00CC62C0">
        <w:rPr>
          <w:rFonts w:ascii="Times New Roman" w:hAnsi="Times New Roman"/>
          <w:sz w:val="28"/>
          <w:szCs w:val="28"/>
        </w:rPr>
        <w:t> </w:t>
      </w:r>
      <w:r w:rsidRPr="00CC62C0">
        <w:rPr>
          <w:rFonts w:ascii="Times New Roman" w:hAnsi="Times New Roman"/>
          <w:bCs/>
          <w:sz w:val="28"/>
          <w:szCs w:val="28"/>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1)</w:t>
      </w:r>
      <w:r w:rsidRPr="00CC62C0">
        <w:rPr>
          <w:rFonts w:ascii="Times New Roman" w:hAnsi="Times New Roman"/>
          <w:sz w:val="28"/>
          <w:szCs w:val="28"/>
        </w:rPr>
        <w:t> </w:t>
      </w:r>
      <w:r w:rsidRPr="00CC62C0">
        <w:rPr>
          <w:rFonts w:ascii="Times New Roman" w:hAnsi="Times New Roman"/>
          <w:bCs/>
          <w:sz w:val="28"/>
          <w:szCs w:val="28"/>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 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3) 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4) искусственное понижение уровня подземных вод;</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5) 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6) закрепление грунтов: армирование – для защиты обнаженных склонов (</w:t>
      </w:r>
      <w:r w:rsidRPr="00CC62C0">
        <w:rPr>
          <w:rFonts w:ascii="Times New Roman" w:hAnsi="Times New Roman"/>
          <w:bCs/>
          <w:spacing w:val="-2"/>
          <w:sz w:val="28"/>
          <w:szCs w:val="28"/>
        </w:rPr>
        <w:t>откосов) от выветривания, образования вывалов и осыпей; цементация, смолизация</w:t>
      </w:r>
      <w:r w:rsidRPr="00CC62C0">
        <w:rPr>
          <w:rFonts w:ascii="Times New Roman" w:hAnsi="Times New Roman"/>
          <w:bCs/>
          <w:sz w:val="28"/>
          <w:szCs w:val="28"/>
        </w:rPr>
        <w:t>, силикатизация, электрохимическое и термическое закрепление грунтов – в слабых и трещиноватых грунтах;</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7) 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8) 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23.2. 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1) приспособление защищаемых сооружений к обтеканию их оползнем;</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 улавливающие сооружения и устройства для защиты объектов от воздействия обвалов, осыпей, вывалов, падения отдельных скальных обломков – стены, сетки, валы, траншеи, полки с бордюрными стенами, надолбы;</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3) прочие мероприятия.</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23.3. 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23.4. 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23.5.</w:t>
      </w:r>
      <w:r w:rsidRPr="00CC62C0">
        <w:rPr>
          <w:rFonts w:ascii="Times New Roman" w:hAnsi="Times New Roman"/>
          <w:sz w:val="28"/>
          <w:szCs w:val="28"/>
        </w:rPr>
        <w:t> </w:t>
      </w:r>
      <w:r w:rsidRPr="00CC62C0">
        <w:rPr>
          <w:rFonts w:ascii="Times New Roman" w:hAnsi="Times New Roman"/>
          <w:bCs/>
          <w:sz w:val="28"/>
          <w:szCs w:val="28"/>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 xml:space="preserve">23.6. При выборе защитных мероприятий и сооружений и их комплексов </w:t>
      </w:r>
      <w:r w:rsidRPr="00CC62C0">
        <w:rPr>
          <w:rFonts w:ascii="Times New Roman" w:hAnsi="Times New Roman"/>
          <w:bCs/>
          <w:spacing w:val="-3"/>
          <w:sz w:val="28"/>
          <w:szCs w:val="28"/>
        </w:rPr>
        <w:t>следует учитывать виды возможных деформаций склона (откоса), уровень ответствен</w:t>
      </w:r>
      <w:r w:rsidRPr="00CC62C0">
        <w:rPr>
          <w:rFonts w:ascii="Times New Roman" w:hAnsi="Times New Roman"/>
          <w:bCs/>
          <w:sz w:val="28"/>
          <w:szCs w:val="28"/>
        </w:rPr>
        <w:t>ности защищаемых объектов, их конструктивные и эксплуатационные особенности.</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23.7. Противооползневые и противообвальные сооружения проектируются в соответствии с требованиями СП 116.13330.2012.</w:t>
      </w:r>
    </w:p>
    <w:p w:rsidR="00CC62C0" w:rsidRPr="00CC62C0" w:rsidRDefault="00CC62C0" w:rsidP="00CC62C0">
      <w:pPr>
        <w:widowControl w:val="0"/>
        <w:autoSpaceDE w:val="0"/>
        <w:autoSpaceDN w:val="0"/>
        <w:adjustRightInd w:val="0"/>
        <w:jc w:val="center"/>
        <w:rPr>
          <w:rFonts w:ascii="Times New Roman" w:hAnsi="Times New Roman"/>
          <w:sz w:val="28"/>
          <w:szCs w:val="28"/>
        </w:rPr>
      </w:pPr>
    </w:p>
    <w:p w:rsidR="00CC62C0" w:rsidRPr="00CC62C0" w:rsidRDefault="00CC62C0" w:rsidP="00CC62C0">
      <w:pPr>
        <w:widowControl w:val="0"/>
        <w:autoSpaceDE w:val="0"/>
        <w:autoSpaceDN w:val="0"/>
        <w:adjustRightInd w:val="0"/>
        <w:jc w:val="center"/>
        <w:rPr>
          <w:rFonts w:ascii="Times New Roman" w:hAnsi="Times New Roman"/>
          <w:bCs/>
          <w:sz w:val="28"/>
          <w:szCs w:val="28"/>
        </w:rPr>
      </w:pPr>
      <w:r w:rsidRPr="00CC62C0">
        <w:rPr>
          <w:rFonts w:ascii="Times New Roman" w:hAnsi="Times New Roman"/>
          <w:sz w:val="28"/>
          <w:szCs w:val="28"/>
        </w:rPr>
        <w:t>24. Сооружения и мероприятия для защиты от затопления и подтопления</w:t>
      </w:r>
    </w:p>
    <w:p w:rsidR="00CC62C0" w:rsidRPr="00CC62C0" w:rsidRDefault="00CC62C0" w:rsidP="00CC62C0">
      <w:pPr>
        <w:ind w:firstLine="708"/>
        <w:jc w:val="both"/>
        <w:rPr>
          <w:rFonts w:ascii="Times New Roman" w:hAnsi="Times New Roman"/>
          <w:bCs/>
          <w:sz w:val="28"/>
          <w:szCs w:val="28"/>
        </w:rPr>
      </w:pPr>
    </w:p>
    <w:p w:rsidR="00CC62C0" w:rsidRPr="00CC62C0" w:rsidRDefault="00CC62C0" w:rsidP="00CC62C0">
      <w:pPr>
        <w:ind w:firstLine="708"/>
        <w:jc w:val="both"/>
        <w:rPr>
          <w:rFonts w:ascii="Times New Roman" w:hAnsi="Times New Roman"/>
          <w:bCs/>
          <w:sz w:val="28"/>
          <w:szCs w:val="28"/>
        </w:rPr>
      </w:pPr>
      <w:r w:rsidRPr="00CC62C0">
        <w:rPr>
          <w:rFonts w:ascii="Times New Roman" w:hAnsi="Times New Roman"/>
          <w:bCs/>
          <w:sz w:val="28"/>
          <w:szCs w:val="28"/>
        </w:rPr>
        <w:t>24.1. </w:t>
      </w:r>
      <w:bookmarkStart w:id="56" w:name="sub_10001"/>
      <w:r w:rsidRPr="00CC62C0">
        <w:rPr>
          <w:rFonts w:ascii="Times New Roman" w:hAnsi="Times New Roman"/>
          <w:bCs/>
          <w:sz w:val="28"/>
          <w:szCs w:val="28"/>
        </w:rPr>
        <w:t>Зоны затопления определяются в отношении:</w:t>
      </w:r>
    </w:p>
    <w:p w:rsidR="00CC62C0" w:rsidRPr="00CC62C0" w:rsidRDefault="00CC62C0" w:rsidP="00CC62C0">
      <w:pPr>
        <w:ind w:firstLine="708"/>
        <w:jc w:val="both"/>
        <w:rPr>
          <w:rFonts w:ascii="Times New Roman" w:hAnsi="Times New Roman"/>
          <w:bCs/>
          <w:sz w:val="28"/>
          <w:szCs w:val="28"/>
        </w:rPr>
      </w:pPr>
      <w:bookmarkStart w:id="57" w:name="sub_10011"/>
      <w:bookmarkEnd w:id="56"/>
      <w:r w:rsidRPr="00CC62C0">
        <w:rPr>
          <w:rFonts w:ascii="Times New Roman" w:hAnsi="Times New Roman"/>
          <w:bCs/>
          <w:sz w:val="28"/>
          <w:szCs w:val="28"/>
        </w:rPr>
        <w:t>1)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CC62C0" w:rsidRPr="00CC62C0" w:rsidRDefault="00CC62C0" w:rsidP="00CC62C0">
      <w:pPr>
        <w:ind w:firstLine="708"/>
        <w:jc w:val="both"/>
        <w:rPr>
          <w:rFonts w:ascii="Times New Roman" w:hAnsi="Times New Roman"/>
          <w:bCs/>
          <w:sz w:val="28"/>
          <w:szCs w:val="28"/>
        </w:rPr>
      </w:pPr>
      <w:bookmarkStart w:id="58" w:name="sub_10012"/>
      <w:bookmarkEnd w:id="57"/>
      <w:r w:rsidRPr="00CC62C0">
        <w:rPr>
          <w:rFonts w:ascii="Times New Roman" w:hAnsi="Times New Roman"/>
          <w:bCs/>
          <w:sz w:val="28"/>
          <w:szCs w:val="28"/>
        </w:rPr>
        <w:t>2) территорий, прилегающих к устьевым участкам водотоков, затапливаемых в результате нагонных явлений расчетной обеспеченности;</w:t>
      </w:r>
    </w:p>
    <w:p w:rsidR="00CC62C0" w:rsidRPr="00CC62C0" w:rsidRDefault="00CC62C0" w:rsidP="00CC62C0">
      <w:pPr>
        <w:ind w:firstLine="708"/>
        <w:jc w:val="both"/>
        <w:rPr>
          <w:rFonts w:ascii="Times New Roman" w:hAnsi="Times New Roman"/>
          <w:bCs/>
          <w:sz w:val="28"/>
          <w:szCs w:val="28"/>
        </w:rPr>
      </w:pPr>
      <w:bookmarkStart w:id="59" w:name="sub_10013"/>
      <w:bookmarkEnd w:id="58"/>
      <w:r w:rsidRPr="00CC62C0">
        <w:rPr>
          <w:rFonts w:ascii="Times New Roman" w:hAnsi="Times New Roman"/>
          <w:bCs/>
          <w:sz w:val="28"/>
          <w:szCs w:val="28"/>
        </w:rPr>
        <w:t>3) территорий, прилегающих к естественным водоемам, затапливаемых при уровнях воды однопроцентной обеспеченности;</w:t>
      </w:r>
    </w:p>
    <w:p w:rsidR="00CC62C0" w:rsidRPr="00CC62C0" w:rsidRDefault="00CC62C0" w:rsidP="00CC62C0">
      <w:pPr>
        <w:ind w:firstLine="708"/>
        <w:jc w:val="both"/>
        <w:rPr>
          <w:rFonts w:ascii="Times New Roman" w:hAnsi="Times New Roman"/>
          <w:bCs/>
          <w:sz w:val="28"/>
          <w:szCs w:val="28"/>
        </w:rPr>
      </w:pPr>
      <w:bookmarkStart w:id="60" w:name="sub_10014"/>
      <w:bookmarkEnd w:id="59"/>
      <w:r w:rsidRPr="00CC62C0">
        <w:rPr>
          <w:rFonts w:ascii="Times New Roman" w:hAnsi="Times New Roman"/>
          <w:bCs/>
          <w:sz w:val="28"/>
          <w:szCs w:val="28"/>
        </w:rPr>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C62C0" w:rsidRPr="00CC62C0" w:rsidRDefault="00CC62C0" w:rsidP="00CC62C0">
      <w:pPr>
        <w:ind w:firstLine="708"/>
        <w:jc w:val="both"/>
        <w:rPr>
          <w:rFonts w:ascii="Times New Roman" w:hAnsi="Times New Roman"/>
          <w:bCs/>
          <w:sz w:val="28"/>
          <w:szCs w:val="28"/>
        </w:rPr>
      </w:pPr>
      <w:bookmarkStart w:id="61" w:name="sub_10015"/>
      <w:bookmarkEnd w:id="60"/>
      <w:r w:rsidRPr="00CC62C0">
        <w:rPr>
          <w:rFonts w:ascii="Times New Roman" w:hAnsi="Times New Roman"/>
          <w:bCs/>
          <w:sz w:val="28"/>
          <w:szCs w:val="28"/>
        </w:rPr>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bookmarkEnd w:id="61"/>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24.2. </w:t>
      </w:r>
      <w:r w:rsidRPr="00CC62C0">
        <w:rPr>
          <w:rFonts w:ascii="Times New Roman" w:hAnsi="Times New Roman"/>
          <w:sz w:val="28"/>
          <w:szCs w:val="28"/>
        </w:rPr>
        <w:t xml:space="preserve">Границы зон затопления, подтопления определяются в соответствии с требованиями </w:t>
      </w:r>
      <w:r w:rsidRPr="00CC62C0">
        <w:rPr>
          <w:rStyle w:val="afd"/>
          <w:rFonts w:ascii="Times New Roman" w:eastAsia="Calibri" w:hAnsi="Times New Roman"/>
          <w:bCs/>
          <w:sz w:val="28"/>
          <w:szCs w:val="28"/>
        </w:rPr>
        <w:t>постановления Правительства Российской Федерации от 18.04.2014 №360 «Об определении границ зон затопления, подтопления»</w:t>
      </w:r>
      <w:r w:rsidRPr="00CC62C0">
        <w:rPr>
          <w:rFonts w:ascii="Times New Roman" w:hAnsi="Times New Roman"/>
          <w:bCs/>
          <w:sz w:val="28"/>
          <w:szCs w:val="28"/>
        </w:rPr>
        <w:t>.</w:t>
      </w:r>
    </w:p>
    <w:p w:rsidR="00CC62C0" w:rsidRPr="00CC62C0" w:rsidRDefault="00CC62C0" w:rsidP="00CC62C0">
      <w:pPr>
        <w:ind w:firstLine="708"/>
        <w:jc w:val="both"/>
        <w:rPr>
          <w:rFonts w:ascii="Times New Roman" w:hAnsi="Times New Roman"/>
          <w:bCs/>
          <w:sz w:val="28"/>
          <w:szCs w:val="28"/>
        </w:rPr>
      </w:pPr>
      <w:r w:rsidRPr="00CC62C0">
        <w:rPr>
          <w:rFonts w:ascii="Times New Roman" w:hAnsi="Times New Roman"/>
          <w:bCs/>
          <w:sz w:val="28"/>
          <w:szCs w:val="28"/>
        </w:rPr>
        <w:t xml:space="preserve">24.3. </w:t>
      </w:r>
      <w:bookmarkStart w:id="62" w:name="sub_1003"/>
      <w:r w:rsidRPr="00CC62C0">
        <w:rPr>
          <w:rFonts w:ascii="Times New Roman" w:hAnsi="Times New Roman"/>
          <w:bCs/>
          <w:sz w:val="28"/>
          <w:szCs w:val="28"/>
        </w:rPr>
        <w:t xml:space="preserve">Границы зон затопления, подтопления определяются Федеральным агентством водных ресурсов на основании предложений Администрации Алтайского края, подготовленных совместно с органами местного самоуправления, об определении границ зон затопления, подтопления. </w:t>
      </w:r>
    </w:p>
    <w:p w:rsidR="00CC62C0" w:rsidRPr="00CC62C0" w:rsidRDefault="00CC62C0" w:rsidP="00CC62C0">
      <w:pPr>
        <w:ind w:firstLine="708"/>
        <w:jc w:val="both"/>
        <w:rPr>
          <w:rFonts w:ascii="Times New Roman" w:hAnsi="Times New Roman"/>
          <w:bCs/>
          <w:sz w:val="28"/>
          <w:szCs w:val="28"/>
        </w:rPr>
      </w:pPr>
      <w:r w:rsidRPr="00CC62C0">
        <w:rPr>
          <w:rFonts w:ascii="Times New Roman" w:hAnsi="Times New Roman"/>
          <w:bCs/>
          <w:sz w:val="28"/>
          <w:szCs w:val="28"/>
        </w:rPr>
        <w:t xml:space="preserve">24.4. </w:t>
      </w:r>
      <w:bookmarkStart w:id="63" w:name="sub_1018"/>
      <w:r w:rsidRPr="00CC62C0">
        <w:rPr>
          <w:rFonts w:ascii="Times New Roman" w:hAnsi="Times New Roman"/>
          <w:bCs/>
          <w:sz w:val="28"/>
          <w:szCs w:val="28"/>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bookmarkEnd w:id="62"/>
      <w:bookmarkEnd w:id="63"/>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 xml:space="preserve">24.5. 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CC62C0">
          <w:rPr>
            <w:rFonts w:ascii="Times New Roman" w:hAnsi="Times New Roman"/>
            <w:bCs/>
            <w:sz w:val="28"/>
            <w:szCs w:val="28"/>
          </w:rPr>
          <w:t>0,5 м</w:t>
        </w:r>
      </w:smartTag>
      <w:r w:rsidRPr="00CC62C0">
        <w:rPr>
          <w:rFonts w:ascii="Times New Roman" w:hAnsi="Times New Roman"/>
          <w:bCs/>
          <w:sz w:val="28"/>
          <w:szCs w:val="28"/>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w:t>
      </w:r>
      <w:r w:rsidRPr="00CC62C0">
        <w:rPr>
          <w:rFonts w:ascii="Times New Roman" w:hAnsi="Times New Roman"/>
          <w:bCs/>
          <w:sz w:val="28"/>
          <w:szCs w:val="28"/>
        </w:rPr>
        <w:br/>
        <w:t>СП 116.13330.2012</w:t>
      </w:r>
      <w:r w:rsidRPr="00CC62C0">
        <w:rPr>
          <w:rFonts w:ascii="Times New Roman" w:hAnsi="Times New Roman"/>
          <w:bCs/>
          <w:spacing w:val="-2"/>
          <w:sz w:val="28"/>
          <w:szCs w:val="28"/>
        </w:rPr>
        <w:t>,</w:t>
      </w:r>
      <w:r w:rsidRPr="00CC62C0">
        <w:rPr>
          <w:rFonts w:ascii="Times New Roman" w:hAnsi="Times New Roman"/>
          <w:bCs/>
          <w:sz w:val="28"/>
          <w:szCs w:val="28"/>
        </w:rPr>
        <w:t xml:space="preserve"> СП 58.13330.2012.</w:t>
      </w:r>
    </w:p>
    <w:p w:rsidR="00CC62C0" w:rsidRPr="00CC62C0" w:rsidRDefault="00CC62C0" w:rsidP="00CC62C0">
      <w:pPr>
        <w:widowControl w:val="0"/>
        <w:autoSpaceDE w:val="0"/>
        <w:autoSpaceDN w:val="0"/>
        <w:adjustRightInd w:val="0"/>
        <w:ind w:firstLine="720"/>
        <w:jc w:val="both"/>
        <w:rPr>
          <w:rFonts w:ascii="Times New Roman" w:hAnsi="Times New Roman"/>
          <w:bCs/>
          <w:sz w:val="28"/>
          <w:szCs w:val="28"/>
        </w:rPr>
      </w:pPr>
      <w:r w:rsidRPr="00CC62C0">
        <w:rPr>
          <w:rFonts w:ascii="Times New Roman" w:hAnsi="Times New Roman"/>
          <w:bCs/>
          <w:sz w:val="28"/>
          <w:szCs w:val="28"/>
        </w:rPr>
        <w:t>24.6. Расчетный уровень горизонта высоких вод определяется с учетом:</w:t>
      </w:r>
    </w:p>
    <w:p w:rsidR="00CC62C0" w:rsidRPr="00CC62C0" w:rsidRDefault="00CC62C0" w:rsidP="00CC62C0">
      <w:pPr>
        <w:ind w:firstLine="708"/>
        <w:jc w:val="both"/>
        <w:rPr>
          <w:rFonts w:ascii="Times New Roman" w:hAnsi="Times New Roman"/>
          <w:bCs/>
          <w:sz w:val="28"/>
          <w:szCs w:val="28"/>
        </w:rPr>
      </w:pPr>
      <w:bookmarkStart w:id="64" w:name="sub_1041"/>
      <w:r w:rsidRPr="00CC62C0">
        <w:rPr>
          <w:rFonts w:ascii="Times New Roman" w:hAnsi="Times New Roman"/>
          <w:bCs/>
          <w:sz w:val="28"/>
          <w:szCs w:val="28"/>
        </w:rPr>
        <w:t>1) 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паводкоопасных зон;</w:t>
      </w:r>
    </w:p>
    <w:p w:rsidR="00CC62C0" w:rsidRPr="00CC62C0" w:rsidRDefault="00CC62C0" w:rsidP="00CC62C0">
      <w:pPr>
        <w:ind w:firstLine="708"/>
        <w:jc w:val="both"/>
        <w:rPr>
          <w:rFonts w:ascii="Times New Roman" w:hAnsi="Times New Roman"/>
          <w:bCs/>
          <w:sz w:val="28"/>
          <w:szCs w:val="28"/>
        </w:rPr>
      </w:pPr>
      <w:bookmarkStart w:id="65" w:name="sub_1042"/>
      <w:bookmarkEnd w:id="64"/>
      <w:r w:rsidRPr="00CC62C0">
        <w:rPr>
          <w:rFonts w:ascii="Times New Roman" w:hAnsi="Times New Roman"/>
          <w:bCs/>
          <w:sz w:val="28"/>
          <w:szCs w:val="28"/>
        </w:rPr>
        <w:t>2) данных об отметках характерных уровней воды расчетной обеспеченности на пунктах государственной наблюдательной сети;</w:t>
      </w:r>
    </w:p>
    <w:p w:rsidR="00CC62C0" w:rsidRPr="00CC62C0" w:rsidRDefault="00CC62C0" w:rsidP="00CC62C0">
      <w:pPr>
        <w:ind w:firstLine="708"/>
        <w:jc w:val="both"/>
        <w:rPr>
          <w:rFonts w:ascii="Times New Roman" w:hAnsi="Times New Roman"/>
          <w:bCs/>
          <w:sz w:val="28"/>
          <w:szCs w:val="28"/>
        </w:rPr>
      </w:pPr>
      <w:bookmarkStart w:id="66" w:name="sub_1043"/>
      <w:bookmarkEnd w:id="65"/>
      <w:r w:rsidRPr="00CC62C0">
        <w:rPr>
          <w:rFonts w:ascii="Times New Roman" w:hAnsi="Times New Roman"/>
          <w:bCs/>
          <w:sz w:val="28"/>
          <w:szCs w:val="28"/>
        </w:rPr>
        <w:t>3) данных об отметках характерных 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C62C0" w:rsidRPr="00CC62C0" w:rsidRDefault="00CC62C0" w:rsidP="00CC62C0">
      <w:pPr>
        <w:ind w:firstLine="708"/>
        <w:jc w:val="both"/>
        <w:rPr>
          <w:rFonts w:ascii="Times New Roman" w:hAnsi="Times New Roman"/>
          <w:bCs/>
          <w:sz w:val="28"/>
          <w:szCs w:val="28"/>
        </w:rPr>
      </w:pPr>
      <w:bookmarkStart w:id="67" w:name="sub_1044"/>
      <w:bookmarkEnd w:id="66"/>
      <w:r w:rsidRPr="00CC62C0">
        <w:rPr>
          <w:rFonts w:ascii="Times New Roman" w:hAnsi="Times New Roman"/>
          <w:bCs/>
          <w:sz w:val="28"/>
          <w:szCs w:val="28"/>
        </w:rPr>
        <w:t>4) данных проектных материалов, подготовленные в целях создания водохранилищ;</w:t>
      </w:r>
    </w:p>
    <w:p w:rsidR="00CC62C0" w:rsidRPr="00CC62C0" w:rsidRDefault="00CC62C0" w:rsidP="00CC62C0">
      <w:pPr>
        <w:ind w:firstLine="708"/>
        <w:jc w:val="both"/>
        <w:rPr>
          <w:rFonts w:ascii="Times New Roman" w:hAnsi="Times New Roman"/>
          <w:color w:val="C00000"/>
          <w:sz w:val="28"/>
          <w:szCs w:val="28"/>
        </w:rPr>
      </w:pPr>
      <w:bookmarkStart w:id="68" w:name="sub_1045"/>
      <w:bookmarkEnd w:id="67"/>
      <w:r w:rsidRPr="00CC62C0">
        <w:rPr>
          <w:rFonts w:ascii="Times New Roman" w:hAnsi="Times New Roman"/>
          <w:bCs/>
          <w:sz w:val="28"/>
          <w:szCs w:val="28"/>
        </w:rPr>
        <w:t>5) сведений, содержащиеся в правилах использования водохранилищ;</w:t>
      </w:r>
    </w:p>
    <w:p w:rsidR="00CC62C0" w:rsidRPr="00CC62C0" w:rsidRDefault="00CC62C0" w:rsidP="00CC62C0">
      <w:pPr>
        <w:ind w:firstLine="708"/>
        <w:jc w:val="both"/>
        <w:rPr>
          <w:rFonts w:ascii="Times New Roman" w:hAnsi="Times New Roman"/>
          <w:color w:val="C00000"/>
          <w:sz w:val="28"/>
          <w:szCs w:val="28"/>
        </w:rPr>
      </w:pPr>
      <w:bookmarkStart w:id="69" w:name="sub_1046"/>
      <w:bookmarkEnd w:id="68"/>
      <w:r w:rsidRPr="00CC62C0">
        <w:rPr>
          <w:rFonts w:ascii="Times New Roman" w:hAnsi="Times New Roman"/>
          <w:bCs/>
          <w:sz w:val="28"/>
          <w:szCs w:val="28"/>
        </w:rPr>
        <w:t>6) расчетных параметров границ затоплений пойм рек, определенных на основе инженерно-гидрологических расчетов</w:t>
      </w:r>
      <w:bookmarkEnd w:id="69"/>
      <w:r w:rsidRPr="00CC62C0">
        <w:rPr>
          <w:rFonts w:ascii="Times New Roman" w:hAnsi="Times New Roman"/>
          <w:bCs/>
          <w:sz w:val="28"/>
          <w:szCs w:val="28"/>
        </w:rPr>
        <w:t>.</w:t>
      </w:r>
    </w:p>
    <w:p w:rsidR="00CC62C0" w:rsidRPr="00CC62C0" w:rsidRDefault="00CC62C0" w:rsidP="00CC62C0">
      <w:pPr>
        <w:widowControl w:val="0"/>
        <w:autoSpaceDE w:val="0"/>
        <w:autoSpaceDN w:val="0"/>
        <w:adjustRightInd w:val="0"/>
        <w:ind w:firstLine="720"/>
        <w:jc w:val="both"/>
        <w:rPr>
          <w:rFonts w:ascii="Times New Roman" w:hAnsi="Times New Roman"/>
          <w:bCs/>
          <w:sz w:val="28"/>
          <w:szCs w:val="28"/>
        </w:rPr>
      </w:pPr>
      <w:r w:rsidRPr="00CC62C0">
        <w:rPr>
          <w:rFonts w:ascii="Times New Roman" w:hAnsi="Times New Roman"/>
          <w:bCs/>
          <w:sz w:val="28"/>
          <w:szCs w:val="28"/>
        </w:rPr>
        <w:t xml:space="preserve">24.7.За расчетный горизонт высоких вод следует принимать отметку наивысшего уровня воды повторяемостью: один раз в сто лет – для территорий, застроенных </w:t>
      </w:r>
      <w:r w:rsidRPr="00CC62C0">
        <w:rPr>
          <w:rFonts w:ascii="Times New Roman" w:hAnsi="Times New Roman"/>
          <w:bCs/>
          <w:spacing w:val="-2"/>
          <w:sz w:val="28"/>
          <w:szCs w:val="28"/>
        </w:rPr>
        <w:t>или подлежащих застройке жилыми и общественными зданиями; один раз в десять лет –</w:t>
      </w:r>
      <w:r w:rsidRPr="00CC62C0">
        <w:rPr>
          <w:rFonts w:ascii="Times New Roman" w:hAnsi="Times New Roman"/>
          <w:bCs/>
          <w:sz w:val="28"/>
          <w:szCs w:val="28"/>
        </w:rPr>
        <w:t xml:space="preserve"> для территорий парков и плоскостных спортивных сооружений.</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24.8. В качестве основных средств инженерной защиты от затопления следует предусматривать:</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1)</w:t>
      </w:r>
      <w:r w:rsidRPr="00CC62C0">
        <w:rPr>
          <w:rFonts w:ascii="Times New Roman" w:hAnsi="Times New Roman"/>
          <w:bCs/>
          <w:sz w:val="28"/>
          <w:szCs w:val="28"/>
          <w:lang w:val="en-US"/>
        </w:rPr>
        <w:t> </w:t>
      </w:r>
      <w:r w:rsidRPr="00CC62C0">
        <w:rPr>
          <w:rFonts w:ascii="Times New Roman" w:hAnsi="Times New Roman"/>
          <w:bCs/>
          <w:sz w:val="28"/>
          <w:szCs w:val="28"/>
        </w:rPr>
        <w:t>обвалование территорий со стороны водных объектов;</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pacing w:val="-2"/>
          <w:sz w:val="28"/>
          <w:szCs w:val="28"/>
        </w:rPr>
      </w:pPr>
      <w:r w:rsidRPr="00CC62C0">
        <w:rPr>
          <w:rFonts w:ascii="Times New Roman" w:hAnsi="Times New Roman"/>
          <w:bCs/>
          <w:spacing w:val="-2"/>
          <w:sz w:val="28"/>
          <w:szCs w:val="28"/>
        </w:rPr>
        <w:t>2) искусственное повышение рельефа территории до незатопляемых планировочных отметок;</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3) 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4) сооружения инженерной защиты, в том числе: дамбы обвалования, дренажи, дренажные и водосбросные сети и другие.</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24.9.</w:t>
      </w:r>
      <w:r w:rsidRPr="00CC62C0">
        <w:rPr>
          <w:rFonts w:ascii="Times New Roman" w:hAnsi="Times New Roman"/>
          <w:bCs/>
          <w:sz w:val="28"/>
          <w:szCs w:val="28"/>
          <w:lang w:val="en-US"/>
        </w:rPr>
        <w:t> </w:t>
      </w:r>
      <w:r w:rsidRPr="00CC62C0">
        <w:rPr>
          <w:rFonts w:ascii="Times New Roman" w:hAnsi="Times New Roman"/>
          <w:bCs/>
          <w:sz w:val="28"/>
          <w:szCs w:val="28"/>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bCs/>
          <w:sz w:val="28"/>
          <w:szCs w:val="28"/>
        </w:rPr>
        <w:t>24.10. 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24.11.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24.12.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C62C0" w:rsidRPr="00CC62C0" w:rsidRDefault="00CC62C0" w:rsidP="00CC62C0">
      <w:pPr>
        <w:ind w:firstLine="709"/>
        <w:jc w:val="both"/>
        <w:rPr>
          <w:rFonts w:ascii="Times New Roman" w:hAnsi="Times New Roman"/>
          <w:sz w:val="28"/>
          <w:szCs w:val="28"/>
        </w:rPr>
      </w:pPr>
      <w:r w:rsidRPr="00CC62C0">
        <w:rPr>
          <w:rFonts w:ascii="Times New Roman" w:hAnsi="Times New Roman"/>
          <w:bCs/>
          <w:sz w:val="28"/>
          <w:szCs w:val="28"/>
        </w:rPr>
        <w:t>24.13. </w:t>
      </w:r>
      <w:r w:rsidRPr="00CC62C0">
        <w:rPr>
          <w:rFonts w:ascii="Times New Roman" w:hAnsi="Times New Roman"/>
          <w:sz w:val="28"/>
          <w:szCs w:val="28"/>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CC62C0" w:rsidRPr="00CC62C0" w:rsidRDefault="00CC62C0" w:rsidP="00CC62C0">
      <w:pPr>
        <w:ind w:firstLine="708"/>
        <w:jc w:val="both"/>
        <w:rPr>
          <w:rFonts w:ascii="Times New Roman" w:hAnsi="Times New Roman"/>
          <w:sz w:val="28"/>
          <w:szCs w:val="28"/>
        </w:rPr>
      </w:pPr>
      <w:r w:rsidRPr="00CC62C0">
        <w:rPr>
          <w:rFonts w:ascii="Times New Roman" w:hAnsi="Times New Roman"/>
          <w:sz w:val="28"/>
          <w:szCs w:val="28"/>
        </w:rPr>
        <w:t>В границах зон подтопления определяются:</w:t>
      </w:r>
    </w:p>
    <w:p w:rsidR="00CC62C0" w:rsidRPr="00CC62C0" w:rsidRDefault="00CC62C0" w:rsidP="00CC62C0">
      <w:pPr>
        <w:ind w:firstLine="708"/>
        <w:jc w:val="both"/>
        <w:rPr>
          <w:rFonts w:ascii="Times New Roman" w:hAnsi="Times New Roman"/>
          <w:sz w:val="28"/>
          <w:szCs w:val="28"/>
        </w:rPr>
      </w:pPr>
      <w:bookmarkStart w:id="70" w:name="sub_10021"/>
      <w:r w:rsidRPr="00CC62C0">
        <w:rPr>
          <w:rFonts w:ascii="Times New Roman" w:hAnsi="Times New Roman"/>
          <w:sz w:val="28"/>
          <w:szCs w:val="28"/>
        </w:rPr>
        <w:t xml:space="preserve">1)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CC62C0">
          <w:rPr>
            <w:rFonts w:ascii="Times New Roman" w:hAnsi="Times New Roman"/>
            <w:sz w:val="28"/>
            <w:szCs w:val="28"/>
          </w:rPr>
          <w:t>0,3 метра</w:t>
        </w:r>
      </w:smartTag>
      <w:r w:rsidRPr="00CC62C0">
        <w:rPr>
          <w:rFonts w:ascii="Times New Roman" w:hAnsi="Times New Roman"/>
          <w:sz w:val="28"/>
          <w:szCs w:val="28"/>
        </w:rPr>
        <w:t>;</w:t>
      </w:r>
    </w:p>
    <w:p w:rsidR="00CC62C0" w:rsidRPr="00CC62C0" w:rsidRDefault="00CC62C0" w:rsidP="00CC62C0">
      <w:pPr>
        <w:ind w:firstLine="708"/>
        <w:jc w:val="both"/>
        <w:rPr>
          <w:rFonts w:ascii="Times New Roman" w:hAnsi="Times New Roman"/>
          <w:sz w:val="28"/>
          <w:szCs w:val="28"/>
        </w:rPr>
      </w:pPr>
      <w:bookmarkStart w:id="71" w:name="sub_10022"/>
      <w:bookmarkEnd w:id="70"/>
      <w:r w:rsidRPr="00CC62C0">
        <w:rPr>
          <w:rFonts w:ascii="Times New Roman" w:hAnsi="Times New Roman"/>
          <w:sz w:val="28"/>
          <w:szCs w:val="28"/>
        </w:rPr>
        <w:t xml:space="preserve">2)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CC62C0">
          <w:rPr>
            <w:rFonts w:ascii="Times New Roman" w:hAnsi="Times New Roman"/>
            <w:sz w:val="28"/>
            <w:szCs w:val="28"/>
          </w:rPr>
          <w:t>2 метров</w:t>
        </w:r>
      </w:smartTag>
      <w:r w:rsidRPr="00CC62C0">
        <w:rPr>
          <w:rFonts w:ascii="Times New Roman" w:hAnsi="Times New Roman"/>
          <w:sz w:val="28"/>
          <w:szCs w:val="28"/>
        </w:rPr>
        <w:t xml:space="preserve"> от поверхности;</w:t>
      </w:r>
    </w:p>
    <w:p w:rsidR="00CC62C0" w:rsidRPr="00CC62C0" w:rsidRDefault="00CC62C0" w:rsidP="00CC62C0">
      <w:pPr>
        <w:ind w:firstLine="708"/>
        <w:jc w:val="both"/>
        <w:rPr>
          <w:rFonts w:ascii="Times New Roman" w:hAnsi="Times New Roman"/>
          <w:sz w:val="28"/>
          <w:szCs w:val="28"/>
        </w:rPr>
      </w:pPr>
      <w:bookmarkStart w:id="72" w:name="sub_10023"/>
      <w:bookmarkEnd w:id="71"/>
      <w:r w:rsidRPr="00CC62C0">
        <w:rPr>
          <w:rFonts w:ascii="Times New Roman" w:hAnsi="Times New Roman"/>
          <w:sz w:val="28"/>
          <w:szCs w:val="28"/>
        </w:rPr>
        <w:t xml:space="preserve">3)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CC62C0">
          <w:rPr>
            <w:rFonts w:ascii="Times New Roman" w:hAnsi="Times New Roman"/>
            <w:sz w:val="28"/>
            <w:szCs w:val="28"/>
          </w:rPr>
          <w:t>3 метров</w:t>
        </w:r>
      </w:smartTag>
      <w:r w:rsidRPr="00CC62C0">
        <w:rPr>
          <w:rFonts w:ascii="Times New Roman" w:hAnsi="Times New Roman"/>
          <w:sz w:val="28"/>
          <w:szCs w:val="28"/>
        </w:rPr>
        <w:t>.</w:t>
      </w:r>
    </w:p>
    <w:bookmarkEnd w:id="72"/>
    <w:p w:rsidR="00CC62C0" w:rsidRPr="00CC62C0" w:rsidRDefault="00CC62C0" w:rsidP="00CC62C0">
      <w:pPr>
        <w:widowControl w:val="0"/>
        <w:autoSpaceDE w:val="0"/>
        <w:autoSpaceDN w:val="0"/>
        <w:adjustRightInd w:val="0"/>
        <w:ind w:firstLine="720"/>
        <w:jc w:val="both"/>
        <w:rPr>
          <w:rFonts w:ascii="Times New Roman" w:hAnsi="Times New Roman"/>
          <w:bCs/>
          <w:sz w:val="28"/>
          <w:szCs w:val="28"/>
        </w:rPr>
      </w:pPr>
      <w:r w:rsidRPr="00CC62C0">
        <w:rPr>
          <w:rFonts w:ascii="Times New Roman" w:hAnsi="Times New Roman"/>
          <w:bCs/>
          <w:sz w:val="28"/>
          <w:szCs w:val="28"/>
        </w:rPr>
        <w:t xml:space="preserve">24.14. </w:t>
      </w:r>
      <w:r w:rsidRPr="00CC62C0">
        <w:rPr>
          <w:rFonts w:ascii="Times New Roman" w:hAnsi="Times New Roman"/>
          <w:sz w:val="28"/>
          <w:szCs w:val="28"/>
        </w:rPr>
        <w:t>Параметры границ подтоплений определяются на основе инженерно-геологических и гидрогеологических изысканий.</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24.15.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24.16. Защита от подтопления должна включать:</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1) защиту населения от опасных явлений, связанных с пропуском паводковых вод в весенне-осенний период, при половодье;</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 локальную защиту зданий, сооружений, грунтов оснований и защиту застроенной территории в целом;</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4) водоотведение;</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5) утилизацию (при необходимости очистки) дренажных вод;</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pacing w:val="-2"/>
          <w:sz w:val="28"/>
          <w:szCs w:val="28"/>
        </w:rPr>
        <w:t>6) систему мониторинга за режимом подземных и поверхностных вод, за расходами (утечками) и напорами в водонесущих коммуникациях, за деформациями осно</w:t>
      </w:r>
      <w:r w:rsidRPr="00CC62C0">
        <w:rPr>
          <w:rFonts w:ascii="Times New Roman" w:hAnsi="Times New Roman"/>
          <w:bCs/>
          <w:sz w:val="28"/>
          <w:szCs w:val="28"/>
        </w:rPr>
        <w:t>ваний, зданий и сооружений, а также за работой сооружений инженерной защиты.</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24.17. Защита от подтопления должна обеспечивать:</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pacing w:val="-2"/>
          <w:sz w:val="28"/>
          <w:szCs w:val="28"/>
        </w:rPr>
      </w:pPr>
      <w:r w:rsidRPr="00CC62C0">
        <w:rPr>
          <w:rFonts w:ascii="Times New Roman" w:hAnsi="Times New Roman"/>
          <w:bCs/>
          <w:spacing w:val="-2"/>
          <w:sz w:val="28"/>
          <w:szCs w:val="28"/>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pacing w:val="-4"/>
          <w:sz w:val="28"/>
          <w:szCs w:val="28"/>
        </w:rPr>
      </w:pPr>
      <w:r w:rsidRPr="00CC62C0">
        <w:rPr>
          <w:rFonts w:ascii="Times New Roman" w:hAnsi="Times New Roman"/>
          <w:bCs/>
          <w:spacing w:val="-4"/>
          <w:sz w:val="28"/>
          <w:szCs w:val="28"/>
        </w:rPr>
        <w:t>2) нормативные санитарно-гигиенические условия жизнедеятельности населения;</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3) нормативные санитарно-гигиенические, социальные и рекреационные условия защищаемых территорий.</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24.18. </w:t>
      </w:r>
      <w:r w:rsidRPr="00CC62C0">
        <w:rPr>
          <w:rFonts w:ascii="Times New Roman" w:hAnsi="Times New Roman"/>
          <w:bCs/>
          <w:spacing w:val="-2"/>
          <w:sz w:val="28"/>
          <w:szCs w:val="28"/>
        </w:rPr>
        <w:t xml:space="preserve">В зависимости от </w:t>
      </w:r>
      <w:r w:rsidRPr="00CC62C0">
        <w:rPr>
          <w:rFonts w:ascii="Times New Roman" w:hAnsi="Times New Roman"/>
          <w:bCs/>
          <w:sz w:val="28"/>
          <w:szCs w:val="28"/>
        </w:rPr>
        <w:t xml:space="preserve">характера подтопления (локальный – отдельные здания, сооружения и участки; площадной) </w:t>
      </w:r>
      <w:r w:rsidRPr="00CC62C0">
        <w:rPr>
          <w:rFonts w:ascii="Times New Roman" w:hAnsi="Times New Roman"/>
          <w:bCs/>
          <w:spacing w:val="-2"/>
          <w:sz w:val="28"/>
          <w:szCs w:val="28"/>
        </w:rPr>
        <w:t xml:space="preserve">проектируются локальные и (или) территориальные системы инженерной защиты. </w:t>
      </w:r>
      <w:r w:rsidRPr="00CC62C0">
        <w:rPr>
          <w:rFonts w:ascii="Times New Roman" w:hAnsi="Times New Roman"/>
          <w:bCs/>
          <w:sz w:val="28"/>
          <w:szCs w:val="28"/>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w:t>
      </w:r>
      <w:r w:rsidRPr="00CC62C0">
        <w:rPr>
          <w:rFonts w:ascii="Times New Roman" w:hAnsi="Times New Roman"/>
          <w:bCs/>
          <w:spacing w:val="-2"/>
          <w:sz w:val="28"/>
          <w:szCs w:val="28"/>
        </w:rPr>
        <w:t xml:space="preserve"> завесы, вертикальную планировку территории с организацией поверхностного</w:t>
      </w:r>
      <w:r w:rsidRPr="00CC62C0">
        <w:rPr>
          <w:rFonts w:ascii="Times New Roman" w:hAnsi="Times New Roman"/>
          <w:bCs/>
          <w:sz w:val="28"/>
          <w:szCs w:val="28"/>
        </w:rPr>
        <w:t xml:space="preserve">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24.19.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24.20.</w:t>
      </w:r>
      <w:r w:rsidRPr="00CC62C0">
        <w:rPr>
          <w:rFonts w:ascii="Times New Roman" w:hAnsi="Times New Roman"/>
          <w:bCs/>
          <w:spacing w:val="-2"/>
          <w:sz w:val="28"/>
          <w:szCs w:val="28"/>
        </w:rPr>
        <w:t> Система инженерной защиты от подтопления является территориально</w:t>
      </w:r>
      <w:r w:rsidRPr="00CC62C0">
        <w:rPr>
          <w:rFonts w:ascii="Times New Roman" w:hAnsi="Times New Roman"/>
          <w:bCs/>
          <w:sz w:val="28"/>
          <w:szCs w:val="28"/>
        </w:rPr>
        <w:t xml:space="preserve">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 xml:space="preserve">24.21.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 </w:t>
      </w:r>
      <w:r w:rsidRPr="00CC62C0">
        <w:rPr>
          <w:rFonts w:ascii="Times New Roman" w:hAnsi="Times New Roman"/>
          <w:color w:val="000000"/>
          <w:sz w:val="28"/>
          <w:szCs w:val="28"/>
        </w:rPr>
        <w:t>селитебных территорий сельских населенных пунктов</w:t>
      </w:r>
      <w:r w:rsidRPr="00CC62C0">
        <w:rPr>
          <w:rFonts w:ascii="Times New Roman" w:hAnsi="Times New Roman"/>
          <w:bCs/>
          <w:sz w:val="28"/>
          <w:szCs w:val="28"/>
        </w:rPr>
        <w:t xml:space="preserve"> - не менее </w:t>
      </w:r>
      <w:smartTag w:uri="urn:schemas-microsoft-com:office:smarttags" w:element="metricconverter">
        <w:smartTagPr>
          <w:attr w:name="ProductID" w:val="2 м"/>
        </w:smartTagPr>
        <w:r w:rsidRPr="00CC62C0">
          <w:rPr>
            <w:rFonts w:ascii="Times New Roman" w:hAnsi="Times New Roman"/>
            <w:bCs/>
            <w:sz w:val="28"/>
            <w:szCs w:val="28"/>
          </w:rPr>
          <w:t>2 м</w:t>
        </w:r>
      </w:smartTag>
      <w:r w:rsidRPr="00CC62C0">
        <w:rPr>
          <w:rFonts w:ascii="Times New Roman" w:hAnsi="Times New Roman"/>
          <w:bCs/>
          <w:sz w:val="28"/>
          <w:szCs w:val="28"/>
        </w:rPr>
        <w:t xml:space="preserve">; </w:t>
      </w:r>
      <w:r w:rsidRPr="00CC62C0">
        <w:rPr>
          <w:rFonts w:ascii="Times New Roman" w:hAnsi="Times New Roman"/>
          <w:color w:val="000000"/>
          <w:sz w:val="28"/>
          <w:szCs w:val="28"/>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w:t>
      </w:r>
      <w:r w:rsidRPr="00CC62C0">
        <w:rPr>
          <w:rFonts w:ascii="Times New Roman" w:hAnsi="Times New Roman"/>
          <w:bCs/>
          <w:sz w:val="28"/>
          <w:szCs w:val="28"/>
        </w:rPr>
        <w:t xml:space="preserve"> - не менее </w:t>
      </w:r>
      <w:smartTag w:uri="urn:schemas-microsoft-com:office:smarttags" w:element="metricconverter">
        <w:smartTagPr>
          <w:attr w:name="ProductID" w:val="1 м"/>
        </w:smartTagPr>
        <w:r w:rsidRPr="00CC62C0">
          <w:rPr>
            <w:rFonts w:ascii="Times New Roman" w:hAnsi="Times New Roman"/>
            <w:bCs/>
            <w:sz w:val="28"/>
            <w:szCs w:val="28"/>
          </w:rPr>
          <w:t>1 м</w:t>
        </w:r>
      </w:smartTag>
      <w:r w:rsidRPr="00CC62C0">
        <w:rPr>
          <w:rFonts w:ascii="Times New Roman" w:hAnsi="Times New Roman"/>
          <w:bCs/>
          <w:sz w:val="28"/>
          <w:szCs w:val="28"/>
        </w:rPr>
        <w:t>.</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24.22. 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24.23. </w:t>
      </w:r>
      <w:r w:rsidRPr="00CC62C0">
        <w:rPr>
          <w:rFonts w:ascii="Times New Roman" w:hAnsi="Times New Roman"/>
          <w:bCs/>
          <w:spacing w:val="-2"/>
          <w:sz w:val="28"/>
          <w:szCs w:val="28"/>
        </w:rPr>
        <w:t>Сооружения и мероприятия для защиты от затопления, подтопления проектируются</w:t>
      </w:r>
      <w:r w:rsidRPr="00CC62C0">
        <w:rPr>
          <w:rFonts w:ascii="Times New Roman" w:hAnsi="Times New Roman"/>
          <w:bCs/>
          <w:sz w:val="28"/>
          <w:szCs w:val="28"/>
        </w:rPr>
        <w:t xml:space="preserve"> в соответствии с требованиями СП 116.13330.2012,</w:t>
      </w:r>
      <w:r w:rsidRPr="00CC62C0">
        <w:rPr>
          <w:rFonts w:ascii="Times New Roman" w:hAnsi="Times New Roman"/>
          <w:bCs/>
          <w:sz w:val="28"/>
          <w:szCs w:val="28"/>
        </w:rPr>
        <w:br/>
        <w:t>СП 116.13330.2012.</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24.24.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25. Берегозащитные сооружения и мероприятия</w:t>
      </w:r>
    </w:p>
    <w:p w:rsidR="00CC62C0" w:rsidRPr="00CC62C0" w:rsidRDefault="00CC62C0" w:rsidP="00CC62C0">
      <w:pPr>
        <w:widowControl w:val="0"/>
        <w:autoSpaceDE w:val="0"/>
        <w:autoSpaceDN w:val="0"/>
        <w:adjustRightInd w:val="0"/>
        <w:ind w:firstLine="709"/>
        <w:jc w:val="both"/>
        <w:rPr>
          <w:rFonts w:ascii="Times New Roman" w:hAnsi="Times New Roman"/>
          <w:bCs/>
          <w:spacing w:val="-3"/>
          <w:sz w:val="28"/>
          <w:szCs w:val="28"/>
        </w:rPr>
      </w:pPr>
    </w:p>
    <w:p w:rsidR="00CC62C0" w:rsidRPr="00CC62C0" w:rsidRDefault="00CC62C0" w:rsidP="00CC62C0">
      <w:pPr>
        <w:widowControl w:val="0"/>
        <w:autoSpaceDE w:val="0"/>
        <w:autoSpaceDN w:val="0"/>
        <w:adjustRightInd w:val="0"/>
        <w:ind w:firstLine="709"/>
        <w:jc w:val="both"/>
        <w:rPr>
          <w:rFonts w:ascii="Times New Roman" w:hAnsi="Times New Roman"/>
          <w:bCs/>
          <w:spacing w:val="-4"/>
          <w:sz w:val="28"/>
          <w:szCs w:val="28"/>
        </w:rPr>
      </w:pPr>
      <w:r w:rsidRPr="00CC62C0">
        <w:rPr>
          <w:rFonts w:ascii="Times New Roman" w:hAnsi="Times New Roman"/>
          <w:bCs/>
          <w:spacing w:val="-4"/>
          <w:sz w:val="28"/>
          <w:szCs w:val="28"/>
        </w:rPr>
        <w:t>25.1. Для инженерной защиты берегов рек, озер, водохранилищ используются сооружения и осуществляются мероприятия, приведенные в таблице 22.</w:t>
      </w:r>
    </w:p>
    <w:p w:rsidR="00CC62C0" w:rsidRPr="00CC62C0" w:rsidRDefault="00CC62C0" w:rsidP="00CC62C0">
      <w:pPr>
        <w:widowControl w:val="0"/>
        <w:autoSpaceDE w:val="0"/>
        <w:autoSpaceDN w:val="0"/>
        <w:adjustRightInd w:val="0"/>
        <w:spacing w:before="120" w:after="120"/>
        <w:ind w:firstLine="709"/>
        <w:jc w:val="right"/>
        <w:rPr>
          <w:rFonts w:ascii="Times New Roman" w:hAnsi="Times New Roman"/>
          <w:bCs/>
          <w:sz w:val="28"/>
          <w:szCs w:val="28"/>
        </w:rPr>
      </w:pPr>
      <w:r w:rsidRPr="00CC62C0">
        <w:rPr>
          <w:rFonts w:ascii="Times New Roman" w:hAnsi="Times New Roman"/>
          <w:bCs/>
          <w:sz w:val="28"/>
          <w:szCs w:val="28"/>
        </w:rPr>
        <w:t>Таблица 22</w:t>
      </w:r>
    </w:p>
    <w:tbl>
      <w:tblPr>
        <w:tblW w:w="4890" w:type="pct"/>
        <w:tblInd w:w="108"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CC62C0" w:rsidRPr="00CC62C0" w:rsidTr="00C90569">
        <w:trPr>
          <w:trHeight w:val="659"/>
        </w:trPr>
        <w:tc>
          <w:tcPr>
            <w:tcW w:w="2500" w:type="pct"/>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Вид сооружения и мероприятия</w:t>
            </w:r>
          </w:p>
        </w:tc>
        <w:tc>
          <w:tcPr>
            <w:tcW w:w="2500" w:type="pct"/>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Назначение сооружения и мероприятия и</w:t>
            </w:r>
          </w:p>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условия их применения</w:t>
            </w:r>
          </w:p>
        </w:tc>
      </w:tr>
    </w:tbl>
    <w:p w:rsidR="00CC62C0" w:rsidRPr="00CC62C0" w:rsidRDefault="00CC62C0" w:rsidP="00CC62C0">
      <w:pPr>
        <w:rPr>
          <w:rFonts w:ascii="Times New Roman" w:hAnsi="Times New Roman"/>
          <w:sz w:val="28"/>
          <w:szCs w:val="28"/>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CC62C0" w:rsidRPr="00CC62C0" w:rsidTr="00C90569">
        <w:trPr>
          <w:trHeight w:val="294"/>
          <w:tblHeader/>
        </w:trPr>
        <w:tc>
          <w:tcPr>
            <w:tcW w:w="2500" w:type="pct"/>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1</w:t>
            </w:r>
          </w:p>
        </w:tc>
        <w:tc>
          <w:tcPr>
            <w:tcW w:w="2500" w:type="pct"/>
          </w:tcPr>
          <w:p w:rsidR="00CC62C0" w:rsidRPr="00CC62C0" w:rsidRDefault="00CC62C0" w:rsidP="00C90569">
            <w:pPr>
              <w:widowControl w:val="0"/>
              <w:autoSpaceDE w:val="0"/>
              <w:autoSpaceDN w:val="0"/>
              <w:adjustRightInd w:val="0"/>
              <w:jc w:val="center"/>
              <w:rPr>
                <w:rFonts w:ascii="Times New Roman" w:hAnsi="Times New Roman"/>
                <w:sz w:val="28"/>
                <w:szCs w:val="28"/>
              </w:rPr>
            </w:pPr>
            <w:r w:rsidRPr="00CC62C0">
              <w:rPr>
                <w:rFonts w:ascii="Times New Roman" w:hAnsi="Times New Roman"/>
                <w:sz w:val="28"/>
                <w:szCs w:val="28"/>
              </w:rPr>
              <w:t>2</w:t>
            </w:r>
          </w:p>
        </w:tc>
      </w:tr>
      <w:tr w:rsidR="00CC62C0" w:rsidRPr="00CC62C0" w:rsidTr="00C90569">
        <w:tc>
          <w:tcPr>
            <w:tcW w:w="5000" w:type="pct"/>
            <w:gridSpan w:val="2"/>
            <w:vAlign w:val="center"/>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sz w:val="28"/>
                <w:szCs w:val="28"/>
              </w:rPr>
              <w:t>Волнозащитные</w:t>
            </w:r>
          </w:p>
        </w:tc>
      </w:tr>
      <w:tr w:rsidR="00CC62C0" w:rsidRPr="00CC62C0" w:rsidTr="00C90569">
        <w:trPr>
          <w:trHeight w:val="267"/>
        </w:trPr>
        <w:tc>
          <w:tcPr>
            <w:tcW w:w="2500" w:type="pct"/>
          </w:tcPr>
          <w:p w:rsidR="00CC62C0" w:rsidRPr="00CC62C0" w:rsidRDefault="00CC62C0" w:rsidP="00C90569">
            <w:pPr>
              <w:widowControl w:val="0"/>
              <w:autoSpaceDE w:val="0"/>
              <w:autoSpaceDN w:val="0"/>
              <w:adjustRightInd w:val="0"/>
              <w:jc w:val="both"/>
              <w:rPr>
                <w:rFonts w:ascii="Times New Roman" w:hAnsi="Times New Roman"/>
                <w:spacing w:val="-2"/>
                <w:sz w:val="28"/>
                <w:szCs w:val="28"/>
              </w:rPr>
            </w:pPr>
            <w:r w:rsidRPr="00CC62C0">
              <w:rPr>
                <w:rFonts w:ascii="Times New Roman" w:hAnsi="Times New Roman"/>
                <w:sz w:val="28"/>
                <w:szCs w:val="28"/>
              </w:rPr>
              <w:t>Вдольбереговые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pacing w:val="-2"/>
                <w:sz w:val="28"/>
                <w:szCs w:val="28"/>
              </w:rPr>
            </w:pPr>
          </w:p>
        </w:tc>
      </w:tr>
      <w:tr w:rsidR="00CC62C0" w:rsidRPr="00CC62C0" w:rsidTr="00C90569">
        <w:trPr>
          <w:trHeight w:val="1035"/>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bCs/>
                <w:spacing w:val="-2"/>
                <w:sz w:val="28"/>
                <w:szCs w:val="28"/>
              </w:rPr>
              <w:t>подпорные береговые стены (набережные) волноотбойного профиля из монолитного и сборного бетона и железобетона, камня, ряжей, свай</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pacing w:val="-2"/>
                <w:sz w:val="28"/>
                <w:szCs w:val="28"/>
              </w:rPr>
              <w:t xml:space="preserve">на водохранилищах, озерах и реках для защиты зданий и сооружений </w:t>
            </w:r>
            <w:r w:rsidRPr="00CC62C0">
              <w:rPr>
                <w:rFonts w:ascii="Times New Roman" w:hAnsi="Times New Roman"/>
                <w:bCs/>
                <w:spacing w:val="-2"/>
                <w:sz w:val="28"/>
                <w:szCs w:val="28"/>
                <w:lang w:val="en-US"/>
              </w:rPr>
              <w:t>I</w:t>
            </w:r>
            <w:r w:rsidRPr="00CC62C0">
              <w:rPr>
                <w:rFonts w:ascii="Times New Roman" w:hAnsi="Times New Roman"/>
                <w:bCs/>
                <w:spacing w:val="-2"/>
                <w:sz w:val="28"/>
                <w:szCs w:val="28"/>
              </w:rPr>
              <w:t xml:space="preserve"> и </w:t>
            </w:r>
            <w:r w:rsidRPr="00CC62C0">
              <w:rPr>
                <w:rFonts w:ascii="Times New Roman" w:hAnsi="Times New Roman"/>
                <w:bCs/>
                <w:spacing w:val="-2"/>
                <w:sz w:val="28"/>
                <w:szCs w:val="28"/>
                <w:lang w:val="en-US"/>
              </w:rPr>
              <w:t>II</w:t>
            </w:r>
            <w:r w:rsidRPr="00CC62C0">
              <w:rPr>
                <w:rFonts w:ascii="Times New Roman" w:hAnsi="Times New Roman"/>
                <w:bCs/>
                <w:spacing w:val="-2"/>
                <w:sz w:val="28"/>
                <w:szCs w:val="28"/>
              </w:rPr>
              <w:t xml:space="preserve"> классов, автомобильных и железных дорог, ценных земельных угодий</w:t>
            </w:r>
          </w:p>
        </w:tc>
      </w:tr>
      <w:tr w:rsidR="00CC62C0" w:rsidRPr="00CC62C0" w:rsidTr="00C90569">
        <w:trPr>
          <w:trHeight w:val="491"/>
        </w:trPr>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шпунтовые стенки железобетонные и металлические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в основном на реках и водохранилищах</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ступенчатые крепления с укреплением основания террас</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при крутизне откосов более 15°</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массивные волноломы</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при стабильном уровне воды</w:t>
            </w:r>
          </w:p>
        </w:tc>
      </w:tr>
      <w:tr w:rsidR="00CC62C0" w:rsidRPr="00CC62C0" w:rsidTr="00C90569">
        <w:trPr>
          <w:trHeight w:val="240"/>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Откосные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pacing w:val="-2"/>
                <w:sz w:val="28"/>
                <w:szCs w:val="28"/>
              </w:rPr>
            </w:pPr>
          </w:p>
        </w:tc>
      </w:tr>
      <w:tr w:rsidR="00CC62C0" w:rsidRPr="00CC62C0" w:rsidTr="00C90569">
        <w:trPr>
          <w:trHeight w:val="315"/>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bCs/>
                <w:sz w:val="28"/>
                <w:szCs w:val="28"/>
              </w:rPr>
              <w:t>монолитные покрытия из бетона, асфальтобетона, асфальта</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pacing w:val="-2"/>
                <w:sz w:val="28"/>
                <w:szCs w:val="28"/>
              </w:rPr>
              <w:t>на водохранилищах, реках, откосах подпорных земляных сооружений при достаточной их статической устойчивости</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покрытия из сборных плит</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 xml:space="preserve">при волнах до </w:t>
            </w:r>
            <w:smartTag w:uri="urn:schemas-microsoft-com:office:smarttags" w:element="metricconverter">
              <w:smartTagPr>
                <w:attr w:name="ProductID" w:val="2,5 м"/>
              </w:smartTagPr>
              <w:r w:rsidRPr="00CC62C0">
                <w:rPr>
                  <w:rFonts w:ascii="Times New Roman" w:hAnsi="Times New Roman"/>
                  <w:bCs/>
                  <w:sz w:val="28"/>
                  <w:szCs w:val="28"/>
                </w:rPr>
                <w:t>2,5 м</w:t>
              </w:r>
            </w:smartTag>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покрытия из гибких тюфяков и сетчатых блоков, заполненных камнем</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реках, откосах земляных сооружений (при пологих откосах и невысоких волнах – менее 0,5-</w:t>
            </w:r>
            <w:smartTag w:uri="urn:schemas-microsoft-com:office:smarttags" w:element="metricconverter">
              <w:smartTagPr>
                <w:attr w:name="ProductID" w:val="0,6 м"/>
              </w:smartTagPr>
              <w:r w:rsidRPr="00CC62C0">
                <w:rPr>
                  <w:rFonts w:ascii="Times New Roman" w:hAnsi="Times New Roman"/>
                  <w:bCs/>
                  <w:sz w:val="28"/>
                  <w:szCs w:val="28"/>
                </w:rPr>
                <w:t>0,6 м</w:t>
              </w:r>
            </w:smartTag>
            <w:r w:rsidRPr="00CC62C0">
              <w:rPr>
                <w:rFonts w:ascii="Times New Roman" w:hAnsi="Times New Roman"/>
                <w:bCs/>
                <w:sz w:val="28"/>
                <w:szCs w:val="28"/>
              </w:rPr>
              <w:t>)</w:t>
            </w:r>
          </w:p>
        </w:tc>
      </w:tr>
      <w:tr w:rsidR="00CC62C0" w:rsidRPr="00CC62C0" w:rsidTr="00C90569">
        <w:trPr>
          <w:trHeight w:val="519"/>
        </w:trPr>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покрытия из синтетических материалов и вторичного сырья</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то же</w:t>
            </w:r>
          </w:p>
        </w:tc>
      </w:tr>
      <w:tr w:rsidR="00CC62C0" w:rsidRPr="00CC62C0" w:rsidTr="00C90569">
        <w:tc>
          <w:tcPr>
            <w:tcW w:w="5000" w:type="pct"/>
            <w:gridSpan w:val="2"/>
            <w:vAlign w:val="center"/>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sz w:val="28"/>
                <w:szCs w:val="28"/>
              </w:rPr>
              <w:t>Волногасящие</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sz w:val="28"/>
                <w:szCs w:val="28"/>
              </w:rPr>
              <w:t xml:space="preserve">Вдольбереговые </w:t>
            </w:r>
            <w:r w:rsidRPr="00CC62C0">
              <w:rPr>
                <w:rFonts w:ascii="Times New Roman" w:hAnsi="Times New Roman"/>
                <w:bCs/>
                <w:sz w:val="28"/>
                <w:szCs w:val="28"/>
              </w:rPr>
              <w:t>(проницаемые сооружения с пористой напорной гранью и волногасящими камерами)</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Откосные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p>
        </w:tc>
      </w:tr>
      <w:tr w:rsidR="00CC62C0" w:rsidRPr="00CC62C0" w:rsidTr="00C90569">
        <w:trPr>
          <w:trHeight w:val="800"/>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bCs/>
                <w:sz w:val="28"/>
                <w:szCs w:val="28"/>
              </w:rPr>
              <w:t>наброска из камня</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pacing w:val="-2"/>
                <w:sz w:val="28"/>
                <w:szCs w:val="28"/>
              </w:rPr>
            </w:pPr>
            <w:r w:rsidRPr="00CC62C0">
              <w:rPr>
                <w:rFonts w:ascii="Times New Roman" w:hAnsi="Times New Roman"/>
                <w:bCs/>
                <w:spacing w:val="-2"/>
                <w:sz w:val="28"/>
                <w:szCs w:val="28"/>
              </w:rPr>
              <w:t>на водохранилищах, реках, откосах земляных сооружений при отсутствии рекреационного использования</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наброска или укладка из фасонных блоков</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при отсутствии рекреационного использования</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искусственные свободные пляжи</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C62C0" w:rsidRPr="00CC62C0" w:rsidTr="00C90569">
        <w:tc>
          <w:tcPr>
            <w:tcW w:w="5000" w:type="pct"/>
            <w:gridSpan w:val="2"/>
            <w:vAlign w:val="center"/>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sz w:val="28"/>
                <w:szCs w:val="28"/>
              </w:rPr>
              <w:t>Пляжеудерживающие</w:t>
            </w:r>
          </w:p>
        </w:tc>
      </w:tr>
      <w:tr w:rsidR="00CC62C0" w:rsidRPr="00CC62C0" w:rsidTr="00C90569">
        <w:trPr>
          <w:trHeight w:val="258"/>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Вдольбереговые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 </w:t>
            </w:r>
          </w:p>
        </w:tc>
      </w:tr>
      <w:tr w:rsidR="00CC62C0" w:rsidRPr="00CC62C0" w:rsidTr="00C90569">
        <w:trPr>
          <w:trHeight w:val="510"/>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bCs/>
                <w:sz w:val="28"/>
                <w:szCs w:val="28"/>
              </w:rPr>
              <w:t>подводные банкеты из бетона, бетонных блоков, камня</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при небольшом волнении для закрепления пляжа</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pacing w:val="-4"/>
                <w:sz w:val="28"/>
                <w:szCs w:val="28"/>
              </w:rPr>
            </w:pPr>
            <w:r w:rsidRPr="00CC62C0">
              <w:rPr>
                <w:rFonts w:ascii="Times New Roman" w:hAnsi="Times New Roman"/>
                <w:bCs/>
                <w:sz w:val="28"/>
                <w:szCs w:val="28"/>
              </w:rPr>
              <w:t>загрузка инертными на локальных участках (каменные банкеты, песчаные примывы и другие</w:t>
            </w:r>
            <w:r w:rsidRPr="00CC62C0">
              <w:rPr>
                <w:rFonts w:ascii="Times New Roman" w:hAnsi="Times New Roman"/>
                <w:bCs/>
                <w:spacing w:val="-6"/>
                <w:sz w:val="28"/>
                <w:szCs w:val="28"/>
              </w:rPr>
              <w:t>)</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при относительно пологих откосах</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поперечные</w:t>
            </w:r>
            <w:r w:rsidRPr="00CC62C0">
              <w:rPr>
                <w:rFonts w:ascii="Times New Roman" w:hAnsi="Times New Roman"/>
                <w:bCs/>
                <w:sz w:val="28"/>
                <w:szCs w:val="28"/>
              </w:rPr>
              <w:t xml:space="preserve"> (молы, шпоры (гравитационные, свайные и др.)</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 xml:space="preserve">на водохранилищах, реках при создании и </w:t>
            </w:r>
            <w:r w:rsidRPr="00CC62C0">
              <w:rPr>
                <w:rFonts w:ascii="Times New Roman" w:hAnsi="Times New Roman"/>
                <w:bCs/>
                <w:spacing w:val="-3"/>
                <w:sz w:val="28"/>
                <w:szCs w:val="28"/>
              </w:rPr>
              <w:t>закреплении естественных и искусственных пляжей</w:t>
            </w:r>
          </w:p>
        </w:tc>
      </w:tr>
      <w:tr w:rsidR="00CC62C0" w:rsidRPr="00CC62C0" w:rsidTr="00C90569">
        <w:tc>
          <w:tcPr>
            <w:tcW w:w="5000" w:type="pct"/>
            <w:gridSpan w:val="2"/>
            <w:vAlign w:val="center"/>
          </w:tcPr>
          <w:p w:rsidR="00CC62C0" w:rsidRPr="00CC62C0" w:rsidRDefault="00CC62C0" w:rsidP="00C90569">
            <w:pPr>
              <w:widowControl w:val="0"/>
              <w:autoSpaceDE w:val="0"/>
              <w:autoSpaceDN w:val="0"/>
              <w:adjustRightInd w:val="0"/>
              <w:jc w:val="center"/>
              <w:rPr>
                <w:rFonts w:ascii="Times New Roman" w:hAnsi="Times New Roman"/>
                <w:bCs/>
                <w:sz w:val="28"/>
                <w:szCs w:val="28"/>
              </w:rPr>
            </w:pPr>
            <w:r w:rsidRPr="00CC62C0">
              <w:rPr>
                <w:rFonts w:ascii="Times New Roman" w:hAnsi="Times New Roman"/>
                <w:sz w:val="28"/>
                <w:szCs w:val="28"/>
              </w:rPr>
              <w:t>Специальные</w:t>
            </w:r>
          </w:p>
        </w:tc>
      </w:tr>
      <w:tr w:rsidR="00CC62C0" w:rsidRPr="00CC62C0" w:rsidTr="00C90569">
        <w:trPr>
          <w:cantSplit/>
          <w:trHeight w:val="345"/>
        </w:trPr>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sz w:val="28"/>
                <w:szCs w:val="28"/>
              </w:rPr>
              <w:t>Регулирующие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p>
        </w:tc>
      </w:tr>
      <w:tr w:rsidR="00CC62C0" w:rsidRPr="00CC62C0" w:rsidTr="00C90569">
        <w:trPr>
          <w:cantSplit/>
          <w:trHeight w:val="480"/>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bCs/>
                <w:sz w:val="28"/>
                <w:szCs w:val="28"/>
              </w:rPr>
              <w:t>сооружения, имитирующие природные формы рельефа</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для регулирования береговых процессов</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 xml:space="preserve">перебазирование запаса наносов (переброска вдоль </w:t>
            </w:r>
            <w:r w:rsidRPr="00CC62C0">
              <w:rPr>
                <w:rFonts w:ascii="Times New Roman" w:hAnsi="Times New Roman"/>
                <w:bCs/>
                <w:spacing w:val="-4"/>
                <w:sz w:val="28"/>
                <w:szCs w:val="28"/>
              </w:rPr>
              <w:t>побережья, использование подводных карьеров и т. д.)</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водохранилищах для регулирования баланса наносов</w:t>
            </w:r>
          </w:p>
        </w:tc>
      </w:tr>
      <w:tr w:rsidR="00CC62C0" w:rsidRPr="00CC62C0" w:rsidTr="00C90569">
        <w:trPr>
          <w:trHeight w:val="210"/>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sz w:val="28"/>
                <w:szCs w:val="28"/>
              </w:rPr>
              <w:t>Струенаправляющие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 </w:t>
            </w:r>
          </w:p>
        </w:tc>
      </w:tr>
      <w:tr w:rsidR="00CC62C0" w:rsidRPr="00CC62C0" w:rsidTr="00C90569">
        <w:trPr>
          <w:trHeight w:val="615"/>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bCs/>
                <w:sz w:val="28"/>
                <w:szCs w:val="28"/>
              </w:rPr>
              <w:t>струенаправляющие дамбы из каменной наброски</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реках для защиты берегов рек и отклонения оси потока от размывания берега</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струенаправляющие дамбы из грунта</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на реках с невысокими скоростями течения для отклонения оси потока</w:t>
            </w:r>
          </w:p>
        </w:tc>
      </w:tr>
      <w:tr w:rsidR="00CC62C0" w:rsidRPr="00CC62C0" w:rsidTr="00C90569">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струенаправляющие массивные шпоры или полузапруды</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то же</w:t>
            </w:r>
          </w:p>
        </w:tc>
      </w:tr>
      <w:tr w:rsidR="00CC62C0" w:rsidRPr="00CC62C0" w:rsidTr="00C90569">
        <w:trPr>
          <w:trHeight w:val="226"/>
        </w:trPr>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sz w:val="28"/>
                <w:szCs w:val="28"/>
              </w:rPr>
              <w:t>Склоноукрепляющие</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p>
        </w:tc>
      </w:tr>
      <w:tr w:rsidR="00CC62C0" w:rsidRPr="00CC62C0" w:rsidTr="00C90569">
        <w:trPr>
          <w:trHeight w:val="495"/>
        </w:trPr>
        <w:tc>
          <w:tcPr>
            <w:tcW w:w="2500" w:type="pct"/>
          </w:tcPr>
          <w:p w:rsidR="00CC62C0" w:rsidRPr="00CC62C0" w:rsidRDefault="00CC62C0" w:rsidP="00C90569">
            <w:pPr>
              <w:widowControl w:val="0"/>
              <w:autoSpaceDE w:val="0"/>
              <w:autoSpaceDN w:val="0"/>
              <w:adjustRightInd w:val="0"/>
              <w:jc w:val="both"/>
              <w:rPr>
                <w:rFonts w:ascii="Times New Roman" w:hAnsi="Times New Roman"/>
                <w:sz w:val="28"/>
                <w:szCs w:val="28"/>
              </w:rPr>
            </w:pPr>
            <w:r w:rsidRPr="00CC62C0">
              <w:rPr>
                <w:rFonts w:ascii="Times New Roman" w:hAnsi="Times New Roman"/>
                <w:bCs/>
                <w:sz w:val="28"/>
                <w:szCs w:val="28"/>
              </w:rPr>
              <w:t>искусственное закрепление грунта откосов</w:t>
            </w:r>
          </w:p>
        </w:tc>
        <w:tc>
          <w:tcPr>
            <w:tcW w:w="2500" w:type="pct"/>
          </w:tcPr>
          <w:p w:rsidR="00CC62C0" w:rsidRPr="00CC62C0" w:rsidRDefault="00CC62C0" w:rsidP="00C90569">
            <w:pPr>
              <w:widowControl w:val="0"/>
              <w:autoSpaceDE w:val="0"/>
              <w:autoSpaceDN w:val="0"/>
              <w:adjustRightInd w:val="0"/>
              <w:jc w:val="both"/>
              <w:rPr>
                <w:rFonts w:ascii="Times New Roman" w:hAnsi="Times New Roman"/>
                <w:bCs/>
                <w:sz w:val="28"/>
                <w:szCs w:val="28"/>
              </w:rPr>
            </w:pPr>
            <w:r w:rsidRPr="00CC62C0">
              <w:rPr>
                <w:rFonts w:ascii="Times New Roman" w:hAnsi="Times New Roman"/>
                <w:bCs/>
                <w:sz w:val="28"/>
                <w:szCs w:val="28"/>
              </w:rPr>
              <w:t xml:space="preserve">На водохранилищах, реках, откосах земляных сооружений при высоте волн до </w:t>
            </w:r>
            <w:smartTag w:uri="urn:schemas-microsoft-com:office:smarttags" w:element="metricconverter">
              <w:smartTagPr>
                <w:attr w:name="ProductID" w:val="0,5 м"/>
              </w:smartTagPr>
              <w:r w:rsidRPr="00CC62C0">
                <w:rPr>
                  <w:rFonts w:ascii="Times New Roman" w:hAnsi="Times New Roman"/>
                  <w:bCs/>
                  <w:sz w:val="28"/>
                  <w:szCs w:val="28"/>
                </w:rPr>
                <w:t>0,5 м</w:t>
              </w:r>
            </w:smartTag>
          </w:p>
        </w:tc>
      </w:tr>
    </w:tbl>
    <w:p w:rsidR="00CC62C0" w:rsidRPr="00CC62C0" w:rsidRDefault="00CC62C0" w:rsidP="00CC62C0">
      <w:pPr>
        <w:widowControl w:val="0"/>
        <w:autoSpaceDE w:val="0"/>
        <w:autoSpaceDN w:val="0"/>
        <w:adjustRightInd w:val="0"/>
        <w:spacing w:before="120"/>
        <w:ind w:firstLine="709"/>
        <w:jc w:val="both"/>
        <w:rPr>
          <w:rFonts w:ascii="Times New Roman" w:hAnsi="Times New Roman"/>
          <w:bCs/>
          <w:spacing w:val="-4"/>
          <w:sz w:val="28"/>
          <w:szCs w:val="28"/>
        </w:rPr>
      </w:pPr>
      <w:r w:rsidRPr="00CC62C0">
        <w:rPr>
          <w:rFonts w:ascii="Times New Roman" w:hAnsi="Times New Roman"/>
          <w:bCs/>
          <w:spacing w:val="-3"/>
          <w:sz w:val="28"/>
          <w:szCs w:val="28"/>
        </w:rPr>
        <w:t>25</w:t>
      </w:r>
      <w:r w:rsidRPr="00CC62C0">
        <w:rPr>
          <w:rFonts w:ascii="Times New Roman" w:hAnsi="Times New Roman"/>
          <w:bCs/>
          <w:spacing w:val="-4"/>
          <w:sz w:val="28"/>
          <w:szCs w:val="28"/>
        </w:rPr>
        <w:t>.2.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pacing w:val="-3"/>
          <w:sz w:val="28"/>
          <w:szCs w:val="28"/>
        </w:rPr>
        <w:t>25</w:t>
      </w:r>
      <w:r w:rsidRPr="00CC62C0">
        <w:rPr>
          <w:rFonts w:ascii="Times New Roman" w:hAnsi="Times New Roman"/>
          <w:bCs/>
          <w:sz w:val="28"/>
          <w:szCs w:val="28"/>
        </w:rPr>
        <w:t>.3. Берегозащитные сооружения проектируются в соответствии с требованиями СП 116.13330.2012.</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26. Мероприятия для защиты от морозного пучения грунтов</w:t>
      </w:r>
    </w:p>
    <w:p w:rsidR="00CC62C0" w:rsidRPr="00CC62C0" w:rsidRDefault="00CC62C0" w:rsidP="00CC62C0">
      <w:pPr>
        <w:widowControl w:val="0"/>
        <w:autoSpaceDE w:val="0"/>
        <w:autoSpaceDN w:val="0"/>
        <w:adjustRightInd w:val="0"/>
        <w:ind w:firstLine="709"/>
        <w:jc w:val="both"/>
        <w:rPr>
          <w:rFonts w:ascii="Times New Roman" w:hAnsi="Times New Roman"/>
          <w:sz w:val="28"/>
          <w:szCs w:val="28"/>
        </w:rPr>
      </w:pP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26</w:t>
      </w:r>
      <w:r w:rsidRPr="00CC62C0">
        <w:rPr>
          <w:rFonts w:ascii="Times New Roman" w:hAnsi="Times New Roman"/>
          <w:bCs/>
          <w:sz w:val="28"/>
          <w:szCs w:val="28"/>
        </w:rPr>
        <w:t>.1. 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CC62C0" w:rsidRPr="00CC62C0" w:rsidRDefault="00CC62C0" w:rsidP="00CC62C0">
      <w:pPr>
        <w:pStyle w:val="aa"/>
        <w:widowControl w:val="0"/>
        <w:ind w:firstLine="708"/>
        <w:jc w:val="both"/>
        <w:rPr>
          <w:rFonts w:ascii="Times New Roman" w:hAnsi="Times New Roman"/>
          <w:bCs/>
          <w:sz w:val="28"/>
          <w:szCs w:val="28"/>
        </w:rPr>
      </w:pPr>
      <w:r w:rsidRPr="00CC62C0">
        <w:rPr>
          <w:rFonts w:ascii="Times New Roman" w:hAnsi="Times New Roman"/>
          <w:sz w:val="28"/>
          <w:szCs w:val="28"/>
        </w:rPr>
        <w:t xml:space="preserve">26.2. Мероприятия для защиты от морозного пучения грунтов следует </w:t>
      </w:r>
      <w:r w:rsidRPr="00CC62C0">
        <w:rPr>
          <w:rFonts w:ascii="Times New Roman" w:hAnsi="Times New Roman"/>
          <w:bCs/>
          <w:sz w:val="28"/>
          <w:szCs w:val="28"/>
        </w:rPr>
        <w:t>проектировать в соответствии с требованиями СП 116.13330.2012,</w:t>
      </w:r>
      <w:r w:rsidRPr="00CC62C0">
        <w:rPr>
          <w:rFonts w:ascii="Times New Roman" w:hAnsi="Times New Roman"/>
          <w:bCs/>
          <w:sz w:val="28"/>
          <w:szCs w:val="28"/>
        </w:rPr>
        <w:br/>
        <w:t>СП 58.13330.2012.</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27. Сооружения и мероприятия по защите на подрабатываемых</w:t>
      </w:r>
    </w:p>
    <w:p w:rsidR="00CC62C0" w:rsidRPr="00CC62C0" w:rsidRDefault="00CC62C0" w:rsidP="00CC62C0">
      <w:pPr>
        <w:widowControl w:val="0"/>
        <w:jc w:val="center"/>
        <w:rPr>
          <w:rFonts w:ascii="Times New Roman" w:hAnsi="Times New Roman"/>
          <w:bCs/>
          <w:sz w:val="28"/>
          <w:szCs w:val="28"/>
        </w:rPr>
      </w:pPr>
      <w:r w:rsidRPr="00CC62C0">
        <w:rPr>
          <w:rFonts w:ascii="Times New Roman" w:hAnsi="Times New Roman"/>
          <w:sz w:val="28"/>
          <w:szCs w:val="28"/>
        </w:rPr>
        <w:t>территориях и просадочных грунтах</w:t>
      </w:r>
    </w:p>
    <w:p w:rsidR="00CC62C0" w:rsidRPr="00CC62C0" w:rsidRDefault="00CC62C0" w:rsidP="00CC62C0">
      <w:pPr>
        <w:widowControl w:val="0"/>
        <w:ind w:firstLine="709"/>
        <w:jc w:val="both"/>
        <w:rPr>
          <w:rFonts w:ascii="Times New Roman" w:hAnsi="Times New Roman"/>
          <w:sz w:val="28"/>
          <w:szCs w:val="28"/>
        </w:rPr>
      </w:pP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 xml:space="preserve">.1. При проектировании зданий и сооружений на подрабатываемых территориях и просадочных грунтах следует предусматривать: </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 xml:space="preserve">1) планировочные мероприятия; </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2) конструктивные меры защиты зданий и сооружений;</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pacing w:val="-4"/>
          <w:sz w:val="28"/>
          <w:szCs w:val="28"/>
        </w:rPr>
      </w:pPr>
      <w:r w:rsidRPr="00CC62C0">
        <w:rPr>
          <w:rFonts w:ascii="Times New Roman" w:hAnsi="Times New Roman"/>
          <w:bCs/>
          <w:spacing w:val="-4"/>
          <w:sz w:val="28"/>
          <w:szCs w:val="28"/>
        </w:rPr>
        <w:t>3) мероприятия, снижающие неравномерную осадку и устраняющие крены зданий и сооружений с применением различных методов их выравнивания;</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4) горные меры защиты, предусматривающие порядок горных работ, снижающий деформации земной поверхности;</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5) инженерную подготовку строительных площадок, снижающую неравномерность деформаций основания;</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6) водозащитные мероприятия на территориях, сложенных просадочными грунтами;</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bCs/>
          <w:sz w:val="28"/>
          <w:szCs w:val="28"/>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.2. 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pacing w:val="-4"/>
          <w:sz w:val="28"/>
          <w:szCs w:val="28"/>
        </w:rPr>
      </w:pPr>
      <w:r w:rsidRPr="00CC62C0">
        <w:rPr>
          <w:rFonts w:ascii="Times New Roman" w:hAnsi="Times New Roman"/>
          <w:sz w:val="28"/>
          <w:szCs w:val="28"/>
        </w:rPr>
        <w:t>27</w:t>
      </w:r>
      <w:r w:rsidRPr="00CC62C0">
        <w:rPr>
          <w:rFonts w:ascii="Times New Roman" w:hAnsi="Times New Roman"/>
          <w:bCs/>
          <w:sz w:val="28"/>
          <w:szCs w:val="28"/>
        </w:rPr>
        <w:t>.3. 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 xml:space="preserve">.4. При разработке документов территориального планирования поселений, включающих подрабатываемые территории с величинами деформаций большими, чем для </w:t>
      </w:r>
      <w:r w:rsidRPr="00CC62C0">
        <w:rPr>
          <w:rFonts w:ascii="Times New Roman" w:hAnsi="Times New Roman"/>
          <w:bCs/>
          <w:sz w:val="28"/>
          <w:szCs w:val="28"/>
          <w:lang w:val="en-US"/>
        </w:rPr>
        <w:t>III</w:t>
      </w:r>
      <w:r w:rsidRPr="00CC62C0">
        <w:rPr>
          <w:rFonts w:ascii="Times New Roman" w:hAnsi="Times New Roman"/>
          <w:bCs/>
          <w:sz w:val="28"/>
          <w:szCs w:val="28"/>
        </w:rPr>
        <w:t xml:space="preserve"> и </w:t>
      </w:r>
      <w:r w:rsidRPr="00CC62C0">
        <w:rPr>
          <w:rFonts w:ascii="Times New Roman" w:hAnsi="Times New Roman"/>
          <w:bCs/>
          <w:sz w:val="28"/>
          <w:szCs w:val="28"/>
          <w:lang w:val="en-US"/>
        </w:rPr>
        <w:t>IV</w:t>
      </w:r>
      <w:r w:rsidRPr="00CC62C0">
        <w:rPr>
          <w:rFonts w:ascii="Times New Roman" w:hAnsi="Times New Roman"/>
          <w:bCs/>
          <w:sz w:val="28"/>
          <w:szCs w:val="28"/>
        </w:rPr>
        <w:t xml:space="preserve"> групп (СП 21.13330.2012), следует предусматривать наиболее эффективное использование территорий, пригодных для застройки.</w:t>
      </w:r>
    </w:p>
    <w:p w:rsidR="00CC62C0" w:rsidRPr="00CC62C0" w:rsidRDefault="00CC62C0" w:rsidP="00CC62C0">
      <w:pPr>
        <w:widowControl w:val="0"/>
        <w:overflowPunct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.5. На площадках с различным сочетанием групп территорий, как правило, сле</w:t>
      </w:r>
      <w:r w:rsidRPr="00CC62C0">
        <w:rPr>
          <w:rFonts w:ascii="Times New Roman" w:hAnsi="Times New Roman"/>
          <w:bCs/>
          <w:spacing w:val="-2"/>
          <w:sz w:val="28"/>
          <w:szCs w:val="28"/>
        </w:rPr>
        <w:t>дует учитывать размещение функциональных зон и отдельных зданий (сооружений),</w:t>
      </w:r>
      <w:r w:rsidRPr="00CC62C0">
        <w:rPr>
          <w:rFonts w:ascii="Times New Roman" w:hAnsi="Times New Roman"/>
          <w:bCs/>
          <w:sz w:val="28"/>
          <w:szCs w:val="28"/>
        </w:rPr>
        <w:t xml:space="preserve"> строительство которых может быть обеспечено с применением строительных мер защиты.</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.6. 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оползнеобразование, не допускается.</w:t>
      </w:r>
    </w:p>
    <w:p w:rsidR="00CC62C0" w:rsidRPr="00CC62C0" w:rsidRDefault="00CC62C0" w:rsidP="00CC62C0">
      <w:pPr>
        <w:widowControl w:val="0"/>
        <w:ind w:firstLine="709"/>
        <w:jc w:val="both"/>
        <w:rPr>
          <w:rFonts w:ascii="Times New Roman" w:hAnsi="Times New Roman"/>
          <w:bCs/>
          <w:spacing w:val="-6"/>
          <w:sz w:val="28"/>
          <w:szCs w:val="28"/>
        </w:rPr>
      </w:pPr>
      <w:r w:rsidRPr="00CC62C0">
        <w:rPr>
          <w:rFonts w:ascii="Times New Roman" w:hAnsi="Times New Roman"/>
          <w:spacing w:val="-6"/>
          <w:sz w:val="28"/>
          <w:szCs w:val="28"/>
        </w:rPr>
        <w:t>27</w:t>
      </w:r>
      <w:r w:rsidRPr="00CC62C0">
        <w:rPr>
          <w:rFonts w:ascii="Times New Roman" w:hAnsi="Times New Roman"/>
          <w:bCs/>
          <w:spacing w:val="-6"/>
          <w:sz w:val="28"/>
          <w:szCs w:val="28"/>
        </w:rPr>
        <w:t>.7. На подрабатываемых территориях, где по прогнозу ожидаются деформации земной поверхности, превышающие предельные по группам</w:t>
      </w:r>
      <w:r w:rsidRPr="00CC62C0">
        <w:rPr>
          <w:rFonts w:ascii="Times New Roman" w:hAnsi="Times New Roman"/>
          <w:bCs/>
          <w:spacing w:val="-6"/>
          <w:sz w:val="28"/>
          <w:szCs w:val="28"/>
        </w:rPr>
        <w:br/>
      </w:r>
      <w:r w:rsidRPr="00CC62C0">
        <w:rPr>
          <w:rFonts w:ascii="Times New Roman" w:hAnsi="Times New Roman"/>
          <w:bCs/>
          <w:spacing w:val="-6"/>
          <w:sz w:val="28"/>
          <w:szCs w:val="28"/>
          <w:lang w:val="en-US"/>
        </w:rPr>
        <w:t>I</w:t>
      </w:r>
      <w:r w:rsidRPr="00CC62C0">
        <w:rPr>
          <w:rFonts w:ascii="Times New Roman" w:hAnsi="Times New Roman"/>
          <w:bCs/>
          <w:spacing w:val="-6"/>
          <w:sz w:val="28"/>
          <w:szCs w:val="28"/>
        </w:rPr>
        <w:t xml:space="preserve"> и </w:t>
      </w:r>
      <w:r w:rsidRPr="00CC62C0">
        <w:rPr>
          <w:rFonts w:ascii="Times New Roman" w:hAnsi="Times New Roman"/>
          <w:bCs/>
          <w:spacing w:val="-6"/>
          <w:sz w:val="28"/>
          <w:szCs w:val="28"/>
          <w:lang w:val="en-US"/>
        </w:rPr>
        <w:t>I</w:t>
      </w:r>
      <w:r w:rsidRPr="00CC62C0">
        <w:rPr>
          <w:rFonts w:ascii="Times New Roman" w:hAnsi="Times New Roman"/>
          <w:bCs/>
          <w:spacing w:val="-6"/>
          <w:sz w:val="28"/>
          <w:szCs w:val="28"/>
        </w:rPr>
        <w:t>к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CC62C0" w:rsidRPr="00CC62C0" w:rsidRDefault="00CC62C0" w:rsidP="00CC62C0">
      <w:pPr>
        <w:widowControl w:val="0"/>
        <w:ind w:firstLine="709"/>
        <w:jc w:val="both"/>
        <w:rPr>
          <w:rFonts w:ascii="Times New Roman" w:hAnsi="Times New Roman"/>
          <w:bCs/>
          <w:spacing w:val="-2"/>
          <w:sz w:val="28"/>
          <w:szCs w:val="28"/>
        </w:rPr>
      </w:pPr>
      <w:r w:rsidRPr="00CC62C0">
        <w:rPr>
          <w:rFonts w:ascii="Times New Roman" w:hAnsi="Times New Roman"/>
          <w:spacing w:val="-2"/>
          <w:sz w:val="28"/>
          <w:szCs w:val="28"/>
        </w:rPr>
        <w:t>27</w:t>
      </w:r>
      <w:r w:rsidRPr="00CC62C0">
        <w:rPr>
          <w:rFonts w:ascii="Times New Roman" w:hAnsi="Times New Roman"/>
          <w:bCs/>
          <w:spacing w:val="-2"/>
          <w:sz w:val="28"/>
          <w:szCs w:val="28"/>
        </w:rPr>
        <w:t xml:space="preserve">.8. Проектирование зданий и сооружений в районах со старыми горными выработками, пройденными на глубине до </w:t>
      </w:r>
      <w:smartTag w:uri="urn:schemas-microsoft-com:office:smarttags" w:element="metricconverter">
        <w:smartTagPr>
          <w:attr w:name="ProductID" w:val="80 м"/>
        </w:smartTagPr>
        <w:r w:rsidRPr="00CC62C0">
          <w:rPr>
            <w:rFonts w:ascii="Times New Roman" w:hAnsi="Times New Roman"/>
            <w:bCs/>
            <w:spacing w:val="-2"/>
            <w:sz w:val="28"/>
            <w:szCs w:val="28"/>
          </w:rPr>
          <w:t>80 м</w:t>
        </w:r>
      </w:smartTag>
      <w:r w:rsidRPr="00CC62C0">
        <w:rPr>
          <w:rFonts w:ascii="Times New Roman" w:hAnsi="Times New Roman"/>
          <w:bCs/>
          <w:spacing w:val="-2"/>
          <w:sz w:val="28"/>
          <w:szCs w:val="28"/>
        </w:rPr>
        <w:t>,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.9.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.10. При рельефе местности в виде крутых склонов планировку застраиваемой территории следует осуществлять террасами.</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27</w:t>
      </w:r>
      <w:r w:rsidRPr="00CC62C0">
        <w:rPr>
          <w:rFonts w:ascii="Times New Roman" w:hAnsi="Times New Roman"/>
          <w:bCs/>
          <w:sz w:val="28"/>
          <w:szCs w:val="28"/>
        </w:rPr>
        <w:t>.11. 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w:t>
      </w:r>
      <w:r w:rsidRPr="00CC62C0">
        <w:rPr>
          <w:rFonts w:ascii="Times New Roman" w:hAnsi="Times New Roman"/>
          <w:bCs/>
          <w:sz w:val="28"/>
          <w:szCs w:val="28"/>
        </w:rPr>
        <w:br/>
        <w:t>СП 21.13330.2012.</w:t>
      </w:r>
    </w:p>
    <w:p w:rsidR="00CC62C0" w:rsidRPr="00CC62C0" w:rsidRDefault="00CC62C0" w:rsidP="00CC62C0">
      <w:pPr>
        <w:widowControl w:val="0"/>
        <w:ind w:firstLine="709"/>
        <w:jc w:val="both"/>
        <w:rPr>
          <w:rFonts w:ascii="Times New Roman" w:hAnsi="Times New Roman"/>
          <w:bCs/>
          <w:sz w:val="28"/>
          <w:szCs w:val="28"/>
        </w:rPr>
      </w:pPr>
    </w:p>
    <w:p w:rsidR="00CC62C0" w:rsidRPr="00CC62C0" w:rsidRDefault="00CC62C0" w:rsidP="00CC62C0">
      <w:pPr>
        <w:widowControl w:val="0"/>
        <w:jc w:val="center"/>
        <w:rPr>
          <w:rFonts w:ascii="Times New Roman" w:hAnsi="Times New Roman"/>
          <w:bCs/>
          <w:spacing w:val="-2"/>
          <w:sz w:val="28"/>
          <w:szCs w:val="28"/>
        </w:rPr>
      </w:pPr>
      <w:r w:rsidRPr="00CC62C0">
        <w:rPr>
          <w:rFonts w:ascii="Times New Roman" w:hAnsi="Times New Roman"/>
          <w:sz w:val="28"/>
          <w:szCs w:val="28"/>
        </w:rPr>
        <w:t>28.</w:t>
      </w:r>
      <w:r w:rsidRPr="00CC62C0">
        <w:rPr>
          <w:rFonts w:ascii="Times New Roman" w:hAnsi="Times New Roman"/>
          <w:bCs/>
          <w:spacing w:val="-2"/>
          <w:sz w:val="28"/>
          <w:szCs w:val="28"/>
        </w:rPr>
        <w:t xml:space="preserve"> 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CC62C0" w:rsidRPr="00CC62C0" w:rsidRDefault="00CC62C0" w:rsidP="00CC62C0">
      <w:pPr>
        <w:widowControl w:val="0"/>
        <w:jc w:val="center"/>
        <w:rPr>
          <w:rFonts w:ascii="Times New Roman" w:hAnsi="Times New Roman"/>
          <w:bCs/>
          <w:sz w:val="28"/>
          <w:szCs w:val="28"/>
        </w:rPr>
      </w:pP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bookmarkStart w:id="73" w:name="sub_21"/>
      <w:r w:rsidRPr="00CC62C0">
        <w:rPr>
          <w:rFonts w:ascii="Times New Roman" w:hAnsi="Times New Roman"/>
          <w:sz w:val="28"/>
          <w:szCs w:val="28"/>
        </w:rPr>
        <w:t xml:space="preserve">28.1. Обеспечение безопасности людей в чрезвычайных ситуациях (далее </w:t>
      </w:r>
      <w:r w:rsidRPr="00CC62C0">
        <w:rPr>
          <w:rFonts w:ascii="Times New Roman" w:hAnsi="Times New Roman"/>
          <w:bCs/>
          <w:sz w:val="28"/>
          <w:szCs w:val="28"/>
        </w:rPr>
        <w:t>–</w:t>
      </w:r>
      <w:r w:rsidRPr="00CC62C0">
        <w:rPr>
          <w:rFonts w:ascii="Times New Roman" w:hAnsi="Times New Roman"/>
          <w:sz w:val="28"/>
          <w:szCs w:val="28"/>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bookmarkStart w:id="74" w:name="sub_22"/>
      <w:bookmarkEnd w:id="73"/>
      <w:r w:rsidRPr="00CC62C0">
        <w:rPr>
          <w:rFonts w:ascii="Times New Roman" w:hAnsi="Times New Roman"/>
          <w:sz w:val="28"/>
          <w:szCs w:val="28"/>
        </w:rPr>
        <w:t>28.2. При градостроительном проектировании безопасность людей в ЧС должна обеспечиваться:</w:t>
      </w:r>
    </w:p>
    <w:bookmarkEnd w:id="74"/>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1)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2)</w:t>
      </w:r>
      <w:r w:rsidRPr="00CC62C0">
        <w:rPr>
          <w:rFonts w:ascii="Times New Roman" w:hAnsi="Times New Roman"/>
          <w:sz w:val="28"/>
          <w:szCs w:val="28"/>
          <w:lang w:val="en-US"/>
        </w:rPr>
        <w:t> </w:t>
      </w:r>
      <w:r w:rsidRPr="00CC62C0">
        <w:rPr>
          <w:rFonts w:ascii="Times New Roman" w:hAnsi="Times New Roman"/>
          <w:sz w:val="28"/>
          <w:szCs w:val="28"/>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bookmarkStart w:id="75" w:name="sub_23"/>
      <w:r w:rsidRPr="00CC62C0">
        <w:rPr>
          <w:rFonts w:ascii="Times New Roman" w:hAnsi="Times New Roman"/>
          <w:sz w:val="28"/>
          <w:szCs w:val="28"/>
        </w:rPr>
        <w:t>28.3. 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C62C0" w:rsidRPr="00CC62C0" w:rsidRDefault="00CC62C0" w:rsidP="00CC62C0">
      <w:pPr>
        <w:widowControl w:val="0"/>
        <w:autoSpaceDE w:val="0"/>
        <w:autoSpaceDN w:val="0"/>
        <w:adjustRightInd w:val="0"/>
        <w:ind w:firstLine="720"/>
        <w:jc w:val="both"/>
        <w:rPr>
          <w:rFonts w:ascii="Times New Roman" w:hAnsi="Times New Roman"/>
          <w:spacing w:val="-2"/>
          <w:sz w:val="28"/>
          <w:szCs w:val="28"/>
        </w:rPr>
      </w:pPr>
      <w:bookmarkStart w:id="76" w:name="sub_25"/>
      <w:bookmarkEnd w:id="75"/>
      <w:r w:rsidRPr="00CC62C0">
        <w:rPr>
          <w:rFonts w:ascii="Times New Roman" w:hAnsi="Times New Roman"/>
          <w:spacing w:val="-2"/>
          <w:sz w:val="28"/>
          <w:szCs w:val="28"/>
        </w:rPr>
        <w:t>28.4. 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CC62C0" w:rsidRPr="00CC62C0" w:rsidRDefault="00CC62C0" w:rsidP="00CC62C0">
      <w:pPr>
        <w:widowControl w:val="0"/>
        <w:autoSpaceDE w:val="0"/>
        <w:autoSpaceDN w:val="0"/>
        <w:adjustRightInd w:val="0"/>
        <w:ind w:firstLine="720"/>
        <w:jc w:val="both"/>
        <w:rPr>
          <w:rFonts w:ascii="Times New Roman" w:hAnsi="Times New Roman"/>
          <w:spacing w:val="-4"/>
          <w:sz w:val="28"/>
          <w:szCs w:val="28"/>
        </w:rPr>
      </w:pPr>
      <w:bookmarkStart w:id="77" w:name="sub_26"/>
      <w:bookmarkEnd w:id="76"/>
      <w:r w:rsidRPr="00CC62C0">
        <w:rPr>
          <w:rFonts w:ascii="Times New Roman" w:hAnsi="Times New Roman"/>
          <w:spacing w:val="-4"/>
          <w:sz w:val="28"/>
          <w:szCs w:val="28"/>
        </w:rPr>
        <w:t>28.5. 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bookmarkStart w:id="78" w:name="sub_27"/>
      <w:bookmarkEnd w:id="77"/>
      <w:r w:rsidRPr="00CC62C0">
        <w:rPr>
          <w:rFonts w:ascii="Times New Roman" w:hAnsi="Times New Roman"/>
          <w:sz w:val="28"/>
          <w:szCs w:val="28"/>
        </w:rPr>
        <w:t>28.6. Систему защиты населения в ЧС следует формировать на основе разбивки подконтрольной территории на зоны вероятных ЧС по результатам:</w:t>
      </w:r>
    </w:p>
    <w:bookmarkEnd w:id="78"/>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1) анализа вероятности возникновения на данной территории и на отдельных ее элементах ЧС;</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2) прогнозирования характера, масштабов и времени существования вероятных ЧС;</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3) оценки возможных факторов риска, интенсивности формирования и проявления поражающих факторов и воздействий источников ЧС;</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4) оценки особенностей техносферы и населения подконтрольной территории и ее элементов.</w:t>
      </w:r>
    </w:p>
    <w:p w:rsidR="00CC62C0" w:rsidRPr="00CC62C0" w:rsidRDefault="00CC62C0" w:rsidP="00CC62C0">
      <w:pPr>
        <w:widowControl w:val="0"/>
        <w:autoSpaceDE w:val="0"/>
        <w:autoSpaceDN w:val="0"/>
        <w:adjustRightInd w:val="0"/>
        <w:ind w:firstLine="720"/>
        <w:jc w:val="both"/>
        <w:rPr>
          <w:rFonts w:ascii="Times New Roman" w:hAnsi="Times New Roman"/>
          <w:sz w:val="28"/>
          <w:szCs w:val="28"/>
        </w:rPr>
      </w:pPr>
      <w:r w:rsidRPr="00CC62C0">
        <w:rPr>
          <w:rFonts w:ascii="Times New Roman" w:hAnsi="Times New Roman"/>
          <w:sz w:val="28"/>
          <w:szCs w:val="28"/>
        </w:rPr>
        <w:t>28.7. 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CC62C0" w:rsidRPr="00CC62C0" w:rsidRDefault="00CC62C0" w:rsidP="00CC62C0">
      <w:pPr>
        <w:widowControl w:val="0"/>
        <w:autoSpaceDE w:val="0"/>
        <w:autoSpaceDN w:val="0"/>
        <w:adjustRightInd w:val="0"/>
        <w:ind w:firstLine="720"/>
        <w:jc w:val="both"/>
        <w:rPr>
          <w:rFonts w:ascii="Times New Roman" w:hAnsi="Times New Roman"/>
          <w:spacing w:val="-2"/>
          <w:sz w:val="28"/>
          <w:szCs w:val="28"/>
        </w:rPr>
      </w:pPr>
      <w:bookmarkStart w:id="79" w:name="sub_28"/>
      <w:r w:rsidRPr="00CC62C0">
        <w:rPr>
          <w:rFonts w:ascii="Times New Roman" w:hAnsi="Times New Roman"/>
          <w:sz w:val="28"/>
          <w:szCs w:val="28"/>
        </w:rPr>
        <w:t>28</w:t>
      </w:r>
      <w:r w:rsidRPr="00CC62C0">
        <w:rPr>
          <w:rFonts w:ascii="Times New Roman" w:hAnsi="Times New Roman"/>
          <w:spacing w:val="-2"/>
          <w:sz w:val="28"/>
          <w:szCs w:val="28"/>
        </w:rPr>
        <w:t>.8.</w:t>
      </w:r>
      <w:bookmarkEnd w:id="79"/>
      <w:r w:rsidRPr="00CC62C0">
        <w:rPr>
          <w:rFonts w:ascii="Times New Roman" w:hAnsi="Times New Roman"/>
          <w:spacing w:val="-2"/>
          <w:sz w:val="28"/>
          <w:szCs w:val="28"/>
        </w:rPr>
        <w:t> 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CC62C0" w:rsidRPr="00CC62C0" w:rsidRDefault="00CC62C0" w:rsidP="00CC62C0">
      <w:pPr>
        <w:pStyle w:val="aa"/>
        <w:widowControl w:val="0"/>
        <w:ind w:firstLine="709"/>
        <w:jc w:val="both"/>
        <w:rPr>
          <w:rFonts w:ascii="Times New Roman" w:hAnsi="Times New Roman"/>
          <w:spacing w:val="-4"/>
          <w:sz w:val="28"/>
          <w:szCs w:val="28"/>
        </w:rPr>
      </w:pPr>
      <w:r w:rsidRPr="00CC62C0">
        <w:rPr>
          <w:rFonts w:ascii="Times New Roman" w:hAnsi="Times New Roman"/>
          <w:sz w:val="28"/>
          <w:szCs w:val="28"/>
        </w:rPr>
        <w:t>28</w:t>
      </w:r>
      <w:r w:rsidRPr="00CC62C0">
        <w:rPr>
          <w:rFonts w:ascii="Times New Roman" w:hAnsi="Times New Roman"/>
          <w:spacing w:val="-4"/>
          <w:sz w:val="28"/>
          <w:szCs w:val="28"/>
        </w:rPr>
        <w:t xml:space="preserve">.9. При подготовке градостроительной документации для территорий  городских и сельских поселений, других муниципальных образований следует учитывать </w:t>
      </w:r>
      <w:r w:rsidRPr="00CC62C0">
        <w:rPr>
          <w:rFonts w:ascii="Times New Roman" w:hAnsi="Times New Roman"/>
          <w:sz w:val="28"/>
          <w:szCs w:val="28"/>
        </w:rPr>
        <w:t>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r w:rsidRPr="00CC62C0">
        <w:rPr>
          <w:rFonts w:ascii="Times New Roman" w:hAnsi="Times New Roman"/>
          <w:spacing w:val="-4"/>
          <w:sz w:val="28"/>
          <w:szCs w:val="28"/>
        </w:rPr>
        <w:t>»:</w:t>
      </w:r>
    </w:p>
    <w:p w:rsidR="00CC62C0" w:rsidRPr="00CC62C0" w:rsidRDefault="00CC62C0" w:rsidP="00CC62C0">
      <w:pPr>
        <w:pStyle w:val="aa"/>
        <w:widowControl w:val="0"/>
        <w:ind w:firstLine="709"/>
        <w:jc w:val="both"/>
        <w:rPr>
          <w:rFonts w:ascii="Times New Roman" w:hAnsi="Times New Roman"/>
          <w:sz w:val="28"/>
          <w:szCs w:val="28"/>
        </w:rPr>
      </w:pPr>
      <w:r w:rsidRPr="00CC62C0">
        <w:rPr>
          <w:rFonts w:ascii="Times New Roman" w:hAnsi="Times New Roman"/>
          <w:sz w:val="28"/>
          <w:szCs w:val="28"/>
        </w:rPr>
        <w:t>1) численность населения планировочных и жилых районов населенных пунктов при проектировании необходимо принимать в соответствии с таблицей 4;</w:t>
      </w:r>
    </w:p>
    <w:p w:rsidR="00CC62C0" w:rsidRPr="00CC62C0" w:rsidRDefault="00CC62C0" w:rsidP="00CC62C0">
      <w:pPr>
        <w:pStyle w:val="aa"/>
        <w:widowControl w:val="0"/>
        <w:ind w:firstLine="709"/>
        <w:jc w:val="both"/>
        <w:rPr>
          <w:rFonts w:ascii="Times New Roman" w:hAnsi="Times New Roman"/>
          <w:sz w:val="28"/>
          <w:szCs w:val="28"/>
        </w:rPr>
      </w:pPr>
      <w:r w:rsidRPr="00CC62C0">
        <w:rPr>
          <w:rFonts w:ascii="Times New Roman" w:hAnsi="Times New Roman"/>
          <w:sz w:val="28"/>
          <w:szCs w:val="28"/>
        </w:rPr>
        <w:t>2) 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CC62C0" w:rsidRPr="00CC62C0" w:rsidRDefault="00CC62C0" w:rsidP="00CC62C0">
      <w:pPr>
        <w:pStyle w:val="aa"/>
        <w:widowControl w:val="0"/>
        <w:ind w:firstLine="709"/>
        <w:jc w:val="both"/>
        <w:rPr>
          <w:rFonts w:ascii="Times New Roman" w:hAnsi="Times New Roman"/>
          <w:sz w:val="28"/>
          <w:szCs w:val="28"/>
        </w:rPr>
      </w:pPr>
      <w:r w:rsidRPr="00CC62C0">
        <w:rPr>
          <w:rFonts w:ascii="Times New Roman" w:hAnsi="Times New Roman"/>
          <w:sz w:val="28"/>
          <w:szCs w:val="28"/>
        </w:rPr>
        <w:t>28.10. При подготовке генеральных планов поселений, отнесенных к группам по гражданской обороне, должны соблюдаться требования СП 11-112-2001.</w:t>
      </w:r>
    </w:p>
    <w:p w:rsidR="00CC62C0" w:rsidRPr="00CC62C0" w:rsidRDefault="00CC62C0" w:rsidP="00CC62C0">
      <w:pPr>
        <w:pStyle w:val="aa"/>
        <w:widowControl w:val="0"/>
        <w:jc w:val="center"/>
        <w:rPr>
          <w:rFonts w:ascii="Times New Roman" w:hAnsi="Times New Roman"/>
          <w:sz w:val="28"/>
          <w:szCs w:val="28"/>
        </w:rPr>
      </w:pPr>
    </w:p>
    <w:p w:rsidR="00CC62C0" w:rsidRPr="00CC62C0" w:rsidRDefault="00CC62C0" w:rsidP="00CC62C0">
      <w:pPr>
        <w:pStyle w:val="aa"/>
        <w:widowControl w:val="0"/>
        <w:jc w:val="center"/>
        <w:rPr>
          <w:rFonts w:ascii="Times New Roman" w:hAnsi="Times New Roman"/>
          <w:sz w:val="28"/>
          <w:szCs w:val="28"/>
        </w:rPr>
      </w:pPr>
      <w:r w:rsidRPr="00CC62C0">
        <w:rPr>
          <w:rFonts w:ascii="Times New Roman" w:hAnsi="Times New Roman"/>
          <w:sz w:val="28"/>
          <w:szCs w:val="28"/>
        </w:rPr>
        <w:t>29.</w:t>
      </w:r>
      <w:r w:rsidRPr="00CC62C0">
        <w:rPr>
          <w:rFonts w:ascii="Times New Roman" w:hAnsi="Times New Roman"/>
          <w:bCs/>
          <w:sz w:val="28"/>
          <w:szCs w:val="28"/>
        </w:rPr>
        <w:t xml:space="preserve"> Пожарная безопасность</w:t>
      </w:r>
    </w:p>
    <w:p w:rsidR="00CC62C0" w:rsidRPr="00CC62C0" w:rsidRDefault="00CC62C0" w:rsidP="00CC62C0">
      <w:pPr>
        <w:widowControl w:val="0"/>
        <w:ind w:firstLine="720"/>
        <w:jc w:val="both"/>
        <w:rPr>
          <w:rFonts w:ascii="Times New Roman" w:hAnsi="Times New Roman"/>
          <w:sz w:val="28"/>
          <w:szCs w:val="28"/>
        </w:rPr>
      </w:pP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29</w:t>
      </w:r>
      <w:r w:rsidRPr="00CC62C0">
        <w:rPr>
          <w:rFonts w:ascii="Times New Roman" w:hAnsi="Times New Roman"/>
          <w:bCs/>
          <w:sz w:val="28"/>
          <w:szCs w:val="28"/>
        </w:rPr>
        <w:t xml:space="preserve">.1. </w:t>
      </w:r>
      <w:r w:rsidRPr="00CC62C0">
        <w:rPr>
          <w:rFonts w:ascii="Times New Roman" w:hAnsi="Times New Roman"/>
          <w:bCs/>
          <w:spacing w:val="-2"/>
          <w:sz w:val="28"/>
          <w:szCs w:val="28"/>
        </w:rPr>
        <w:t xml:space="preserve">При разработке </w:t>
      </w:r>
      <w:r w:rsidRPr="00CC62C0">
        <w:rPr>
          <w:rFonts w:ascii="Times New Roman" w:hAnsi="Times New Roman"/>
          <w:bCs/>
          <w:sz w:val="28"/>
          <w:szCs w:val="28"/>
        </w:rPr>
        <w:t>документов территориального планирования муницыпального образования Усть-Волчихинский Волчихинский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CC62C0" w:rsidRPr="00CC62C0" w:rsidRDefault="00CC62C0" w:rsidP="00CC62C0">
      <w:pPr>
        <w:widowControl w:val="0"/>
        <w:ind w:firstLine="720"/>
        <w:jc w:val="both"/>
        <w:rPr>
          <w:rFonts w:ascii="Times New Roman" w:hAnsi="Times New Roman"/>
          <w:bCs/>
          <w:spacing w:val="-3"/>
          <w:sz w:val="28"/>
          <w:szCs w:val="28"/>
        </w:rPr>
      </w:pPr>
      <w:r w:rsidRPr="00CC62C0">
        <w:rPr>
          <w:rFonts w:ascii="Times New Roman" w:hAnsi="Times New Roman"/>
          <w:sz w:val="28"/>
          <w:szCs w:val="28"/>
        </w:rPr>
        <w:t>29</w:t>
      </w:r>
      <w:r w:rsidRPr="00CC62C0">
        <w:rPr>
          <w:rFonts w:ascii="Times New Roman" w:hAnsi="Times New Roman"/>
          <w:bCs/>
          <w:spacing w:val="-3"/>
          <w:sz w:val="28"/>
          <w:szCs w:val="28"/>
        </w:rPr>
        <w:t>.2. 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C62C0" w:rsidRPr="00CC62C0" w:rsidRDefault="00CC62C0" w:rsidP="00CC62C0">
      <w:pPr>
        <w:widowControl w:val="0"/>
        <w:ind w:firstLine="720"/>
        <w:jc w:val="both"/>
        <w:rPr>
          <w:rFonts w:ascii="Times New Roman" w:hAnsi="Times New Roman"/>
          <w:bCs/>
          <w:spacing w:val="-3"/>
          <w:sz w:val="28"/>
          <w:szCs w:val="28"/>
        </w:rPr>
      </w:pPr>
      <w:r w:rsidRPr="00CC62C0">
        <w:rPr>
          <w:rFonts w:ascii="Times New Roman" w:hAnsi="Times New Roman"/>
          <w:sz w:val="28"/>
          <w:szCs w:val="28"/>
        </w:rPr>
        <w:t>29</w:t>
      </w:r>
      <w:r w:rsidRPr="00CC62C0">
        <w:rPr>
          <w:rFonts w:ascii="Times New Roman" w:hAnsi="Times New Roman"/>
          <w:bCs/>
          <w:spacing w:val="-3"/>
          <w:sz w:val="28"/>
          <w:szCs w:val="28"/>
        </w:rPr>
        <w:t xml:space="preserve">.3. 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w:t>
      </w:r>
      <w:smartTag w:uri="urn:schemas-microsoft-com:office:smarttags" w:element="metricconverter">
        <w:smartTagPr>
          <w:attr w:name="ProductID" w:val="200 м"/>
        </w:smartTagPr>
        <w:r w:rsidRPr="00CC62C0">
          <w:rPr>
            <w:rFonts w:ascii="Times New Roman" w:hAnsi="Times New Roman"/>
            <w:bCs/>
            <w:spacing w:val="-3"/>
            <w:sz w:val="28"/>
            <w:szCs w:val="28"/>
          </w:rPr>
          <w:t>200 м</w:t>
        </w:r>
      </w:smartTag>
      <w:r w:rsidRPr="00CC62C0">
        <w:rPr>
          <w:rFonts w:ascii="Times New Roman" w:hAnsi="Times New Roman"/>
          <w:bCs/>
          <w:spacing w:val="-3"/>
          <w:sz w:val="28"/>
          <w:szCs w:val="28"/>
        </w:rPr>
        <w:t xml:space="preserve"> от водоема, и с учетом требований статьи 68 Федерального закона от 22.07.2008 № 123-ФЗ «Технический регламент о требованиях пожарной безопасности», СП 8.13130.</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sz w:val="28"/>
          <w:szCs w:val="28"/>
        </w:rPr>
        <w:t>29</w:t>
      </w:r>
      <w:r w:rsidRPr="00CC62C0">
        <w:rPr>
          <w:rFonts w:ascii="Times New Roman" w:hAnsi="Times New Roman"/>
          <w:bCs/>
          <w:spacing w:val="-2"/>
          <w:sz w:val="28"/>
          <w:szCs w:val="28"/>
        </w:rPr>
        <w:t xml:space="preserve">.4. 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 </w:t>
      </w:r>
    </w:p>
    <w:p w:rsidR="00CC62C0" w:rsidRPr="00CC62C0" w:rsidRDefault="00CC62C0" w:rsidP="00CC62C0">
      <w:pPr>
        <w:widowControl w:val="0"/>
        <w:ind w:firstLine="720"/>
        <w:jc w:val="both"/>
        <w:rPr>
          <w:rFonts w:ascii="Times New Roman" w:hAnsi="Times New Roman"/>
          <w:bCs/>
          <w:spacing w:val="-2"/>
          <w:sz w:val="28"/>
          <w:szCs w:val="28"/>
        </w:rPr>
      </w:pPr>
      <w:r w:rsidRPr="00CC62C0">
        <w:rPr>
          <w:rFonts w:ascii="Times New Roman" w:hAnsi="Times New Roman"/>
          <w:sz w:val="28"/>
          <w:szCs w:val="28"/>
        </w:rPr>
        <w:t>29</w:t>
      </w:r>
      <w:r w:rsidRPr="00CC62C0">
        <w:rPr>
          <w:rFonts w:ascii="Times New Roman" w:hAnsi="Times New Roman"/>
          <w:bCs/>
          <w:sz w:val="28"/>
          <w:szCs w:val="28"/>
        </w:rPr>
        <w:t xml:space="preserve">.5. Размещение пожарных депо следует осуществлять в соответствии с требованиями главы 17 Федерального закона от 22.07.2008 № 123-ФЗ </w:t>
      </w:r>
      <w:r w:rsidRPr="00CC62C0">
        <w:rPr>
          <w:rFonts w:ascii="Times New Roman" w:hAnsi="Times New Roman"/>
          <w:bCs/>
          <w:spacing w:val="-2"/>
          <w:sz w:val="28"/>
          <w:szCs w:val="28"/>
        </w:rPr>
        <w:t>и с учетом требований, указанных в таблице 10 настоящих нормативов.</w:t>
      </w:r>
    </w:p>
    <w:p w:rsidR="00CC62C0" w:rsidRPr="00CC62C0" w:rsidRDefault="00CC62C0" w:rsidP="00CC62C0">
      <w:pPr>
        <w:widowControl w:val="0"/>
        <w:ind w:firstLine="709"/>
        <w:jc w:val="both"/>
        <w:rPr>
          <w:rFonts w:ascii="Times New Roman" w:hAnsi="Times New Roman"/>
          <w:spacing w:val="-2"/>
          <w:sz w:val="28"/>
          <w:szCs w:val="28"/>
        </w:rPr>
      </w:pPr>
      <w:r w:rsidRPr="00CC62C0">
        <w:rPr>
          <w:rFonts w:ascii="Times New Roman" w:hAnsi="Times New Roman"/>
          <w:spacing w:val="-2"/>
          <w:sz w:val="28"/>
          <w:szCs w:val="28"/>
        </w:rPr>
        <w:t xml:space="preserve">29.6. 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 </w:t>
      </w:r>
    </w:p>
    <w:p w:rsidR="00CC62C0" w:rsidRPr="00CC62C0" w:rsidRDefault="00CC62C0" w:rsidP="00CC62C0">
      <w:pPr>
        <w:pStyle w:val="aa"/>
        <w:widowControl w:val="0"/>
        <w:jc w:val="center"/>
        <w:rPr>
          <w:rFonts w:ascii="Times New Roman" w:hAnsi="Times New Roman"/>
          <w:sz w:val="28"/>
          <w:szCs w:val="28"/>
        </w:rPr>
      </w:pPr>
    </w:p>
    <w:p w:rsidR="00CC62C0" w:rsidRPr="00CC62C0" w:rsidRDefault="00CC62C0" w:rsidP="00CC62C0">
      <w:pPr>
        <w:pStyle w:val="aa"/>
        <w:widowControl w:val="0"/>
        <w:jc w:val="center"/>
        <w:rPr>
          <w:rFonts w:ascii="Times New Roman" w:hAnsi="Times New Roman"/>
          <w:sz w:val="28"/>
          <w:szCs w:val="28"/>
        </w:rPr>
      </w:pPr>
    </w:p>
    <w:p w:rsidR="00CC62C0" w:rsidRPr="00CC62C0" w:rsidRDefault="00CC62C0" w:rsidP="00CC62C0">
      <w:pPr>
        <w:pStyle w:val="aa"/>
        <w:widowControl w:val="0"/>
        <w:jc w:val="center"/>
        <w:rPr>
          <w:rFonts w:ascii="Times New Roman" w:hAnsi="Times New Roman"/>
          <w:sz w:val="28"/>
          <w:szCs w:val="28"/>
        </w:rPr>
      </w:pPr>
      <w:r w:rsidRPr="00CC62C0">
        <w:rPr>
          <w:rFonts w:ascii="Times New Roman" w:hAnsi="Times New Roman"/>
          <w:sz w:val="28"/>
          <w:szCs w:val="28"/>
        </w:rPr>
        <w:t>30. Сейсмическое районирование территории муниципального образования Усть-Волчихинский Волчихинский район Алтайского края</w:t>
      </w:r>
    </w:p>
    <w:p w:rsidR="00CC62C0" w:rsidRPr="00CC62C0" w:rsidRDefault="00CC62C0" w:rsidP="00CC62C0">
      <w:pPr>
        <w:widowControl w:val="0"/>
        <w:ind w:firstLine="539"/>
        <w:jc w:val="both"/>
        <w:rPr>
          <w:rFonts w:ascii="Times New Roman" w:hAnsi="Times New Roman"/>
          <w:sz w:val="28"/>
          <w:szCs w:val="28"/>
        </w:rPr>
      </w:pPr>
    </w:p>
    <w:p w:rsidR="00CC62C0" w:rsidRPr="00CC62C0" w:rsidRDefault="00CC62C0" w:rsidP="00CC62C0">
      <w:pPr>
        <w:widowControl w:val="0"/>
        <w:ind w:firstLine="539"/>
        <w:jc w:val="both"/>
        <w:rPr>
          <w:rFonts w:ascii="Times New Roman" w:hAnsi="Times New Roman"/>
          <w:sz w:val="28"/>
          <w:szCs w:val="28"/>
        </w:rPr>
      </w:pPr>
      <w:r w:rsidRPr="00CC62C0">
        <w:rPr>
          <w:rFonts w:ascii="Times New Roman" w:hAnsi="Times New Roman"/>
          <w:sz w:val="28"/>
          <w:szCs w:val="28"/>
        </w:rPr>
        <w:t xml:space="preserve">30.1. Для определения интенсивности сейсмического воздействия в баллах (сейсмичность) для района строительства следует руководствоваться </w:t>
      </w:r>
      <w:r w:rsidRPr="00CC62C0">
        <w:rPr>
          <w:rFonts w:ascii="Times New Roman" w:hAnsi="Times New Roman"/>
          <w:bCs/>
          <w:sz w:val="28"/>
          <w:szCs w:val="28"/>
        </w:rPr>
        <w:t>комплектом карт общего сейсмического районирования территории Российской Федерации - ОСР-97, утвержденных Российской академией наук</w:t>
      </w:r>
      <w:r w:rsidRPr="00CC62C0">
        <w:rPr>
          <w:rFonts w:ascii="Times New Roman" w:hAnsi="Times New Roman"/>
          <w:sz w:val="28"/>
          <w:szCs w:val="28"/>
        </w:rPr>
        <w:t xml:space="preserve"> и списком населенных пунктов Алтайского края с указанием сейсмичности района строительства в баллах МSК-64 по картам ОСР-97 А, В, С для участков со средними по сейсмическим свойствам грунтами.</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30.2. Список населенных пунктов составлен в целях расширения перечня </w:t>
      </w:r>
      <w:r w:rsidRPr="00CC62C0">
        <w:rPr>
          <w:rFonts w:ascii="Times New Roman" w:hAnsi="Times New Roman"/>
          <w:spacing w:val="-4"/>
          <w:sz w:val="28"/>
          <w:szCs w:val="28"/>
        </w:rPr>
        <w:t xml:space="preserve">населенных пунктов Алтайского края, приведенного в СП 14.13330.2014, </w:t>
      </w:r>
      <w:r w:rsidRPr="00CC62C0">
        <w:rPr>
          <w:rFonts w:ascii="Times New Roman" w:hAnsi="Times New Roman"/>
          <w:sz w:val="28"/>
          <w:szCs w:val="28"/>
        </w:rPr>
        <w:t xml:space="preserve">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 </w:t>
      </w:r>
    </w:p>
    <w:p w:rsidR="00CC62C0" w:rsidRPr="00CC62C0" w:rsidRDefault="00CC62C0" w:rsidP="00CC62C0">
      <w:pPr>
        <w:widowControl w:val="0"/>
        <w:ind w:firstLine="720"/>
        <w:jc w:val="both"/>
        <w:rPr>
          <w:rFonts w:ascii="Times New Roman" w:hAnsi="Times New Roman"/>
          <w:bCs/>
          <w:sz w:val="28"/>
          <w:szCs w:val="28"/>
        </w:rPr>
      </w:pPr>
      <w:r w:rsidRPr="00CC62C0">
        <w:rPr>
          <w:rFonts w:ascii="Times New Roman" w:hAnsi="Times New Roman"/>
          <w:sz w:val="28"/>
          <w:szCs w:val="28"/>
        </w:rPr>
        <w:t>30</w:t>
      </w:r>
      <w:r w:rsidRPr="00CC62C0">
        <w:rPr>
          <w:rFonts w:ascii="Times New Roman" w:hAnsi="Times New Roman"/>
          <w:bCs/>
          <w:sz w:val="28"/>
          <w:szCs w:val="28"/>
        </w:rPr>
        <w:t>.3. 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CC62C0" w:rsidRPr="00CC62C0" w:rsidRDefault="00CC62C0" w:rsidP="00CC62C0">
      <w:pPr>
        <w:widowControl w:val="0"/>
        <w:ind w:firstLine="720"/>
        <w:jc w:val="both"/>
        <w:rPr>
          <w:rFonts w:ascii="Times New Roman" w:hAnsi="Times New Roman"/>
          <w:color w:val="C00000"/>
          <w:sz w:val="28"/>
          <w:szCs w:val="28"/>
        </w:rPr>
      </w:pPr>
      <w:r w:rsidRPr="00CC62C0">
        <w:rPr>
          <w:rFonts w:ascii="Times New Roman" w:hAnsi="Times New Roman"/>
          <w:sz w:val="28"/>
          <w:szCs w:val="28"/>
        </w:rPr>
        <w:t>30</w:t>
      </w:r>
      <w:r w:rsidRPr="00CC62C0">
        <w:rPr>
          <w:rFonts w:ascii="Times New Roman" w:hAnsi="Times New Roman"/>
          <w:bCs/>
          <w:sz w:val="28"/>
          <w:szCs w:val="28"/>
        </w:rPr>
        <w:t>.4.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r w:rsidRPr="00CC62C0">
        <w:rPr>
          <w:rFonts w:ascii="Times New Roman" w:hAnsi="Times New Roman"/>
          <w:sz w:val="28"/>
          <w:szCs w:val="28"/>
        </w:rPr>
        <w:t xml:space="preserve"> При этом под зоны жилой застройки следует использовать земельные участки с меньшей сейсмичностью.</w:t>
      </w: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30.5. 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sz w:val="28"/>
          <w:szCs w:val="28"/>
        </w:rPr>
      </w:pPr>
      <w:r w:rsidRPr="00CC62C0">
        <w:rPr>
          <w:rFonts w:ascii="Times New Roman" w:hAnsi="Times New Roman"/>
          <w:sz w:val="28"/>
          <w:szCs w:val="28"/>
        </w:rPr>
        <w:t>31. Обеспечение антитеррористической защищенности зданий и сооружений</w:t>
      </w:r>
    </w:p>
    <w:p w:rsidR="00CC62C0" w:rsidRPr="00CC62C0" w:rsidRDefault="00CC62C0" w:rsidP="00CC62C0">
      <w:pPr>
        <w:widowControl w:val="0"/>
        <w:ind w:firstLine="720"/>
        <w:jc w:val="both"/>
        <w:rPr>
          <w:rFonts w:ascii="Times New Roman" w:hAnsi="Times New Roman"/>
          <w:sz w:val="28"/>
          <w:szCs w:val="28"/>
        </w:rPr>
      </w:pPr>
    </w:p>
    <w:p w:rsidR="00CC62C0" w:rsidRPr="00CC62C0" w:rsidRDefault="00CC62C0" w:rsidP="00CC62C0">
      <w:pPr>
        <w:widowControl w:val="0"/>
        <w:ind w:firstLine="720"/>
        <w:jc w:val="both"/>
        <w:rPr>
          <w:rFonts w:ascii="Times New Roman" w:hAnsi="Times New Roman"/>
          <w:sz w:val="28"/>
          <w:szCs w:val="28"/>
        </w:rPr>
      </w:pPr>
      <w:r w:rsidRPr="00CC62C0">
        <w:rPr>
          <w:rFonts w:ascii="Times New Roman" w:hAnsi="Times New Roman"/>
          <w:sz w:val="28"/>
          <w:szCs w:val="28"/>
        </w:rPr>
        <w:t xml:space="preserve">31.1. При размещении и проектировании объектов социально-культурного, коммунально-бытового и производственного назначения необходимо </w:t>
      </w:r>
      <w:r w:rsidRPr="00CC62C0">
        <w:rPr>
          <w:rFonts w:ascii="Times New Roman" w:hAnsi="Times New Roman"/>
          <w:bCs/>
          <w:sz w:val="28"/>
          <w:szCs w:val="28"/>
        </w:rPr>
        <w:t xml:space="preserve">обеспечить антитеррористическую защищенность таких объектов в соответствии с требованиями </w:t>
      </w:r>
      <w:hyperlink r:id="rId9" w:history="1">
        <w:r w:rsidRPr="00CC62C0">
          <w:rPr>
            <w:rFonts w:ascii="Times New Roman" w:hAnsi="Times New Roman"/>
            <w:sz w:val="28"/>
            <w:szCs w:val="28"/>
          </w:rPr>
          <w:t xml:space="preserve">СП 132.13330. </w:t>
        </w:r>
      </w:hyperlink>
    </w:p>
    <w:p w:rsidR="00CC62C0" w:rsidRPr="00CC62C0" w:rsidRDefault="00CC62C0" w:rsidP="00CC62C0">
      <w:pPr>
        <w:widowControl w:val="0"/>
        <w:ind w:firstLine="720"/>
        <w:jc w:val="both"/>
        <w:rPr>
          <w:rStyle w:val="afe"/>
          <w:rFonts w:ascii="Times New Roman" w:hAnsi="Times New Roman"/>
          <w:b w:val="0"/>
          <w:bCs/>
          <w:sz w:val="28"/>
          <w:szCs w:val="28"/>
        </w:rPr>
      </w:pPr>
      <w:r w:rsidRPr="00CC62C0">
        <w:rPr>
          <w:rFonts w:ascii="Times New Roman" w:hAnsi="Times New Roman"/>
          <w:sz w:val="28"/>
          <w:szCs w:val="28"/>
        </w:rPr>
        <w:t>31</w:t>
      </w:r>
      <w:r w:rsidRPr="00CC62C0">
        <w:rPr>
          <w:rFonts w:ascii="Times New Roman" w:hAnsi="Times New Roman"/>
          <w:bCs/>
          <w:sz w:val="28"/>
          <w:szCs w:val="28"/>
        </w:rPr>
        <w:t xml:space="preserve">.2. К объектам </w:t>
      </w:r>
      <w:r w:rsidRPr="00CC62C0">
        <w:rPr>
          <w:rFonts w:ascii="Times New Roman" w:hAnsi="Times New Roman"/>
          <w:sz w:val="28"/>
          <w:szCs w:val="28"/>
        </w:rPr>
        <w:t>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w:t>
      </w:r>
      <w:r w:rsidRPr="00CC62C0">
        <w:rPr>
          <w:rStyle w:val="afe"/>
          <w:rFonts w:ascii="Times New Roman" w:hAnsi="Times New Roman"/>
          <w:b w:val="0"/>
          <w:bCs/>
          <w:sz w:val="28"/>
          <w:szCs w:val="28"/>
        </w:rPr>
        <w:t>, используемые для производства и сборочных работ, складские здания.</w:t>
      </w:r>
    </w:p>
    <w:p w:rsidR="00CC62C0" w:rsidRPr="00CC62C0" w:rsidRDefault="00CC62C0" w:rsidP="00CC62C0">
      <w:pPr>
        <w:widowControl w:val="0"/>
        <w:jc w:val="center"/>
        <w:rPr>
          <w:rFonts w:ascii="Times New Roman" w:hAnsi="Times New Roman"/>
          <w:sz w:val="28"/>
          <w:szCs w:val="28"/>
        </w:rPr>
      </w:pPr>
    </w:p>
    <w:p w:rsidR="00CC62C0" w:rsidRPr="00CC62C0" w:rsidRDefault="00CC62C0" w:rsidP="00CC62C0">
      <w:pPr>
        <w:widowControl w:val="0"/>
        <w:jc w:val="center"/>
        <w:rPr>
          <w:rFonts w:ascii="Times New Roman" w:hAnsi="Times New Roman"/>
          <w:bCs/>
          <w:spacing w:val="-2"/>
          <w:sz w:val="28"/>
          <w:szCs w:val="28"/>
        </w:rPr>
      </w:pPr>
      <w:r w:rsidRPr="00CC62C0">
        <w:rPr>
          <w:rFonts w:ascii="Times New Roman" w:hAnsi="Times New Roman"/>
          <w:sz w:val="28"/>
          <w:szCs w:val="28"/>
          <w:lang w:val="en-US"/>
        </w:rPr>
        <w:t>VIII</w:t>
      </w:r>
      <w:r w:rsidRPr="00CC62C0">
        <w:rPr>
          <w:rFonts w:ascii="Times New Roman" w:hAnsi="Times New Roman"/>
          <w:sz w:val="28"/>
          <w:szCs w:val="28"/>
        </w:rPr>
        <w:t>.</w:t>
      </w:r>
      <w:r w:rsidRPr="00CC62C0">
        <w:rPr>
          <w:rFonts w:ascii="Times New Roman" w:hAnsi="Times New Roman"/>
          <w:bCs/>
          <w:spacing w:val="-2"/>
          <w:sz w:val="28"/>
          <w:szCs w:val="28"/>
        </w:rPr>
        <w:t xml:space="preserve"> Расчетные показатели доступной среды </w:t>
      </w:r>
    </w:p>
    <w:p w:rsidR="00CC62C0" w:rsidRPr="00CC62C0" w:rsidRDefault="00CC62C0" w:rsidP="00CC62C0">
      <w:pPr>
        <w:widowControl w:val="0"/>
        <w:jc w:val="center"/>
        <w:rPr>
          <w:rFonts w:ascii="Times New Roman" w:hAnsi="Times New Roman"/>
          <w:bCs/>
          <w:spacing w:val="-2"/>
          <w:sz w:val="28"/>
          <w:szCs w:val="28"/>
        </w:rPr>
      </w:pPr>
      <w:r w:rsidRPr="00CC62C0">
        <w:rPr>
          <w:rFonts w:ascii="Times New Roman" w:hAnsi="Times New Roman"/>
          <w:bCs/>
          <w:spacing w:val="-2"/>
          <w:sz w:val="28"/>
          <w:szCs w:val="28"/>
        </w:rPr>
        <w:t>для маломобильных групп населения</w:t>
      </w:r>
    </w:p>
    <w:p w:rsidR="00CC62C0" w:rsidRPr="00CC62C0" w:rsidRDefault="00CC62C0" w:rsidP="00CC62C0">
      <w:pPr>
        <w:widowControl w:val="0"/>
        <w:jc w:val="center"/>
        <w:rPr>
          <w:rFonts w:ascii="Times New Roman" w:hAnsi="Times New Roman"/>
          <w:b/>
          <w:bCs/>
          <w:sz w:val="28"/>
          <w:szCs w:val="28"/>
        </w:rPr>
      </w:pPr>
    </w:p>
    <w:p w:rsidR="00CC62C0" w:rsidRPr="00CC62C0" w:rsidRDefault="00CC62C0" w:rsidP="00CC62C0">
      <w:pPr>
        <w:pStyle w:val="aa"/>
        <w:widowControl w:val="0"/>
        <w:jc w:val="center"/>
        <w:rPr>
          <w:rFonts w:ascii="Times New Roman" w:hAnsi="Times New Roman"/>
          <w:bCs/>
          <w:spacing w:val="-2"/>
          <w:sz w:val="28"/>
          <w:szCs w:val="28"/>
        </w:rPr>
      </w:pPr>
      <w:r w:rsidRPr="00CC62C0">
        <w:rPr>
          <w:rFonts w:ascii="Times New Roman" w:hAnsi="Times New Roman"/>
          <w:sz w:val="28"/>
          <w:szCs w:val="28"/>
        </w:rPr>
        <w:t>32.</w:t>
      </w:r>
      <w:r w:rsidRPr="00CC62C0">
        <w:rPr>
          <w:rFonts w:ascii="Times New Roman" w:hAnsi="Times New Roman"/>
          <w:bCs/>
          <w:spacing w:val="-2"/>
          <w:sz w:val="28"/>
          <w:szCs w:val="28"/>
        </w:rPr>
        <w:t xml:space="preserve"> Обеспечение доступности объектов социальной и транспортной </w:t>
      </w:r>
    </w:p>
    <w:p w:rsidR="00CC62C0" w:rsidRPr="00CC62C0" w:rsidRDefault="00CC62C0" w:rsidP="00CC62C0">
      <w:pPr>
        <w:pStyle w:val="aa"/>
        <w:widowControl w:val="0"/>
        <w:jc w:val="center"/>
        <w:rPr>
          <w:rFonts w:ascii="Times New Roman" w:hAnsi="Times New Roman"/>
          <w:sz w:val="28"/>
          <w:szCs w:val="28"/>
        </w:rPr>
      </w:pPr>
      <w:r w:rsidRPr="00CC62C0">
        <w:rPr>
          <w:rFonts w:ascii="Times New Roman" w:hAnsi="Times New Roman"/>
          <w:bCs/>
          <w:spacing w:val="-2"/>
          <w:sz w:val="28"/>
          <w:szCs w:val="28"/>
        </w:rPr>
        <w:t>инфраструктуры для маломобильных групп населения</w:t>
      </w:r>
    </w:p>
    <w:p w:rsidR="00CC62C0" w:rsidRPr="00CC62C0" w:rsidRDefault="00CC62C0" w:rsidP="00CC62C0">
      <w:pPr>
        <w:widowControl w:val="0"/>
        <w:autoSpaceDE w:val="0"/>
        <w:autoSpaceDN w:val="0"/>
        <w:adjustRightInd w:val="0"/>
        <w:ind w:firstLine="709"/>
        <w:jc w:val="both"/>
        <w:rPr>
          <w:rFonts w:ascii="Times New Roman" w:hAnsi="Times New Roman"/>
          <w:sz w:val="28"/>
          <w:szCs w:val="28"/>
        </w:rPr>
      </w:pP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.1.</w:t>
      </w:r>
      <w:r w:rsidRPr="00CC62C0">
        <w:rPr>
          <w:rFonts w:ascii="Times New Roman" w:hAnsi="Times New Roman"/>
          <w:sz w:val="28"/>
          <w:szCs w:val="28"/>
        </w:rPr>
        <w:t> </w:t>
      </w:r>
      <w:r w:rsidRPr="00CC62C0">
        <w:rPr>
          <w:rFonts w:ascii="Times New Roman" w:hAnsi="Times New Roman"/>
          <w:bCs/>
          <w:spacing w:val="-2"/>
          <w:sz w:val="28"/>
          <w:szCs w:val="28"/>
        </w:rPr>
        <w:t>При проектировании и реконструкции объектов социальной инфраструктуры</w:t>
      </w:r>
      <w:r w:rsidRPr="00CC62C0">
        <w:rPr>
          <w:rFonts w:ascii="Times New Roman" w:hAnsi="Times New Roman"/>
          <w:bCs/>
          <w:sz w:val="28"/>
          <w:szCs w:val="28"/>
        </w:rPr>
        <w:t xml:space="preserve"> следует </w:t>
      </w:r>
      <w:r w:rsidRPr="00CC62C0">
        <w:rPr>
          <w:rFonts w:ascii="Times New Roman" w:hAnsi="Times New Roman"/>
          <w:bCs/>
          <w:spacing w:val="-3"/>
          <w:sz w:val="28"/>
          <w:szCs w:val="28"/>
        </w:rPr>
        <w:t>обеспечивать доступность объектов социальной инфраструктуры</w:t>
      </w:r>
      <w:r w:rsidRPr="00CC62C0">
        <w:rPr>
          <w:rFonts w:ascii="Times New Roman" w:hAnsi="Times New Roman"/>
          <w:bCs/>
          <w:sz w:val="28"/>
          <w:szCs w:val="28"/>
        </w:rPr>
        <w:t xml:space="preserve"> для инвалидов и маломобильных групп населения</w:t>
      </w:r>
      <w:r w:rsidRPr="00CC62C0">
        <w:rPr>
          <w:rFonts w:ascii="Times New Roman" w:hAnsi="Times New Roman"/>
          <w:bCs/>
          <w:spacing w:val="-2"/>
          <w:sz w:val="28"/>
          <w:szCs w:val="28"/>
        </w:rPr>
        <w:t xml:space="preserve"> в соответствии с требованиями </w:t>
      </w:r>
      <w:r w:rsidRPr="00CC62C0">
        <w:rPr>
          <w:rFonts w:ascii="Times New Roman" w:hAnsi="Times New Roman"/>
          <w:sz w:val="28"/>
          <w:szCs w:val="28"/>
        </w:rPr>
        <w:t>Федерального закона от 24.11.1995 № 181-ФЗ «О социальной защите инвалидов в Российской Федерации», СП 59.13330.2012</w:t>
      </w:r>
      <w:r w:rsidRPr="00CC62C0">
        <w:rPr>
          <w:rFonts w:ascii="Times New Roman" w:hAnsi="Times New Roman"/>
          <w:bCs/>
          <w:sz w:val="28"/>
          <w:szCs w:val="28"/>
        </w:rPr>
        <w:t>, СП 35-101, СП 35-102,</w:t>
      </w:r>
      <w:r w:rsidRPr="00CC62C0">
        <w:rPr>
          <w:rFonts w:ascii="Times New Roman" w:hAnsi="Times New Roman"/>
          <w:bCs/>
          <w:spacing w:val="-2"/>
          <w:sz w:val="28"/>
          <w:szCs w:val="28"/>
        </w:rPr>
        <w:t xml:space="preserve"> СП 31-102, СП 35-103, ВСН 62-91*, РДС 35-201.</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.2. 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1) жилые и административные здания и сооружения;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 объекты культуры и культурно-зрелищные сооружения (театры, библиотеки, музеи, места отправления религиозных обрядов и т. д.);</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3) объекты и организации образования и науки, здравоохранения и социальной защиты населения;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4) объекты торговли, общественного питания и бытового обслуживания населения, финансово-банковские учреждения, страховые организации;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5) гостиницы, отели, иные места временного проживания;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6)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7) здания и сооружения, предназначенные для работы с пользователями услугами связи, в том числе места оказания услуг связи и их оплаты на объектах связи;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8) 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9) станции и остановки всех видов городского и пригородного транспорта; производственные объекты, объекты малого бизнеса и другие места приложения труда;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10) тротуары, переходы улиц, дорог и магистралей;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11) прилегающие к вышеперечисленным зданиям и сооружениям территории и площади.</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.4. 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1) беспрепятственное передвижение по участку к зданию или по территории предприятия, комплекса сооружений; </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 досягаемость мест целевого посещения и беспрепятственность перемещения внутри зданий и сооружений;</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3) безопасность путей движения (в том числе эвакуационных), а также мест проживания, обслуживания и приложения труда;</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4) информаци</w:t>
      </w:r>
      <w:r w:rsidRPr="00CC62C0">
        <w:rPr>
          <w:rFonts w:ascii="Times New Roman" w:hAnsi="Times New Roman"/>
          <w:bCs/>
          <w:spacing w:val="-2"/>
          <w:sz w:val="28"/>
          <w:szCs w:val="28"/>
        </w:rPr>
        <w:t xml:space="preserve">онную поддержку </w:t>
      </w:r>
      <w:r w:rsidRPr="00CC62C0">
        <w:rPr>
          <w:rFonts w:ascii="Times New Roman" w:hAnsi="Times New Roman"/>
          <w:bCs/>
          <w:sz w:val="28"/>
          <w:szCs w:val="28"/>
        </w:rPr>
        <w:t xml:space="preserve">маломобильных групп населения </w:t>
      </w:r>
      <w:r w:rsidRPr="00CC62C0">
        <w:rPr>
          <w:rFonts w:ascii="Times New Roman" w:hAnsi="Times New Roman"/>
          <w:bCs/>
          <w:spacing w:val="-2"/>
          <w:sz w:val="28"/>
          <w:szCs w:val="28"/>
        </w:rPr>
        <w:t>на всех путях движения.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.5. 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32.6. 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 В случаях, когда по условиям рельефа невозможно обеспечить указанные пределы, допускается увеличивать продольный уклон до 10 % на протяжении не более </w:t>
      </w:r>
      <w:smartTag w:uri="urn:schemas-microsoft-com:office:smarttags" w:element="metricconverter">
        <w:smartTagPr>
          <w:attr w:name="ProductID" w:val="12 м"/>
        </w:smartTagPr>
        <w:r w:rsidRPr="00CC62C0">
          <w:rPr>
            <w:rFonts w:ascii="Times New Roman" w:hAnsi="Times New Roman"/>
            <w:sz w:val="28"/>
            <w:szCs w:val="28"/>
          </w:rPr>
          <w:t>12 м</w:t>
        </w:r>
      </w:smartTag>
      <w:r w:rsidRPr="00CC62C0">
        <w:rPr>
          <w:rFonts w:ascii="Times New Roman" w:hAnsi="Times New Roman"/>
          <w:sz w:val="28"/>
          <w:szCs w:val="28"/>
        </w:rPr>
        <w:t xml:space="preserve"> пути с устройством горизонтальных промежуточных площадок вдоль спуска.</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32.7. Ширина пешеходного пути через островок безопасности в местах перехода через проезжую часть улиц должна быть не менее </w:t>
      </w:r>
      <w:smartTag w:uri="urn:schemas-microsoft-com:office:smarttags" w:element="metricconverter">
        <w:smartTagPr>
          <w:attr w:name="ProductID" w:val="3 м"/>
        </w:smartTagPr>
        <w:r w:rsidRPr="00CC62C0">
          <w:rPr>
            <w:rFonts w:ascii="Times New Roman" w:hAnsi="Times New Roman"/>
            <w:sz w:val="28"/>
            <w:szCs w:val="28"/>
          </w:rPr>
          <w:t>3 м</w:t>
        </w:r>
      </w:smartTag>
      <w:r w:rsidRPr="00CC62C0">
        <w:rPr>
          <w:rFonts w:ascii="Times New Roman" w:hAnsi="Times New Roman"/>
          <w:sz w:val="28"/>
          <w:szCs w:val="28"/>
        </w:rPr>
        <w:t xml:space="preserve">, длина – не менее </w:t>
      </w:r>
      <w:smartTag w:uri="urn:schemas-microsoft-com:office:smarttags" w:element="metricconverter">
        <w:smartTagPr>
          <w:attr w:name="ProductID" w:val="2 м"/>
        </w:smartTagPr>
        <w:r w:rsidRPr="00CC62C0">
          <w:rPr>
            <w:rFonts w:ascii="Times New Roman" w:hAnsi="Times New Roman"/>
            <w:sz w:val="28"/>
            <w:szCs w:val="28"/>
          </w:rPr>
          <w:t>2 м</w:t>
        </w:r>
      </w:smartTag>
      <w:r w:rsidRPr="00CC62C0">
        <w:rPr>
          <w:rFonts w:ascii="Times New Roman" w:hAnsi="Times New Roman"/>
          <w:sz w:val="28"/>
          <w:szCs w:val="28"/>
        </w:rPr>
        <w:t>.</w:t>
      </w:r>
    </w:p>
    <w:p w:rsidR="00CC62C0" w:rsidRPr="00CC62C0" w:rsidRDefault="00CC62C0" w:rsidP="00CC62C0">
      <w:pPr>
        <w:pStyle w:val="S0"/>
        <w:widowControl w:val="0"/>
        <w:spacing w:line="240" w:lineRule="auto"/>
        <w:rPr>
          <w:rFonts w:ascii="Times New Roman" w:hAnsi="Times New Roman"/>
          <w:sz w:val="28"/>
          <w:szCs w:val="28"/>
        </w:rPr>
      </w:pPr>
      <w:r w:rsidRPr="00CC62C0">
        <w:rPr>
          <w:rFonts w:ascii="Times New Roman" w:hAnsi="Times New Roman"/>
          <w:sz w:val="28"/>
          <w:szCs w:val="28"/>
        </w:rPr>
        <w:t xml:space="preserve">32.8. Опасные для инвалидов участки и пространства следует огораживать бортовым камнем высотой не менее </w:t>
      </w:r>
      <w:smartTag w:uri="urn:schemas-microsoft-com:office:smarttags" w:element="metricconverter">
        <w:smartTagPr>
          <w:attr w:name="ProductID" w:val="0,1 м"/>
        </w:smartTagPr>
        <w:r w:rsidRPr="00CC62C0">
          <w:rPr>
            <w:rFonts w:ascii="Times New Roman" w:hAnsi="Times New Roman"/>
            <w:sz w:val="28"/>
            <w:szCs w:val="28"/>
          </w:rPr>
          <w:t>0,1 м</w:t>
        </w:r>
      </w:smartTag>
      <w:r w:rsidRPr="00CC62C0">
        <w:rPr>
          <w:rFonts w:ascii="Times New Roman" w:hAnsi="Times New Roman"/>
          <w:sz w:val="28"/>
          <w:szCs w:val="28"/>
        </w:rPr>
        <w:t>.</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.9. Объекты социальной инфраструктуры должны оснащаться следующими специальными приспособлениями и оборудованием:</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1) визуальной и звуковой информацией, включая специальные знаки у строящихся, ремонтируемых объектов и звуковую сигнализацию у светофоров;</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2) телефонами-автоматами или иными средствами связи, доступными для инвалидов;</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3) санитарно-гигиеническими помещениями;</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4) пандусами и поручнями у лестниц при входах в здания;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5) пологими спусками у тротуаров в местах наземных переходов улиц, дорог, магистралей и остановок городского транспорта общего пользования;</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7) специальными указателями маршрутов движения инвалидов по территории вокзалов, парков и других рекреационных зон;</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 xml:space="preserve">8) пандусами и поручнями у лестниц привокзальных площадей, платформ, </w:t>
      </w:r>
      <w:r w:rsidRPr="00CC62C0">
        <w:rPr>
          <w:rFonts w:ascii="Times New Roman" w:hAnsi="Times New Roman"/>
          <w:bCs/>
          <w:spacing w:val="-2"/>
          <w:sz w:val="28"/>
          <w:szCs w:val="28"/>
        </w:rPr>
        <w:t>остановок маршрутных транспортных средств и мест посадки и высадки пассажиров;</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bCs/>
          <w:sz w:val="28"/>
          <w:szCs w:val="28"/>
        </w:rPr>
        <w:t>9)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C62C0" w:rsidRPr="00CC62C0" w:rsidRDefault="00CC62C0" w:rsidP="00CC62C0">
      <w:pPr>
        <w:widowControl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 xml:space="preserve">.10.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 </w:t>
      </w:r>
    </w:p>
    <w:p w:rsidR="00CC62C0" w:rsidRPr="00CC62C0" w:rsidRDefault="00CC62C0" w:rsidP="00CC62C0">
      <w:pPr>
        <w:pStyle w:val="a8"/>
        <w:widowControl w:val="0"/>
        <w:spacing w:before="0" w:beforeAutospacing="0" w:after="0" w:afterAutospacing="0"/>
        <w:ind w:firstLine="709"/>
        <w:jc w:val="both"/>
        <w:rPr>
          <w:sz w:val="28"/>
          <w:szCs w:val="28"/>
        </w:rPr>
      </w:pPr>
      <w:r w:rsidRPr="00CC62C0">
        <w:rPr>
          <w:sz w:val="28"/>
          <w:szCs w:val="28"/>
        </w:rPr>
        <w:t xml:space="preserve">32.11. При проектировании участка здания или комплекса следует соблюдать непрерывность пешеходных и транспортных путей, обеспечивающих доступ </w:t>
      </w:r>
      <w:r w:rsidRPr="00CC62C0">
        <w:rPr>
          <w:spacing w:val="-3"/>
          <w:sz w:val="28"/>
          <w:szCs w:val="28"/>
        </w:rPr>
        <w:t>инвалидов и маломобильных лиц в здания. Эти пути должны стыковаться с внешними</w:t>
      </w:r>
      <w:r w:rsidRPr="00CC62C0">
        <w:rPr>
          <w:sz w:val="28"/>
          <w:szCs w:val="28"/>
        </w:rPr>
        <w:t xml:space="preserve"> по отношению к участку коммуникациями и остановками городского транспорта.</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 xml:space="preserve">.12. 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w:t>
      </w:r>
      <w:smartTag w:uri="urn:schemas-microsoft-com:office:smarttags" w:element="metricconverter">
        <w:smartTagPr>
          <w:attr w:name="ProductID" w:val="1,8 м"/>
        </w:smartTagPr>
        <w:r w:rsidRPr="00CC62C0">
          <w:rPr>
            <w:rFonts w:ascii="Times New Roman" w:hAnsi="Times New Roman"/>
            <w:bCs/>
            <w:sz w:val="28"/>
            <w:szCs w:val="28"/>
          </w:rPr>
          <w:t>1,8 м</w:t>
        </w:r>
      </w:smartTag>
      <w:r w:rsidRPr="00CC62C0">
        <w:rPr>
          <w:rFonts w:ascii="Times New Roman" w:hAnsi="Times New Roman"/>
          <w:bCs/>
          <w:sz w:val="28"/>
          <w:szCs w:val="28"/>
        </w:rPr>
        <w:t xml:space="preserve">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w:t>
      </w:r>
      <w:r w:rsidRPr="00CC62C0">
        <w:rPr>
          <w:rFonts w:ascii="Times New Roman" w:hAnsi="Times New Roman"/>
          <w:bCs/>
          <w:spacing w:val="-2"/>
          <w:sz w:val="28"/>
          <w:szCs w:val="28"/>
        </w:rPr>
        <w:t>устройство горизонтальных площадок размером не менее 1,6×1,6 м через каждые 60 - </w:t>
      </w:r>
      <w:r w:rsidRPr="00CC62C0">
        <w:rPr>
          <w:rFonts w:ascii="Times New Roman" w:hAnsi="Times New Roman"/>
          <w:bCs/>
          <w:sz w:val="28"/>
          <w:szCs w:val="28"/>
        </w:rPr>
        <w:t>100 м пути для обеспечения возможности разъезда инвалидов на креслах-колясках.</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.13. 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C62C0" w:rsidRPr="00CC62C0" w:rsidRDefault="00CC62C0" w:rsidP="00CC62C0">
      <w:pPr>
        <w:widowControl w:val="0"/>
        <w:autoSpaceDE w:val="0"/>
        <w:autoSpaceDN w:val="0"/>
        <w:adjustRightInd w:val="0"/>
        <w:ind w:firstLine="709"/>
        <w:jc w:val="both"/>
        <w:rPr>
          <w:rFonts w:ascii="Times New Roman" w:hAnsi="Times New Roman"/>
          <w:bCs/>
          <w:spacing w:val="-2"/>
          <w:sz w:val="28"/>
          <w:szCs w:val="28"/>
        </w:rPr>
      </w:pPr>
      <w:r w:rsidRPr="00CC62C0">
        <w:rPr>
          <w:rFonts w:ascii="Times New Roman" w:hAnsi="Times New Roman"/>
          <w:sz w:val="28"/>
          <w:szCs w:val="28"/>
        </w:rPr>
        <w:t>32</w:t>
      </w:r>
      <w:r w:rsidRPr="00CC62C0">
        <w:rPr>
          <w:rFonts w:ascii="Times New Roman" w:hAnsi="Times New Roman"/>
          <w:bCs/>
          <w:spacing w:val="-2"/>
          <w:sz w:val="28"/>
          <w:szCs w:val="28"/>
        </w:rPr>
        <w:t xml:space="preserve">.14. 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CC62C0">
          <w:rPr>
            <w:rFonts w:ascii="Times New Roman" w:hAnsi="Times New Roman"/>
            <w:bCs/>
            <w:spacing w:val="-2"/>
            <w:sz w:val="28"/>
            <w:szCs w:val="28"/>
          </w:rPr>
          <w:t>50 м</w:t>
        </w:r>
      </w:smartTag>
      <w:r w:rsidRPr="00CC62C0">
        <w:rPr>
          <w:rFonts w:ascii="Times New Roman" w:hAnsi="Times New Roman"/>
          <w:bCs/>
          <w:spacing w:val="-2"/>
          <w:sz w:val="28"/>
          <w:szCs w:val="28"/>
        </w:rPr>
        <w:t xml:space="preserve"> от входа, а при жилых зданиях – не далее </w:t>
      </w:r>
      <w:smartTag w:uri="urn:schemas-microsoft-com:office:smarttags" w:element="metricconverter">
        <w:smartTagPr>
          <w:attr w:name="ProductID" w:val="100 м"/>
        </w:smartTagPr>
        <w:r w:rsidRPr="00CC62C0">
          <w:rPr>
            <w:rFonts w:ascii="Times New Roman" w:hAnsi="Times New Roman"/>
            <w:bCs/>
            <w:spacing w:val="-2"/>
            <w:sz w:val="28"/>
            <w:szCs w:val="28"/>
          </w:rPr>
          <w:t>100 м</w:t>
        </w:r>
      </w:smartTag>
      <w:r w:rsidRPr="00CC62C0">
        <w:rPr>
          <w:rFonts w:ascii="Times New Roman" w:hAnsi="Times New Roman"/>
          <w:bCs/>
          <w:spacing w:val="-2"/>
          <w:sz w:val="28"/>
          <w:szCs w:val="28"/>
        </w:rPr>
        <w:t xml:space="preserve">, следует выделять до 10%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CC62C0">
          <w:rPr>
            <w:rFonts w:ascii="Times New Roman" w:hAnsi="Times New Roman"/>
            <w:bCs/>
            <w:spacing w:val="-2"/>
            <w:sz w:val="28"/>
            <w:szCs w:val="28"/>
          </w:rPr>
          <w:t>3,5 м</w:t>
        </w:r>
      </w:smartTag>
      <w:r w:rsidRPr="00CC62C0">
        <w:rPr>
          <w:rFonts w:ascii="Times New Roman" w:hAnsi="Times New Roman"/>
          <w:bCs/>
          <w:spacing w:val="-2"/>
          <w:sz w:val="28"/>
          <w:szCs w:val="28"/>
        </w:rPr>
        <w:t xml:space="preserve">. </w:t>
      </w:r>
    </w:p>
    <w:p w:rsidR="00CC62C0" w:rsidRPr="00CC62C0" w:rsidRDefault="00CC62C0" w:rsidP="00CC62C0">
      <w:pPr>
        <w:pStyle w:val="a8"/>
        <w:widowControl w:val="0"/>
        <w:spacing w:before="0" w:beforeAutospacing="0" w:after="0" w:afterAutospacing="0"/>
        <w:ind w:firstLine="709"/>
        <w:jc w:val="both"/>
        <w:rPr>
          <w:sz w:val="28"/>
          <w:szCs w:val="28"/>
        </w:rPr>
      </w:pPr>
      <w:r w:rsidRPr="00CC62C0">
        <w:rPr>
          <w:sz w:val="28"/>
          <w:szCs w:val="28"/>
        </w:rPr>
        <w:t>32.15. 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CC62C0" w:rsidRPr="00CC62C0" w:rsidRDefault="00CC62C0" w:rsidP="00CC62C0">
      <w:pPr>
        <w:widowControl w:val="0"/>
        <w:autoSpaceDE w:val="0"/>
        <w:autoSpaceDN w:val="0"/>
        <w:adjustRightInd w:val="0"/>
        <w:ind w:firstLine="709"/>
        <w:jc w:val="both"/>
        <w:rPr>
          <w:rFonts w:ascii="Times New Roman" w:hAnsi="Times New Roman"/>
          <w:bCs/>
          <w:sz w:val="28"/>
          <w:szCs w:val="28"/>
        </w:rPr>
      </w:pPr>
      <w:r w:rsidRPr="00CC62C0">
        <w:rPr>
          <w:rFonts w:ascii="Times New Roman" w:hAnsi="Times New Roman"/>
          <w:sz w:val="28"/>
          <w:szCs w:val="28"/>
        </w:rPr>
        <w:t>32</w:t>
      </w:r>
      <w:r w:rsidRPr="00CC62C0">
        <w:rPr>
          <w:rFonts w:ascii="Times New Roman" w:hAnsi="Times New Roman"/>
          <w:bCs/>
          <w:sz w:val="28"/>
          <w:szCs w:val="28"/>
        </w:rPr>
        <w:t xml:space="preserve">.16.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w:t>
      </w:r>
      <w:smartTag w:uri="urn:schemas-microsoft-com:office:smarttags" w:element="metricconverter">
        <w:smartTagPr>
          <w:attr w:name="ProductID" w:val="100 м"/>
        </w:smartTagPr>
        <w:r w:rsidRPr="00CC62C0">
          <w:rPr>
            <w:rFonts w:ascii="Times New Roman" w:hAnsi="Times New Roman"/>
            <w:bCs/>
            <w:sz w:val="28"/>
            <w:szCs w:val="28"/>
          </w:rPr>
          <w:t>100 м</w:t>
        </w:r>
      </w:smartTag>
      <w:r w:rsidRPr="00CC62C0">
        <w:rPr>
          <w:rFonts w:ascii="Times New Roman" w:hAnsi="Times New Roman"/>
          <w:bCs/>
          <w:sz w:val="28"/>
          <w:szCs w:val="28"/>
        </w:rPr>
        <w:t>.</w:t>
      </w:r>
    </w:p>
    <w:p w:rsidR="00CC62C0" w:rsidRPr="00CC62C0" w:rsidRDefault="00CC62C0">
      <w:pPr>
        <w:rPr>
          <w:rFonts w:ascii="Times New Roman" w:hAnsi="Times New Roman"/>
          <w:sz w:val="28"/>
          <w:szCs w:val="28"/>
        </w:rPr>
      </w:pPr>
    </w:p>
    <w:p w:rsidR="00CC62C0" w:rsidRDefault="00CC62C0"/>
    <w:sectPr w:rsidR="00CC62C0" w:rsidSect="006F6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087" w:usb1="00000000" w:usb2="00000000" w:usb3="00000000" w:csb0="0000001B"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588D962"/>
    <w:lvl w:ilvl="0">
      <w:start w:val="1"/>
      <w:numFmt w:val="bullet"/>
      <w:lvlText w:val=""/>
      <w:lvlJc w:val="left"/>
      <w:pPr>
        <w:tabs>
          <w:tab w:val="num" w:pos="360"/>
        </w:tabs>
        <w:ind w:left="360" w:hanging="360"/>
      </w:pPr>
      <w:rPr>
        <w:rFonts w:ascii="Symbol" w:hAnsi="Symbol" w:hint="default"/>
      </w:rPr>
    </w:lvl>
  </w:abstractNum>
  <w:abstractNum w:abstractNumId="1">
    <w:nsid w:val="054564E1"/>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1232395"/>
    <w:multiLevelType w:val="hybridMultilevel"/>
    <w:tmpl w:val="0248CF22"/>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E94056"/>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73E6766"/>
    <w:multiLevelType w:val="hybridMultilevel"/>
    <w:tmpl w:val="E27AE424"/>
    <w:lvl w:ilvl="0" w:tplc="0DC23D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C5A60FE"/>
    <w:multiLevelType w:val="hybridMultilevel"/>
    <w:tmpl w:val="837CC30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7081A2C"/>
    <w:multiLevelType w:val="hybridMultilevel"/>
    <w:tmpl w:val="6AF0FADE"/>
    <w:lvl w:ilvl="0" w:tplc="84E2405C">
      <w:start w:val="1"/>
      <w:numFmt w:val="decimal"/>
      <w:lvlText w:val="%1"/>
      <w:lvlJc w:val="left"/>
      <w:pPr>
        <w:tabs>
          <w:tab w:val="num" w:pos="0"/>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3B0600"/>
    <w:multiLevelType w:val="hybridMultilevel"/>
    <w:tmpl w:val="B99875A8"/>
    <w:lvl w:ilvl="0" w:tplc="9E70C50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913038"/>
    <w:multiLevelType w:val="hybridMultilevel"/>
    <w:tmpl w:val="0A3AC5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9F07DBA"/>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68FE1908"/>
    <w:multiLevelType w:val="hybridMultilevel"/>
    <w:tmpl w:val="AF7CDC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9C5117"/>
    <w:multiLevelType w:val="hybridMultilevel"/>
    <w:tmpl w:val="837CC3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9FB5EC3"/>
    <w:multiLevelType w:val="hybridMultilevel"/>
    <w:tmpl w:val="5C3849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
  </w:num>
  <w:num w:numId="3">
    <w:abstractNumId w:val="7"/>
  </w:num>
  <w:num w:numId="4">
    <w:abstractNumId w:val="6"/>
  </w:num>
  <w:num w:numId="5">
    <w:abstractNumId w:val="10"/>
  </w:num>
  <w:num w:numId="6">
    <w:abstractNumId w:val="8"/>
  </w:num>
  <w:num w:numId="7">
    <w:abstractNumId w:val="5"/>
  </w:num>
  <w:num w:numId="8">
    <w:abstractNumId w:val="1"/>
  </w:num>
  <w:num w:numId="9">
    <w:abstractNumId w:val="9"/>
  </w:num>
  <w:num w:numId="10">
    <w:abstractNumId w:val="1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AF251B"/>
    <w:rsid w:val="000108AB"/>
    <w:rsid w:val="000E6BBB"/>
    <w:rsid w:val="001302B4"/>
    <w:rsid w:val="00167FBA"/>
    <w:rsid w:val="002839C7"/>
    <w:rsid w:val="003C4094"/>
    <w:rsid w:val="005E377B"/>
    <w:rsid w:val="00614F2A"/>
    <w:rsid w:val="006F6662"/>
    <w:rsid w:val="00714F8E"/>
    <w:rsid w:val="007B7F6D"/>
    <w:rsid w:val="009F2C19"/>
    <w:rsid w:val="00A511D8"/>
    <w:rsid w:val="00A6085C"/>
    <w:rsid w:val="00AF251B"/>
    <w:rsid w:val="00CC3737"/>
    <w:rsid w:val="00CC62C0"/>
    <w:rsid w:val="00DB66D3"/>
    <w:rsid w:val="00ED22A1"/>
    <w:rsid w:val="00FC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1B"/>
    <w:rPr>
      <w:rFonts w:ascii="Calibri" w:eastAsia="Times New Roman" w:hAnsi="Calibri" w:cs="Times New Roman"/>
      <w:lang w:eastAsia="ru-RU"/>
    </w:rPr>
  </w:style>
  <w:style w:type="paragraph" w:styleId="1">
    <w:name w:val="heading 1"/>
    <w:basedOn w:val="a"/>
    <w:next w:val="a"/>
    <w:link w:val="10"/>
    <w:qFormat/>
    <w:rsid w:val="001302B4"/>
    <w:pPr>
      <w:keepNext/>
      <w:keepLines/>
      <w:spacing w:before="480" w:after="0"/>
      <w:outlineLvl w:val="0"/>
    </w:pPr>
    <w:rPr>
      <w:rFonts w:asciiTheme="majorHAnsi" w:eastAsiaTheme="majorEastAsia" w:hAnsiTheme="majorHAnsi" w:cstheme="majorBidi"/>
      <w:b/>
      <w:bCs/>
      <w:color w:val="0B5294" w:themeColor="accent1" w:themeShade="BF"/>
      <w:sz w:val="28"/>
      <w:szCs w:val="28"/>
      <w:lang w:eastAsia="en-US"/>
    </w:rPr>
  </w:style>
  <w:style w:type="paragraph" w:styleId="2">
    <w:name w:val="heading 2"/>
    <w:basedOn w:val="a"/>
    <w:next w:val="a"/>
    <w:link w:val="20"/>
    <w:unhideWhenUsed/>
    <w:qFormat/>
    <w:rsid w:val="001302B4"/>
    <w:pPr>
      <w:keepNext/>
      <w:keepLines/>
      <w:spacing w:before="200" w:after="0"/>
      <w:outlineLvl w:val="1"/>
    </w:pPr>
    <w:rPr>
      <w:rFonts w:asciiTheme="majorHAnsi" w:eastAsiaTheme="majorEastAsia" w:hAnsiTheme="majorHAnsi" w:cstheme="majorBidi"/>
      <w:b/>
      <w:bCs/>
      <w:color w:val="0F6FC6" w:themeColor="accent1"/>
      <w:sz w:val="26"/>
      <w:szCs w:val="26"/>
      <w:lang w:eastAsia="en-US"/>
    </w:rPr>
  </w:style>
  <w:style w:type="paragraph" w:styleId="3">
    <w:name w:val="heading 3"/>
    <w:basedOn w:val="a"/>
    <w:next w:val="a"/>
    <w:link w:val="30"/>
    <w:qFormat/>
    <w:rsid w:val="00CC62C0"/>
    <w:pPr>
      <w:keepNext/>
      <w:spacing w:after="0" w:line="240" w:lineRule="auto"/>
      <w:outlineLvl w:val="2"/>
    </w:pPr>
    <w:rPr>
      <w:rFonts w:ascii="Arial" w:hAnsi="Arial"/>
      <w:b/>
      <w:sz w:val="20"/>
      <w:szCs w:val="20"/>
    </w:rPr>
  </w:style>
  <w:style w:type="paragraph" w:styleId="5">
    <w:name w:val="heading 5"/>
    <w:basedOn w:val="a"/>
    <w:next w:val="a"/>
    <w:link w:val="50"/>
    <w:qFormat/>
    <w:rsid w:val="00CC62C0"/>
    <w:pPr>
      <w:widowControl w:val="0"/>
      <w:autoSpaceDE w:val="0"/>
      <w:autoSpaceDN w:val="0"/>
      <w:adjustRightInd w:val="0"/>
      <w:spacing w:before="240" w:after="60" w:line="240" w:lineRule="auto"/>
      <w:ind w:firstLine="709"/>
      <w:jc w:val="both"/>
      <w:outlineLvl w:val="4"/>
    </w:pPr>
    <w:rPr>
      <w:rFonts w:eastAsia="Calibri"/>
      <w:b/>
      <w:i/>
      <w:sz w:val="26"/>
      <w:szCs w:val="20"/>
    </w:rPr>
  </w:style>
  <w:style w:type="paragraph" w:styleId="7">
    <w:name w:val="heading 7"/>
    <w:basedOn w:val="a"/>
    <w:next w:val="a"/>
    <w:link w:val="70"/>
    <w:qFormat/>
    <w:rsid w:val="00CC62C0"/>
    <w:pPr>
      <w:widowControl w:val="0"/>
      <w:autoSpaceDE w:val="0"/>
      <w:autoSpaceDN w:val="0"/>
      <w:adjustRightInd w:val="0"/>
      <w:spacing w:before="240" w:after="60" w:line="240" w:lineRule="auto"/>
      <w:ind w:firstLine="709"/>
      <w:jc w:val="both"/>
      <w:outlineLvl w:val="6"/>
    </w:pPr>
    <w:rPr>
      <w:rFonts w:eastAsia="Calibri"/>
      <w:b/>
      <w:sz w:val="24"/>
      <w:szCs w:val="20"/>
    </w:rPr>
  </w:style>
  <w:style w:type="paragraph" w:styleId="8">
    <w:name w:val="heading 8"/>
    <w:basedOn w:val="a"/>
    <w:next w:val="a"/>
    <w:link w:val="80"/>
    <w:qFormat/>
    <w:rsid w:val="00CC62C0"/>
    <w:pPr>
      <w:keepNext/>
      <w:tabs>
        <w:tab w:val="left" w:pos="0"/>
      </w:tabs>
      <w:autoSpaceDE w:val="0"/>
      <w:autoSpaceDN w:val="0"/>
      <w:adjustRightInd w:val="0"/>
      <w:spacing w:before="29" w:after="0" w:line="240" w:lineRule="auto"/>
      <w:ind w:right="-1" w:firstLine="709"/>
      <w:jc w:val="center"/>
      <w:outlineLvl w:val="7"/>
    </w:pPr>
    <w:rPr>
      <w:rFonts w:ascii="Arial" w:eastAsia="Calibri" w:hAnsi="Arial"/>
      <w:b/>
      <w:sz w:val="24"/>
      <w:szCs w:val="20"/>
    </w:rPr>
  </w:style>
  <w:style w:type="paragraph" w:styleId="9">
    <w:name w:val="heading 9"/>
    <w:basedOn w:val="a"/>
    <w:next w:val="a"/>
    <w:link w:val="90"/>
    <w:qFormat/>
    <w:rsid w:val="00CC62C0"/>
    <w:pPr>
      <w:spacing w:before="240" w:after="60" w:line="240"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02B4"/>
    <w:rPr>
      <w:rFonts w:asciiTheme="majorHAnsi" w:eastAsiaTheme="majorEastAsia" w:hAnsiTheme="majorHAnsi" w:cstheme="majorBidi"/>
      <w:b/>
      <w:bCs/>
      <w:color w:val="0B5294" w:themeColor="accent1" w:themeShade="BF"/>
      <w:sz w:val="28"/>
      <w:szCs w:val="28"/>
    </w:rPr>
  </w:style>
  <w:style w:type="character" w:customStyle="1" w:styleId="20">
    <w:name w:val="Заголовок 2 Знак"/>
    <w:basedOn w:val="a0"/>
    <w:link w:val="2"/>
    <w:rsid w:val="001302B4"/>
    <w:rPr>
      <w:rFonts w:asciiTheme="majorHAnsi" w:eastAsiaTheme="majorEastAsia" w:hAnsiTheme="majorHAnsi" w:cstheme="majorBidi"/>
      <w:b/>
      <w:bCs/>
      <w:color w:val="0F6FC6" w:themeColor="accent1"/>
      <w:sz w:val="26"/>
      <w:szCs w:val="26"/>
    </w:rPr>
  </w:style>
  <w:style w:type="paragraph" w:styleId="a3">
    <w:name w:val="Subtitle"/>
    <w:basedOn w:val="a"/>
    <w:next w:val="a"/>
    <w:link w:val="a4"/>
    <w:uiPriority w:val="11"/>
    <w:qFormat/>
    <w:rsid w:val="001302B4"/>
    <w:pPr>
      <w:numPr>
        <w:ilvl w:val="1"/>
      </w:numPr>
    </w:pPr>
    <w:rPr>
      <w:rFonts w:asciiTheme="majorHAnsi" w:eastAsiaTheme="majorEastAsia" w:hAnsiTheme="majorHAnsi" w:cstheme="majorBidi"/>
      <w:i/>
      <w:iCs/>
      <w:color w:val="0F6FC6" w:themeColor="accent1"/>
      <w:spacing w:val="15"/>
      <w:sz w:val="24"/>
      <w:szCs w:val="24"/>
      <w:lang w:eastAsia="en-US"/>
    </w:rPr>
  </w:style>
  <w:style w:type="character" w:customStyle="1" w:styleId="a4">
    <w:name w:val="Подзаголовок Знак"/>
    <w:basedOn w:val="a0"/>
    <w:link w:val="a3"/>
    <w:uiPriority w:val="11"/>
    <w:rsid w:val="001302B4"/>
    <w:rPr>
      <w:rFonts w:asciiTheme="majorHAnsi" w:eastAsiaTheme="majorEastAsia" w:hAnsiTheme="majorHAnsi" w:cstheme="majorBidi"/>
      <w:i/>
      <w:iCs/>
      <w:color w:val="0F6FC6" w:themeColor="accent1"/>
      <w:spacing w:val="15"/>
      <w:sz w:val="24"/>
      <w:szCs w:val="24"/>
    </w:rPr>
  </w:style>
  <w:style w:type="character" w:styleId="a5">
    <w:name w:val="Emphasis"/>
    <w:basedOn w:val="a0"/>
    <w:uiPriority w:val="20"/>
    <w:qFormat/>
    <w:rsid w:val="001302B4"/>
    <w:rPr>
      <w:i/>
      <w:iCs/>
    </w:rPr>
  </w:style>
  <w:style w:type="paragraph" w:styleId="a6">
    <w:name w:val="No Spacing"/>
    <w:uiPriority w:val="1"/>
    <w:qFormat/>
    <w:rsid w:val="001302B4"/>
    <w:pPr>
      <w:spacing w:after="0" w:line="240" w:lineRule="auto"/>
    </w:pPr>
  </w:style>
  <w:style w:type="character" w:styleId="a7">
    <w:name w:val="Subtle Emphasis"/>
    <w:basedOn w:val="a0"/>
    <w:uiPriority w:val="19"/>
    <w:qFormat/>
    <w:rsid w:val="001302B4"/>
    <w:rPr>
      <w:i/>
      <w:iCs/>
      <w:color w:val="808080" w:themeColor="text1" w:themeTint="7F"/>
    </w:rPr>
  </w:style>
  <w:style w:type="paragraph" w:customStyle="1" w:styleId="ConsPlusTitle">
    <w:name w:val="ConsPlusTitle"/>
    <w:rsid w:val="00AF25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C62C0"/>
    <w:rPr>
      <w:rFonts w:ascii="Arial" w:eastAsia="Times New Roman" w:hAnsi="Arial" w:cs="Times New Roman"/>
      <w:b/>
      <w:sz w:val="20"/>
      <w:szCs w:val="20"/>
      <w:lang w:eastAsia="ru-RU"/>
    </w:rPr>
  </w:style>
  <w:style w:type="character" w:customStyle="1" w:styleId="50">
    <w:name w:val="Заголовок 5 Знак"/>
    <w:basedOn w:val="a0"/>
    <w:link w:val="5"/>
    <w:rsid w:val="00CC62C0"/>
    <w:rPr>
      <w:rFonts w:ascii="Calibri" w:eastAsia="Calibri" w:hAnsi="Calibri" w:cs="Times New Roman"/>
      <w:b/>
      <w:i/>
      <w:sz w:val="26"/>
      <w:szCs w:val="20"/>
      <w:lang w:eastAsia="ru-RU"/>
    </w:rPr>
  </w:style>
  <w:style w:type="character" w:customStyle="1" w:styleId="70">
    <w:name w:val="Заголовок 7 Знак"/>
    <w:basedOn w:val="a0"/>
    <w:link w:val="7"/>
    <w:rsid w:val="00CC62C0"/>
    <w:rPr>
      <w:rFonts w:ascii="Calibri" w:eastAsia="Calibri" w:hAnsi="Calibri" w:cs="Times New Roman"/>
      <w:b/>
      <w:sz w:val="24"/>
      <w:szCs w:val="20"/>
      <w:lang w:eastAsia="ru-RU"/>
    </w:rPr>
  </w:style>
  <w:style w:type="character" w:customStyle="1" w:styleId="80">
    <w:name w:val="Заголовок 8 Знак"/>
    <w:basedOn w:val="a0"/>
    <w:link w:val="8"/>
    <w:rsid w:val="00CC62C0"/>
    <w:rPr>
      <w:rFonts w:ascii="Arial" w:eastAsia="Calibri" w:hAnsi="Arial" w:cs="Times New Roman"/>
      <w:b/>
      <w:sz w:val="24"/>
      <w:szCs w:val="20"/>
      <w:lang w:eastAsia="ru-RU"/>
    </w:rPr>
  </w:style>
  <w:style w:type="character" w:customStyle="1" w:styleId="90">
    <w:name w:val="Заголовок 9 Знак"/>
    <w:basedOn w:val="a0"/>
    <w:link w:val="9"/>
    <w:rsid w:val="00CC62C0"/>
    <w:rPr>
      <w:rFonts w:ascii="Cambria" w:eastAsia="Calibri" w:hAnsi="Cambria" w:cs="Times New Roman"/>
      <w:sz w:val="20"/>
      <w:szCs w:val="20"/>
    </w:rPr>
  </w:style>
  <w:style w:type="paragraph" w:customStyle="1" w:styleId="ConsNormal">
    <w:name w:val="ConsNormal"/>
    <w:rsid w:val="00CC62C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Heading">
    <w:name w:val="Heading"/>
    <w:rsid w:val="00CC62C0"/>
    <w:pPr>
      <w:widowControl w:val="0"/>
      <w:autoSpaceDE w:val="0"/>
      <w:autoSpaceDN w:val="0"/>
      <w:adjustRightInd w:val="0"/>
      <w:spacing w:after="0" w:line="240" w:lineRule="auto"/>
    </w:pPr>
    <w:rPr>
      <w:rFonts w:ascii="Arial" w:eastAsia="Calibri" w:hAnsi="Arial" w:cs="Arial"/>
      <w:b/>
      <w:bCs/>
      <w:lang w:eastAsia="ru-RU"/>
    </w:rPr>
  </w:style>
  <w:style w:type="paragraph" w:styleId="a8">
    <w:name w:val="Normal (Web)"/>
    <w:basedOn w:val="a"/>
    <w:rsid w:val="00CC62C0"/>
    <w:pPr>
      <w:spacing w:before="100" w:beforeAutospacing="1" w:after="100" w:afterAutospacing="1" w:line="240" w:lineRule="auto"/>
    </w:pPr>
    <w:rPr>
      <w:rFonts w:ascii="Times New Roman" w:eastAsia="Calibri" w:hAnsi="Times New Roman"/>
      <w:sz w:val="24"/>
      <w:szCs w:val="24"/>
    </w:rPr>
  </w:style>
  <w:style w:type="character" w:styleId="a9">
    <w:name w:val="Hyperlink"/>
    <w:rsid w:val="00CC62C0"/>
    <w:rPr>
      <w:rFonts w:cs="Times New Roman"/>
      <w:color w:val="0000FF"/>
      <w:u w:val="single"/>
    </w:rPr>
  </w:style>
  <w:style w:type="character" w:customStyle="1" w:styleId="grame">
    <w:name w:val="grame"/>
    <w:rsid w:val="00CC62C0"/>
  </w:style>
  <w:style w:type="paragraph" w:styleId="aa">
    <w:name w:val="Plain Text"/>
    <w:basedOn w:val="a"/>
    <w:link w:val="11"/>
    <w:rsid w:val="00CC62C0"/>
    <w:pPr>
      <w:spacing w:after="0" w:line="240" w:lineRule="auto"/>
    </w:pPr>
    <w:rPr>
      <w:rFonts w:ascii="Courier New" w:eastAsia="Calibri" w:hAnsi="Courier New"/>
      <w:sz w:val="20"/>
      <w:szCs w:val="20"/>
    </w:rPr>
  </w:style>
  <w:style w:type="character" w:customStyle="1" w:styleId="ab">
    <w:name w:val="Текст Знак"/>
    <w:basedOn w:val="a0"/>
    <w:rsid w:val="00CC62C0"/>
    <w:rPr>
      <w:rFonts w:ascii="Consolas" w:eastAsia="Times New Roman" w:hAnsi="Consolas" w:cs="Times New Roman"/>
      <w:sz w:val="21"/>
      <w:szCs w:val="21"/>
      <w:lang w:eastAsia="ru-RU"/>
    </w:rPr>
  </w:style>
  <w:style w:type="character" w:customStyle="1" w:styleId="11">
    <w:name w:val="Текст Знак1"/>
    <w:link w:val="aa"/>
    <w:locked/>
    <w:rsid w:val="00CC62C0"/>
    <w:rPr>
      <w:rFonts w:ascii="Courier New" w:eastAsia="Calibri" w:hAnsi="Courier New" w:cs="Times New Roman"/>
      <w:sz w:val="20"/>
      <w:szCs w:val="20"/>
      <w:lang w:eastAsia="ru-RU"/>
    </w:rPr>
  </w:style>
  <w:style w:type="paragraph" w:styleId="HTML">
    <w:name w:val="HTML Preformatted"/>
    <w:basedOn w:val="a"/>
    <w:link w:val="HTML0"/>
    <w:rsid w:val="00CC6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olor w:val="000000"/>
      <w:sz w:val="20"/>
      <w:szCs w:val="20"/>
    </w:rPr>
  </w:style>
  <w:style w:type="character" w:customStyle="1" w:styleId="HTML0">
    <w:name w:val="Стандартный HTML Знак"/>
    <w:basedOn w:val="a0"/>
    <w:link w:val="HTML"/>
    <w:rsid w:val="00CC62C0"/>
    <w:rPr>
      <w:rFonts w:ascii="Courier New" w:eastAsia="Calibri" w:hAnsi="Courier New" w:cs="Times New Roman"/>
      <w:color w:val="000000"/>
      <w:sz w:val="20"/>
      <w:szCs w:val="20"/>
      <w:lang w:eastAsia="ru-RU"/>
    </w:rPr>
  </w:style>
  <w:style w:type="paragraph" w:styleId="ac">
    <w:name w:val="Title"/>
    <w:basedOn w:val="a"/>
    <w:link w:val="ad"/>
    <w:qFormat/>
    <w:rsid w:val="00CC62C0"/>
    <w:pPr>
      <w:spacing w:after="0" w:line="240" w:lineRule="auto"/>
      <w:jc w:val="center"/>
    </w:pPr>
    <w:rPr>
      <w:rFonts w:ascii="Times New Roman" w:eastAsia="Calibri" w:hAnsi="Times New Roman"/>
      <w:b/>
      <w:sz w:val="20"/>
      <w:szCs w:val="20"/>
    </w:rPr>
  </w:style>
  <w:style w:type="character" w:customStyle="1" w:styleId="ad">
    <w:name w:val="Название Знак"/>
    <w:basedOn w:val="a0"/>
    <w:link w:val="ac"/>
    <w:rsid w:val="00CC62C0"/>
    <w:rPr>
      <w:rFonts w:ascii="Times New Roman" w:eastAsia="Calibri" w:hAnsi="Times New Roman" w:cs="Times New Roman"/>
      <w:b/>
      <w:sz w:val="20"/>
      <w:szCs w:val="20"/>
      <w:lang w:eastAsia="ru-RU"/>
    </w:rPr>
  </w:style>
  <w:style w:type="paragraph" w:customStyle="1" w:styleId="Preformat">
    <w:name w:val="Preformat"/>
    <w:rsid w:val="00CC62C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header"/>
    <w:basedOn w:val="a"/>
    <w:link w:val="af"/>
    <w:rsid w:val="00CC62C0"/>
    <w:pPr>
      <w:tabs>
        <w:tab w:val="center" w:pos="4677"/>
        <w:tab w:val="right" w:pos="9355"/>
      </w:tabs>
      <w:overflowPunct w:val="0"/>
      <w:autoSpaceDE w:val="0"/>
      <w:autoSpaceDN w:val="0"/>
      <w:adjustRightInd w:val="0"/>
      <w:spacing w:after="0" w:line="240" w:lineRule="auto"/>
      <w:textAlignment w:val="baseline"/>
    </w:pPr>
    <w:rPr>
      <w:rFonts w:ascii="Times New Roman" w:eastAsia="Calibri" w:hAnsi="Times New Roman"/>
      <w:sz w:val="20"/>
      <w:szCs w:val="20"/>
    </w:rPr>
  </w:style>
  <w:style w:type="character" w:customStyle="1" w:styleId="af">
    <w:name w:val="Верхний колонтитул Знак"/>
    <w:basedOn w:val="a0"/>
    <w:link w:val="ae"/>
    <w:rsid w:val="00CC62C0"/>
    <w:rPr>
      <w:rFonts w:ascii="Times New Roman" w:eastAsia="Calibri" w:hAnsi="Times New Roman" w:cs="Times New Roman"/>
      <w:sz w:val="20"/>
      <w:szCs w:val="20"/>
      <w:lang w:eastAsia="ru-RU"/>
    </w:rPr>
  </w:style>
  <w:style w:type="paragraph" w:styleId="af0">
    <w:name w:val="footer"/>
    <w:basedOn w:val="a"/>
    <w:link w:val="af1"/>
    <w:rsid w:val="00CC62C0"/>
    <w:pPr>
      <w:tabs>
        <w:tab w:val="center" w:pos="4677"/>
        <w:tab w:val="right" w:pos="9355"/>
      </w:tabs>
      <w:spacing w:after="0" w:line="240" w:lineRule="auto"/>
    </w:pPr>
    <w:rPr>
      <w:rFonts w:ascii="Times New Roman" w:eastAsia="Calibri" w:hAnsi="Times New Roman"/>
      <w:sz w:val="20"/>
      <w:szCs w:val="20"/>
    </w:rPr>
  </w:style>
  <w:style w:type="character" w:customStyle="1" w:styleId="af1">
    <w:name w:val="Нижний колонтитул Знак"/>
    <w:basedOn w:val="a0"/>
    <w:link w:val="af0"/>
    <w:rsid w:val="00CC62C0"/>
    <w:rPr>
      <w:rFonts w:ascii="Times New Roman" w:eastAsia="Calibri" w:hAnsi="Times New Roman" w:cs="Times New Roman"/>
      <w:sz w:val="20"/>
      <w:szCs w:val="20"/>
      <w:lang w:eastAsia="ru-RU"/>
    </w:rPr>
  </w:style>
  <w:style w:type="character" w:styleId="af2">
    <w:name w:val="page number"/>
    <w:rsid w:val="00CC62C0"/>
    <w:rPr>
      <w:rFonts w:cs="Times New Roman"/>
    </w:rPr>
  </w:style>
  <w:style w:type="character" w:customStyle="1" w:styleId="spelle">
    <w:name w:val="spelle"/>
    <w:rsid w:val="00CC62C0"/>
  </w:style>
  <w:style w:type="paragraph" w:customStyle="1" w:styleId="ConsNonformat">
    <w:name w:val="ConsNonformat"/>
    <w:rsid w:val="00CC62C0"/>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text">
    <w:name w:val="text"/>
    <w:basedOn w:val="Default"/>
    <w:next w:val="Default"/>
    <w:rsid w:val="00CC62C0"/>
    <w:pPr>
      <w:spacing w:before="28" w:after="28"/>
    </w:pPr>
    <w:rPr>
      <w:rFonts w:cs="Times New Roman"/>
      <w:color w:val="auto"/>
    </w:rPr>
  </w:style>
  <w:style w:type="paragraph" w:customStyle="1" w:styleId="Default">
    <w:name w:val="Default"/>
    <w:rsid w:val="00CC62C0"/>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FR2">
    <w:name w:val="FR2"/>
    <w:rsid w:val="00CC62C0"/>
    <w:pPr>
      <w:widowControl w:val="0"/>
      <w:overflowPunct w:val="0"/>
      <w:autoSpaceDE w:val="0"/>
      <w:autoSpaceDN w:val="0"/>
      <w:adjustRightInd w:val="0"/>
      <w:spacing w:after="0" w:line="240" w:lineRule="auto"/>
      <w:ind w:firstLine="560"/>
      <w:jc w:val="both"/>
      <w:textAlignment w:val="baseline"/>
    </w:pPr>
    <w:rPr>
      <w:rFonts w:ascii="Times New Roman" w:eastAsia="Calibri" w:hAnsi="Times New Roman" w:cs="Times New Roman"/>
      <w:sz w:val="28"/>
      <w:szCs w:val="20"/>
      <w:lang w:eastAsia="ru-RU"/>
    </w:rPr>
  </w:style>
  <w:style w:type="paragraph" w:styleId="21">
    <w:name w:val="Body Text 2"/>
    <w:basedOn w:val="a"/>
    <w:link w:val="22"/>
    <w:rsid w:val="00CC62C0"/>
    <w:pPr>
      <w:spacing w:before="120" w:after="0" w:line="240" w:lineRule="auto"/>
      <w:ind w:firstLine="851"/>
      <w:jc w:val="both"/>
    </w:pPr>
    <w:rPr>
      <w:rFonts w:ascii="Arial" w:hAnsi="Arial"/>
      <w:sz w:val="20"/>
      <w:szCs w:val="20"/>
    </w:rPr>
  </w:style>
  <w:style w:type="character" w:customStyle="1" w:styleId="22">
    <w:name w:val="Основной текст 2 Знак"/>
    <w:basedOn w:val="a0"/>
    <w:link w:val="21"/>
    <w:rsid w:val="00CC62C0"/>
    <w:rPr>
      <w:rFonts w:ascii="Arial" w:eastAsia="Times New Roman" w:hAnsi="Arial" w:cs="Times New Roman"/>
      <w:sz w:val="20"/>
      <w:szCs w:val="20"/>
      <w:lang w:eastAsia="ru-RU"/>
    </w:rPr>
  </w:style>
  <w:style w:type="character" w:styleId="af3">
    <w:name w:val="Strong"/>
    <w:qFormat/>
    <w:rsid w:val="00CC62C0"/>
    <w:rPr>
      <w:rFonts w:cs="Times New Roman"/>
      <w:b/>
    </w:rPr>
  </w:style>
  <w:style w:type="paragraph" w:customStyle="1" w:styleId="ConsPlusNormal">
    <w:name w:val="ConsPlusNormal"/>
    <w:rsid w:val="00CC62C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heading0">
    <w:name w:val="heading"/>
    <w:basedOn w:val="a"/>
    <w:rsid w:val="00CC62C0"/>
    <w:pPr>
      <w:spacing w:after="0" w:line="240" w:lineRule="auto"/>
    </w:pPr>
    <w:rPr>
      <w:rFonts w:ascii="Arial" w:eastAsia="Calibri" w:hAnsi="Arial" w:cs="Arial"/>
      <w:b/>
      <w:bCs/>
    </w:rPr>
  </w:style>
  <w:style w:type="character" w:customStyle="1" w:styleId="c1">
    <w:name w:val="c1"/>
    <w:rsid w:val="00CC62C0"/>
    <w:rPr>
      <w:color w:val="0000FF"/>
    </w:rPr>
  </w:style>
  <w:style w:type="paragraph" w:customStyle="1" w:styleId="justify2">
    <w:name w:val="justify2"/>
    <w:basedOn w:val="a"/>
    <w:rsid w:val="00CC62C0"/>
    <w:pPr>
      <w:spacing w:before="100" w:beforeAutospacing="1" w:after="100" w:afterAutospacing="1" w:line="240" w:lineRule="auto"/>
      <w:ind w:firstLine="600"/>
      <w:jc w:val="both"/>
    </w:pPr>
    <w:rPr>
      <w:rFonts w:ascii="Arial Unicode MS" w:eastAsia="Arial Unicode MS" w:hAnsi="Times New Roman" w:cs="Arial Unicode MS"/>
      <w:sz w:val="24"/>
      <w:szCs w:val="24"/>
    </w:rPr>
  </w:style>
  <w:style w:type="paragraph" w:customStyle="1" w:styleId="51">
    <w:name w:val="çàãîëîâîê 5"/>
    <w:basedOn w:val="a"/>
    <w:next w:val="a"/>
    <w:rsid w:val="00CC62C0"/>
    <w:pPr>
      <w:keepNext/>
      <w:spacing w:after="0" w:line="240" w:lineRule="auto"/>
      <w:jc w:val="center"/>
    </w:pPr>
    <w:rPr>
      <w:rFonts w:ascii="Times New Roman" w:eastAsia="Calibri" w:hAnsi="Times New Roman"/>
      <w:sz w:val="24"/>
      <w:szCs w:val="20"/>
    </w:rPr>
  </w:style>
  <w:style w:type="paragraph" w:customStyle="1" w:styleId="12">
    <w:name w:val="Знак1"/>
    <w:basedOn w:val="a"/>
    <w:rsid w:val="00CC62C0"/>
    <w:pPr>
      <w:spacing w:after="0" w:line="240" w:lineRule="exact"/>
      <w:jc w:val="both"/>
    </w:pPr>
    <w:rPr>
      <w:rFonts w:ascii="Times New Roman" w:eastAsia="Calibri" w:hAnsi="Times New Roman"/>
      <w:sz w:val="24"/>
      <w:szCs w:val="24"/>
      <w:lang w:val="en-US" w:eastAsia="en-US"/>
    </w:rPr>
  </w:style>
  <w:style w:type="character" w:customStyle="1" w:styleId="BalloonTextChar">
    <w:name w:val="Balloon Text Char"/>
    <w:locked/>
    <w:rsid w:val="00CC62C0"/>
    <w:rPr>
      <w:rFonts w:ascii="Tahoma" w:hAnsi="Tahoma"/>
      <w:sz w:val="16"/>
      <w:lang w:eastAsia="ru-RU"/>
    </w:rPr>
  </w:style>
  <w:style w:type="paragraph" w:styleId="af4">
    <w:name w:val="Balloon Text"/>
    <w:basedOn w:val="a"/>
    <w:link w:val="af5"/>
    <w:rsid w:val="00CC62C0"/>
    <w:pPr>
      <w:spacing w:after="0" w:line="240" w:lineRule="auto"/>
    </w:pPr>
    <w:rPr>
      <w:rFonts w:ascii="Times New Roman" w:eastAsia="Calibri" w:hAnsi="Times New Roman"/>
      <w:sz w:val="2"/>
      <w:szCs w:val="20"/>
    </w:rPr>
  </w:style>
  <w:style w:type="character" w:customStyle="1" w:styleId="af5">
    <w:name w:val="Текст выноски Знак"/>
    <w:basedOn w:val="a0"/>
    <w:link w:val="af4"/>
    <w:rsid w:val="00CC62C0"/>
    <w:rPr>
      <w:rFonts w:ascii="Times New Roman" w:eastAsia="Calibri" w:hAnsi="Times New Roman" w:cs="Times New Roman"/>
      <w:sz w:val="2"/>
      <w:szCs w:val="20"/>
    </w:rPr>
  </w:style>
  <w:style w:type="character" w:customStyle="1" w:styleId="DocumentMapChar">
    <w:name w:val="Document Map Char"/>
    <w:semiHidden/>
    <w:locked/>
    <w:rsid w:val="00CC62C0"/>
    <w:rPr>
      <w:rFonts w:ascii="Tahoma" w:hAnsi="Tahoma"/>
      <w:sz w:val="20"/>
      <w:shd w:val="clear" w:color="auto" w:fill="000080"/>
      <w:lang w:eastAsia="ru-RU"/>
    </w:rPr>
  </w:style>
  <w:style w:type="paragraph" w:styleId="af6">
    <w:name w:val="Document Map"/>
    <w:basedOn w:val="a"/>
    <w:link w:val="af7"/>
    <w:semiHidden/>
    <w:rsid w:val="00CC62C0"/>
    <w:pPr>
      <w:shd w:val="clear" w:color="auto" w:fill="000080"/>
      <w:spacing w:after="0" w:line="240" w:lineRule="auto"/>
    </w:pPr>
    <w:rPr>
      <w:rFonts w:ascii="Times New Roman" w:eastAsia="Calibri" w:hAnsi="Times New Roman"/>
      <w:sz w:val="2"/>
      <w:szCs w:val="20"/>
    </w:rPr>
  </w:style>
  <w:style w:type="character" w:customStyle="1" w:styleId="af7">
    <w:name w:val="Схема документа Знак"/>
    <w:basedOn w:val="a0"/>
    <w:link w:val="af6"/>
    <w:semiHidden/>
    <w:rsid w:val="00CC62C0"/>
    <w:rPr>
      <w:rFonts w:ascii="Times New Roman" w:eastAsia="Calibri" w:hAnsi="Times New Roman" w:cs="Times New Roman"/>
      <w:sz w:val="2"/>
      <w:szCs w:val="20"/>
      <w:shd w:val="clear" w:color="auto" w:fill="000080"/>
    </w:rPr>
  </w:style>
  <w:style w:type="paragraph" w:styleId="13">
    <w:name w:val="toc 1"/>
    <w:basedOn w:val="a"/>
    <w:next w:val="a"/>
    <w:autoRedefine/>
    <w:rsid w:val="00CC62C0"/>
    <w:pPr>
      <w:spacing w:after="0" w:line="240" w:lineRule="auto"/>
    </w:pPr>
    <w:rPr>
      <w:rFonts w:ascii="Times New Roman" w:eastAsia="Calibri" w:hAnsi="Times New Roman"/>
      <w:sz w:val="24"/>
      <w:szCs w:val="24"/>
    </w:rPr>
  </w:style>
  <w:style w:type="paragraph" w:styleId="31">
    <w:name w:val="Body Text Indent 3"/>
    <w:basedOn w:val="a"/>
    <w:link w:val="32"/>
    <w:rsid w:val="00CC62C0"/>
    <w:pPr>
      <w:spacing w:after="120" w:line="240" w:lineRule="auto"/>
      <w:ind w:left="283"/>
    </w:pPr>
    <w:rPr>
      <w:rFonts w:ascii="Times New Roman" w:eastAsia="Calibri" w:hAnsi="Times New Roman"/>
      <w:sz w:val="16"/>
      <w:szCs w:val="20"/>
    </w:rPr>
  </w:style>
  <w:style w:type="character" w:customStyle="1" w:styleId="32">
    <w:name w:val="Основной текст с отступом 3 Знак"/>
    <w:basedOn w:val="a0"/>
    <w:link w:val="31"/>
    <w:rsid w:val="00CC62C0"/>
    <w:rPr>
      <w:rFonts w:ascii="Times New Roman" w:eastAsia="Calibri" w:hAnsi="Times New Roman" w:cs="Times New Roman"/>
      <w:sz w:val="16"/>
      <w:szCs w:val="20"/>
      <w:lang w:eastAsia="ru-RU"/>
    </w:rPr>
  </w:style>
  <w:style w:type="paragraph" w:customStyle="1" w:styleId="81">
    <w:name w:val="заголовок 8"/>
    <w:basedOn w:val="a"/>
    <w:next w:val="a"/>
    <w:rsid w:val="00CC62C0"/>
    <w:pPr>
      <w:keepNext/>
      <w:tabs>
        <w:tab w:val="left" w:pos="0"/>
      </w:tabs>
      <w:autoSpaceDE w:val="0"/>
      <w:autoSpaceDN w:val="0"/>
      <w:spacing w:before="29" w:after="0" w:line="240" w:lineRule="auto"/>
      <w:ind w:right="-1" w:firstLine="567"/>
      <w:jc w:val="both"/>
    </w:pPr>
    <w:rPr>
      <w:rFonts w:ascii="Courier New" w:eastAsia="Calibri" w:hAnsi="Courier New" w:cs="Courier New"/>
      <w:i/>
      <w:iCs/>
      <w:sz w:val="24"/>
      <w:szCs w:val="24"/>
    </w:rPr>
  </w:style>
  <w:style w:type="paragraph" w:styleId="af8">
    <w:name w:val="Block Text"/>
    <w:basedOn w:val="a"/>
    <w:rsid w:val="00CC62C0"/>
    <w:pPr>
      <w:autoSpaceDE w:val="0"/>
      <w:autoSpaceDN w:val="0"/>
      <w:adjustRightInd w:val="0"/>
      <w:spacing w:before="29" w:after="0" w:line="240" w:lineRule="auto"/>
      <w:ind w:left="567" w:right="-1" w:firstLine="709"/>
      <w:jc w:val="both"/>
    </w:pPr>
    <w:rPr>
      <w:rFonts w:ascii="Arial" w:eastAsia="Calibri" w:hAnsi="Arial" w:cs="Arial"/>
      <w:b/>
      <w:bCs/>
      <w:color w:val="0000FF"/>
      <w:sz w:val="24"/>
      <w:szCs w:val="24"/>
    </w:rPr>
  </w:style>
  <w:style w:type="paragraph" w:customStyle="1" w:styleId="af9">
    <w:name w:val="Примечание"/>
    <w:basedOn w:val="a"/>
    <w:link w:val="afa"/>
    <w:rsid w:val="00CC62C0"/>
    <w:pPr>
      <w:widowControl w:val="0"/>
      <w:autoSpaceDE w:val="0"/>
      <w:autoSpaceDN w:val="0"/>
      <w:adjustRightInd w:val="0"/>
      <w:spacing w:before="29" w:after="0" w:line="240" w:lineRule="auto"/>
      <w:ind w:firstLine="720"/>
      <w:jc w:val="both"/>
    </w:pPr>
    <w:rPr>
      <w:rFonts w:ascii="Times New Roman" w:eastAsia="Calibri" w:hAnsi="Times New Roman"/>
      <w:color w:val="000000"/>
      <w:sz w:val="20"/>
      <w:szCs w:val="20"/>
    </w:rPr>
  </w:style>
  <w:style w:type="character" w:customStyle="1" w:styleId="afa">
    <w:name w:val="Примечание Знак"/>
    <w:link w:val="af9"/>
    <w:locked/>
    <w:rsid w:val="00CC62C0"/>
    <w:rPr>
      <w:rFonts w:ascii="Times New Roman" w:eastAsia="Calibri" w:hAnsi="Times New Roman" w:cs="Times New Roman"/>
      <w:color w:val="000000"/>
      <w:sz w:val="20"/>
      <w:szCs w:val="20"/>
      <w:lang w:eastAsia="ru-RU"/>
    </w:rPr>
  </w:style>
  <w:style w:type="table" w:styleId="afb">
    <w:name w:val="Table Grid"/>
    <w:basedOn w:val="a1"/>
    <w:rsid w:val="00CC62C0"/>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w:basedOn w:val="a"/>
    <w:rsid w:val="00CC62C0"/>
    <w:pPr>
      <w:spacing w:after="0" w:line="240" w:lineRule="exact"/>
      <w:jc w:val="both"/>
    </w:pPr>
    <w:rPr>
      <w:rFonts w:ascii="Arial" w:eastAsia="Calibri" w:hAnsi="Arial" w:cs="Arial"/>
      <w:sz w:val="24"/>
      <w:szCs w:val="24"/>
      <w:lang w:val="en-US" w:eastAsia="en-US"/>
    </w:rPr>
  </w:style>
  <w:style w:type="character" w:customStyle="1" w:styleId="afd">
    <w:name w:val="Гипертекстовая ссылка"/>
    <w:rsid w:val="00CC62C0"/>
    <w:rPr>
      <w:color w:val="008000"/>
    </w:rPr>
  </w:style>
  <w:style w:type="paragraph" w:customStyle="1" w:styleId="100">
    <w:name w:val="Знак10"/>
    <w:basedOn w:val="a"/>
    <w:rsid w:val="00CC62C0"/>
    <w:pPr>
      <w:spacing w:after="0" w:line="240" w:lineRule="exact"/>
      <w:jc w:val="both"/>
    </w:pPr>
    <w:rPr>
      <w:rFonts w:ascii="Arial" w:eastAsia="Calibri" w:hAnsi="Arial" w:cs="Arial"/>
      <w:sz w:val="24"/>
      <w:szCs w:val="24"/>
      <w:lang w:val="en-US" w:eastAsia="en-US"/>
    </w:rPr>
  </w:style>
  <w:style w:type="character" w:customStyle="1" w:styleId="afe">
    <w:name w:val="Цветовое выделение"/>
    <w:rsid w:val="00CC62C0"/>
    <w:rPr>
      <w:b/>
      <w:color w:val="000080"/>
    </w:rPr>
  </w:style>
  <w:style w:type="paragraph" w:customStyle="1" w:styleId="aff">
    <w:name w:val="Таблицы (моноширинный)"/>
    <w:basedOn w:val="a"/>
    <w:next w:val="a"/>
    <w:rsid w:val="00CC62C0"/>
    <w:pPr>
      <w:autoSpaceDE w:val="0"/>
      <w:autoSpaceDN w:val="0"/>
      <w:adjustRightInd w:val="0"/>
      <w:spacing w:after="0" w:line="240" w:lineRule="auto"/>
      <w:jc w:val="both"/>
    </w:pPr>
    <w:rPr>
      <w:rFonts w:ascii="Courier New" w:eastAsia="Calibri" w:hAnsi="Courier New" w:cs="Courier New"/>
      <w:sz w:val="24"/>
      <w:szCs w:val="24"/>
    </w:rPr>
  </w:style>
  <w:style w:type="character" w:customStyle="1" w:styleId="ep">
    <w:name w:val="ep"/>
    <w:rsid w:val="00CC62C0"/>
  </w:style>
  <w:style w:type="paragraph" w:customStyle="1" w:styleId="210">
    <w:name w:val="Основной текст с отступом 21"/>
    <w:basedOn w:val="a"/>
    <w:rsid w:val="00CC62C0"/>
    <w:pPr>
      <w:widowControl w:val="0"/>
      <w:spacing w:before="29" w:after="0" w:line="240" w:lineRule="auto"/>
      <w:ind w:firstLine="720"/>
      <w:jc w:val="both"/>
    </w:pPr>
    <w:rPr>
      <w:rFonts w:ascii="Arial" w:eastAsia="Calibri" w:hAnsi="Arial" w:cs="Arial"/>
      <w:b/>
      <w:bCs/>
    </w:rPr>
  </w:style>
  <w:style w:type="paragraph" w:styleId="23">
    <w:name w:val="Body Text Indent 2"/>
    <w:basedOn w:val="a"/>
    <w:link w:val="24"/>
    <w:rsid w:val="00CC62C0"/>
    <w:pPr>
      <w:spacing w:after="120" w:line="480" w:lineRule="auto"/>
      <w:ind w:left="283"/>
    </w:pPr>
    <w:rPr>
      <w:rFonts w:ascii="Times New Roman" w:eastAsia="Calibri" w:hAnsi="Times New Roman"/>
      <w:sz w:val="24"/>
      <w:szCs w:val="20"/>
    </w:rPr>
  </w:style>
  <w:style w:type="character" w:customStyle="1" w:styleId="24">
    <w:name w:val="Основной текст с отступом 2 Знак"/>
    <w:basedOn w:val="a0"/>
    <w:link w:val="23"/>
    <w:rsid w:val="00CC62C0"/>
    <w:rPr>
      <w:rFonts w:ascii="Times New Roman" w:eastAsia="Calibri" w:hAnsi="Times New Roman" w:cs="Times New Roman"/>
      <w:sz w:val="24"/>
      <w:szCs w:val="20"/>
    </w:rPr>
  </w:style>
  <w:style w:type="paragraph" w:customStyle="1" w:styleId="14">
    <w:name w:val="заголовок 1"/>
    <w:basedOn w:val="a"/>
    <w:next w:val="a"/>
    <w:rsid w:val="00CC62C0"/>
    <w:pPr>
      <w:keepNext/>
      <w:autoSpaceDE w:val="0"/>
      <w:autoSpaceDN w:val="0"/>
      <w:spacing w:before="29" w:after="0" w:line="240" w:lineRule="auto"/>
      <w:ind w:firstLine="709"/>
      <w:jc w:val="center"/>
    </w:pPr>
    <w:rPr>
      <w:rFonts w:ascii="Courier New" w:eastAsia="Calibri" w:hAnsi="Courier New" w:cs="Courier New"/>
      <w:i/>
      <w:iCs/>
      <w:sz w:val="20"/>
      <w:szCs w:val="20"/>
    </w:rPr>
  </w:style>
  <w:style w:type="paragraph" w:customStyle="1" w:styleId="aff0">
    <w:name w:val="Заголовок статьи"/>
    <w:basedOn w:val="a"/>
    <w:next w:val="a"/>
    <w:rsid w:val="00CC62C0"/>
    <w:pPr>
      <w:autoSpaceDE w:val="0"/>
      <w:autoSpaceDN w:val="0"/>
      <w:adjustRightInd w:val="0"/>
      <w:spacing w:after="0" w:line="240" w:lineRule="auto"/>
      <w:ind w:left="1612" w:hanging="892"/>
      <w:jc w:val="both"/>
    </w:pPr>
    <w:rPr>
      <w:rFonts w:ascii="Arial" w:eastAsia="Calibri" w:hAnsi="Arial"/>
      <w:sz w:val="24"/>
      <w:szCs w:val="24"/>
    </w:rPr>
  </w:style>
  <w:style w:type="paragraph" w:styleId="25">
    <w:name w:val="List 2"/>
    <w:basedOn w:val="a"/>
    <w:rsid w:val="00CC62C0"/>
    <w:pPr>
      <w:spacing w:after="0" w:line="240" w:lineRule="auto"/>
      <w:ind w:left="566" w:hanging="283"/>
    </w:pPr>
    <w:rPr>
      <w:rFonts w:ascii="Arial" w:eastAsia="Calibri" w:hAnsi="Arial" w:cs="Arial"/>
      <w:sz w:val="20"/>
      <w:szCs w:val="20"/>
    </w:rPr>
  </w:style>
  <w:style w:type="character" w:customStyle="1" w:styleId="S1">
    <w:name w:val="S_Маркированный Знак1"/>
    <w:link w:val="S"/>
    <w:locked/>
    <w:rsid w:val="00CC62C0"/>
    <w:rPr>
      <w:sz w:val="24"/>
    </w:rPr>
  </w:style>
  <w:style w:type="paragraph" w:customStyle="1" w:styleId="S">
    <w:name w:val="S_Маркированный"/>
    <w:basedOn w:val="aff1"/>
    <w:link w:val="S1"/>
    <w:autoRedefine/>
    <w:rsid w:val="00CC62C0"/>
    <w:pPr>
      <w:tabs>
        <w:tab w:val="clear" w:pos="360"/>
        <w:tab w:val="left" w:pos="992"/>
      </w:tabs>
      <w:spacing w:line="360" w:lineRule="auto"/>
      <w:ind w:left="0" w:firstLine="709"/>
      <w:jc w:val="both"/>
    </w:pPr>
    <w:rPr>
      <w:rFonts w:asciiTheme="minorHAnsi" w:eastAsiaTheme="minorHAnsi" w:hAnsiTheme="minorHAnsi" w:cstheme="minorBidi"/>
      <w:szCs w:val="22"/>
      <w:lang w:eastAsia="en-US"/>
    </w:rPr>
  </w:style>
  <w:style w:type="paragraph" w:styleId="aff1">
    <w:name w:val="List Bullet"/>
    <w:basedOn w:val="a"/>
    <w:rsid w:val="00CC62C0"/>
    <w:pPr>
      <w:tabs>
        <w:tab w:val="num" w:pos="360"/>
      </w:tabs>
      <w:spacing w:after="0" w:line="240" w:lineRule="auto"/>
      <w:ind w:left="360" w:hanging="360"/>
    </w:pPr>
    <w:rPr>
      <w:rFonts w:ascii="Times New Roman" w:eastAsia="Calibri" w:hAnsi="Times New Roman"/>
      <w:sz w:val="24"/>
      <w:szCs w:val="24"/>
    </w:rPr>
  </w:style>
  <w:style w:type="paragraph" w:customStyle="1" w:styleId="S0">
    <w:name w:val="S_Обычный"/>
    <w:basedOn w:val="a"/>
    <w:link w:val="S2"/>
    <w:rsid w:val="00CC62C0"/>
    <w:pPr>
      <w:spacing w:after="0" w:line="360" w:lineRule="auto"/>
      <w:ind w:firstLine="709"/>
      <w:jc w:val="both"/>
    </w:pPr>
    <w:rPr>
      <w:rFonts w:ascii="Arial" w:eastAsia="Calibri" w:hAnsi="Arial"/>
      <w:sz w:val="24"/>
      <w:szCs w:val="20"/>
    </w:rPr>
  </w:style>
  <w:style w:type="character" w:customStyle="1" w:styleId="S2">
    <w:name w:val="S_Обычный Знак"/>
    <w:link w:val="S0"/>
    <w:locked/>
    <w:rsid w:val="00CC62C0"/>
    <w:rPr>
      <w:rFonts w:ascii="Arial" w:eastAsia="Calibri" w:hAnsi="Arial" w:cs="Times New Roman"/>
      <w:sz w:val="24"/>
      <w:szCs w:val="20"/>
      <w:lang w:eastAsia="ru-RU"/>
    </w:rPr>
  </w:style>
  <w:style w:type="character" w:customStyle="1" w:styleId="S3">
    <w:name w:val="S_Обычный в таблице Знак"/>
    <w:link w:val="S4"/>
    <w:locked/>
    <w:rsid w:val="00CC62C0"/>
    <w:rPr>
      <w:sz w:val="24"/>
    </w:rPr>
  </w:style>
  <w:style w:type="paragraph" w:customStyle="1" w:styleId="S4">
    <w:name w:val="S_Обычный в таблице"/>
    <w:basedOn w:val="a"/>
    <w:link w:val="S3"/>
    <w:rsid w:val="00CC62C0"/>
    <w:pPr>
      <w:spacing w:after="0" w:line="240" w:lineRule="auto"/>
      <w:jc w:val="center"/>
    </w:pPr>
    <w:rPr>
      <w:rFonts w:asciiTheme="minorHAnsi" w:eastAsiaTheme="minorHAnsi" w:hAnsiTheme="minorHAnsi" w:cstheme="minorBidi"/>
      <w:sz w:val="24"/>
      <w:lang w:eastAsia="en-US"/>
    </w:rPr>
  </w:style>
  <w:style w:type="character" w:customStyle="1" w:styleId="FontStyle11">
    <w:name w:val="Font Style11"/>
    <w:rsid w:val="00CC62C0"/>
    <w:rPr>
      <w:rFonts w:ascii="Times New Roman" w:hAnsi="Times New Roman"/>
      <w:sz w:val="26"/>
    </w:rPr>
  </w:style>
  <w:style w:type="character" w:customStyle="1" w:styleId="s10">
    <w:name w:val="s_10"/>
    <w:rsid w:val="00CC62C0"/>
  </w:style>
  <w:style w:type="paragraph" w:styleId="33">
    <w:name w:val="Body Text 3"/>
    <w:basedOn w:val="a"/>
    <w:link w:val="34"/>
    <w:rsid w:val="00CC62C0"/>
    <w:pPr>
      <w:spacing w:after="120" w:line="240" w:lineRule="auto"/>
    </w:pPr>
    <w:rPr>
      <w:rFonts w:ascii="Times New Roman" w:eastAsia="Calibri" w:hAnsi="Times New Roman"/>
      <w:sz w:val="16"/>
      <w:szCs w:val="20"/>
    </w:rPr>
  </w:style>
  <w:style w:type="character" w:customStyle="1" w:styleId="34">
    <w:name w:val="Основной текст 3 Знак"/>
    <w:basedOn w:val="a0"/>
    <w:link w:val="33"/>
    <w:rsid w:val="00CC62C0"/>
    <w:rPr>
      <w:rFonts w:ascii="Times New Roman" w:eastAsia="Calibri" w:hAnsi="Times New Roman" w:cs="Times New Roman"/>
      <w:sz w:val="16"/>
      <w:szCs w:val="20"/>
    </w:rPr>
  </w:style>
  <w:style w:type="paragraph" w:styleId="aff2">
    <w:name w:val="Body Text Indent"/>
    <w:basedOn w:val="a"/>
    <w:link w:val="15"/>
    <w:rsid w:val="00CC62C0"/>
    <w:pPr>
      <w:spacing w:after="120" w:line="240" w:lineRule="auto"/>
      <w:ind w:left="283"/>
    </w:pPr>
    <w:rPr>
      <w:rFonts w:ascii="Times New Roman" w:eastAsia="Calibri" w:hAnsi="Times New Roman"/>
      <w:sz w:val="24"/>
      <w:szCs w:val="20"/>
    </w:rPr>
  </w:style>
  <w:style w:type="character" w:customStyle="1" w:styleId="aff3">
    <w:name w:val="Основной текст с отступом Знак"/>
    <w:basedOn w:val="a0"/>
    <w:rsid w:val="00CC62C0"/>
    <w:rPr>
      <w:rFonts w:ascii="Calibri" w:eastAsia="Times New Roman" w:hAnsi="Calibri" w:cs="Times New Roman"/>
      <w:lang w:eastAsia="ru-RU"/>
    </w:rPr>
  </w:style>
  <w:style w:type="character" w:customStyle="1" w:styleId="15">
    <w:name w:val="Основной текст с отступом Знак1"/>
    <w:link w:val="aff2"/>
    <w:locked/>
    <w:rsid w:val="00CC62C0"/>
    <w:rPr>
      <w:rFonts w:ascii="Times New Roman" w:eastAsia="Calibri" w:hAnsi="Times New Roman" w:cs="Times New Roman"/>
      <w:sz w:val="24"/>
      <w:szCs w:val="20"/>
    </w:rPr>
  </w:style>
  <w:style w:type="character" w:customStyle="1" w:styleId="16">
    <w:name w:val="Знак Знак16"/>
    <w:semiHidden/>
    <w:rsid w:val="00CC62C0"/>
    <w:rPr>
      <w:rFonts w:ascii="Cambria" w:hAnsi="Cambria"/>
      <w:b/>
      <w:i/>
      <w:sz w:val="28"/>
    </w:rPr>
  </w:style>
  <w:style w:type="character" w:customStyle="1" w:styleId="17">
    <w:name w:val="Знак Знак17"/>
    <w:locked/>
    <w:rsid w:val="00CC62C0"/>
    <w:rPr>
      <w:rFonts w:ascii="Arial" w:hAnsi="Arial"/>
      <w:b/>
      <w:kern w:val="32"/>
      <w:sz w:val="32"/>
    </w:rPr>
  </w:style>
  <w:style w:type="paragraph" w:customStyle="1" w:styleId="Context">
    <w:name w:val="Context"/>
    <w:rsid w:val="00CC62C0"/>
    <w:pPr>
      <w:widowControl w:val="0"/>
      <w:autoSpaceDE w:val="0"/>
      <w:autoSpaceDN w:val="0"/>
      <w:adjustRightInd w:val="0"/>
      <w:spacing w:before="29" w:after="0" w:line="240" w:lineRule="auto"/>
      <w:ind w:firstLine="709"/>
      <w:jc w:val="both"/>
    </w:pPr>
    <w:rPr>
      <w:rFonts w:ascii="Arial" w:eastAsia="Calibri" w:hAnsi="Arial" w:cs="Arial"/>
      <w:b/>
      <w:bCs/>
      <w:sz w:val="18"/>
      <w:szCs w:val="18"/>
      <w:lang w:eastAsia="ru-RU"/>
    </w:rPr>
  </w:style>
  <w:style w:type="paragraph" w:customStyle="1" w:styleId="71">
    <w:name w:val="заголовок 7"/>
    <w:basedOn w:val="a"/>
    <w:next w:val="a"/>
    <w:rsid w:val="00CC62C0"/>
    <w:pPr>
      <w:keepNext/>
      <w:autoSpaceDE w:val="0"/>
      <w:autoSpaceDN w:val="0"/>
      <w:spacing w:before="29" w:after="0" w:line="240" w:lineRule="auto"/>
      <w:ind w:right="-1" w:firstLine="709"/>
      <w:jc w:val="both"/>
    </w:pPr>
    <w:rPr>
      <w:rFonts w:ascii="Courier New" w:eastAsia="Calibri" w:hAnsi="Courier New" w:cs="Courier New"/>
      <w:i/>
      <w:iCs/>
      <w:sz w:val="24"/>
      <w:szCs w:val="24"/>
    </w:rPr>
  </w:style>
  <w:style w:type="paragraph" w:customStyle="1" w:styleId="u">
    <w:name w:val="u"/>
    <w:basedOn w:val="a"/>
    <w:rsid w:val="00CC62C0"/>
    <w:pPr>
      <w:spacing w:after="0" w:line="240" w:lineRule="auto"/>
      <w:ind w:firstLine="264"/>
      <w:jc w:val="both"/>
    </w:pPr>
    <w:rPr>
      <w:rFonts w:ascii="Times New Roman" w:eastAsia="Calibri" w:hAnsi="Times New Roman"/>
      <w:sz w:val="24"/>
      <w:szCs w:val="24"/>
    </w:rPr>
  </w:style>
  <w:style w:type="paragraph" w:customStyle="1" w:styleId="aff4">
    <w:name w:val="Комментарий"/>
    <w:basedOn w:val="a"/>
    <w:next w:val="a"/>
    <w:rsid w:val="00CC62C0"/>
    <w:pPr>
      <w:autoSpaceDE w:val="0"/>
      <w:autoSpaceDN w:val="0"/>
      <w:adjustRightInd w:val="0"/>
      <w:spacing w:after="0" w:line="240" w:lineRule="auto"/>
      <w:ind w:left="170"/>
      <w:jc w:val="both"/>
    </w:pPr>
    <w:rPr>
      <w:rFonts w:ascii="Arial" w:eastAsia="Calibri" w:hAnsi="Arial"/>
      <w:i/>
      <w:iCs/>
      <w:color w:val="800080"/>
      <w:sz w:val="24"/>
      <w:szCs w:val="24"/>
    </w:rPr>
  </w:style>
  <w:style w:type="paragraph" w:customStyle="1" w:styleId="aff5">
    <w:name w:val="Нормальный (таблица)"/>
    <w:basedOn w:val="a"/>
    <w:next w:val="a"/>
    <w:rsid w:val="00CC62C0"/>
    <w:pPr>
      <w:autoSpaceDE w:val="0"/>
      <w:autoSpaceDN w:val="0"/>
      <w:adjustRightInd w:val="0"/>
      <w:spacing w:after="0" w:line="240" w:lineRule="auto"/>
      <w:jc w:val="both"/>
    </w:pPr>
    <w:rPr>
      <w:rFonts w:ascii="Arial" w:eastAsia="Calibri" w:hAnsi="Arial"/>
      <w:sz w:val="24"/>
      <w:szCs w:val="24"/>
    </w:rPr>
  </w:style>
  <w:style w:type="paragraph" w:styleId="aff6">
    <w:name w:val="Body Text"/>
    <w:basedOn w:val="a"/>
    <w:link w:val="aff7"/>
    <w:rsid w:val="00CC62C0"/>
    <w:pPr>
      <w:spacing w:after="120" w:line="240" w:lineRule="auto"/>
    </w:pPr>
    <w:rPr>
      <w:rFonts w:ascii="Times New Roman" w:eastAsia="Calibri" w:hAnsi="Times New Roman"/>
      <w:sz w:val="24"/>
      <w:szCs w:val="20"/>
    </w:rPr>
  </w:style>
  <w:style w:type="character" w:customStyle="1" w:styleId="aff7">
    <w:name w:val="Основной текст Знак"/>
    <w:basedOn w:val="a0"/>
    <w:link w:val="aff6"/>
    <w:rsid w:val="00CC62C0"/>
    <w:rPr>
      <w:rFonts w:ascii="Times New Roman" w:eastAsia="Calibri" w:hAnsi="Times New Roman" w:cs="Times New Roman"/>
      <w:sz w:val="24"/>
      <w:szCs w:val="20"/>
    </w:rPr>
  </w:style>
  <w:style w:type="paragraph" w:customStyle="1" w:styleId="aff8">
    <w:name w:val="Прижатый влево"/>
    <w:basedOn w:val="a"/>
    <w:next w:val="a"/>
    <w:rsid w:val="00CC62C0"/>
    <w:pPr>
      <w:autoSpaceDE w:val="0"/>
      <w:autoSpaceDN w:val="0"/>
      <w:adjustRightInd w:val="0"/>
      <w:spacing w:after="0" w:line="240" w:lineRule="auto"/>
    </w:pPr>
    <w:rPr>
      <w:rFonts w:ascii="Arial" w:eastAsia="Calibri" w:hAnsi="Arial"/>
      <w:sz w:val="24"/>
      <w:szCs w:val="24"/>
    </w:rPr>
  </w:style>
  <w:style w:type="paragraph" w:customStyle="1" w:styleId="textn">
    <w:name w:val="textn"/>
    <w:basedOn w:val="a"/>
    <w:rsid w:val="00CC62C0"/>
    <w:pPr>
      <w:spacing w:before="100" w:beforeAutospacing="1" w:after="100" w:afterAutospacing="1" w:line="240" w:lineRule="auto"/>
    </w:pPr>
    <w:rPr>
      <w:rFonts w:ascii="Times New Roman" w:eastAsia="Calibri" w:hAnsi="Times New Roman"/>
      <w:sz w:val="24"/>
      <w:szCs w:val="24"/>
    </w:rPr>
  </w:style>
  <w:style w:type="paragraph" w:customStyle="1" w:styleId="52">
    <w:name w:val="заголовок 5"/>
    <w:basedOn w:val="a"/>
    <w:next w:val="a"/>
    <w:rsid w:val="00CC62C0"/>
    <w:pPr>
      <w:keepNext/>
      <w:autoSpaceDE w:val="0"/>
      <w:autoSpaceDN w:val="0"/>
      <w:spacing w:before="29" w:after="0" w:line="240" w:lineRule="auto"/>
      <w:ind w:firstLine="709"/>
      <w:jc w:val="right"/>
    </w:pPr>
    <w:rPr>
      <w:rFonts w:ascii="Courier New" w:eastAsia="Calibri" w:hAnsi="Courier New" w:cs="Courier New"/>
      <w:i/>
      <w:iCs/>
      <w:sz w:val="28"/>
      <w:szCs w:val="28"/>
    </w:rPr>
  </w:style>
  <w:style w:type="paragraph" w:customStyle="1" w:styleId="6">
    <w:name w:val="заголовок 6"/>
    <w:basedOn w:val="a"/>
    <w:next w:val="a"/>
    <w:rsid w:val="00CC62C0"/>
    <w:pPr>
      <w:keepNext/>
      <w:autoSpaceDE w:val="0"/>
      <w:autoSpaceDN w:val="0"/>
      <w:spacing w:before="29" w:after="0" w:line="240" w:lineRule="auto"/>
      <w:ind w:firstLine="709"/>
      <w:jc w:val="center"/>
    </w:pPr>
    <w:rPr>
      <w:rFonts w:ascii="Courier New" w:eastAsia="Calibri" w:hAnsi="Courier New" w:cs="Courier New"/>
      <w:i/>
      <w:iCs/>
      <w:sz w:val="24"/>
      <w:szCs w:val="24"/>
    </w:rPr>
  </w:style>
  <w:style w:type="paragraph" w:customStyle="1" w:styleId="91">
    <w:name w:val="заголовок 9"/>
    <w:basedOn w:val="a"/>
    <w:next w:val="a"/>
    <w:rsid w:val="00CC62C0"/>
    <w:pPr>
      <w:keepNext/>
      <w:autoSpaceDE w:val="0"/>
      <w:autoSpaceDN w:val="0"/>
      <w:spacing w:before="29" w:after="0" w:line="240" w:lineRule="auto"/>
      <w:ind w:right="-1" w:firstLine="709"/>
      <w:jc w:val="right"/>
    </w:pPr>
    <w:rPr>
      <w:rFonts w:ascii="Courier New" w:eastAsia="Calibri" w:hAnsi="Courier New" w:cs="Courier New"/>
      <w:i/>
      <w:iCs/>
      <w:sz w:val="24"/>
      <w:szCs w:val="24"/>
    </w:rPr>
  </w:style>
  <w:style w:type="paragraph" w:customStyle="1" w:styleId="26">
    <w:name w:val="заголовок 2"/>
    <w:basedOn w:val="a"/>
    <w:next w:val="a"/>
    <w:rsid w:val="00CC62C0"/>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35">
    <w:name w:val="заголовок 3"/>
    <w:basedOn w:val="a"/>
    <w:next w:val="a"/>
    <w:rsid w:val="00CC62C0"/>
    <w:pPr>
      <w:keepNext/>
      <w:autoSpaceDE w:val="0"/>
      <w:autoSpaceDN w:val="0"/>
      <w:spacing w:before="29" w:after="0" w:line="240" w:lineRule="auto"/>
      <w:ind w:firstLine="709"/>
      <w:jc w:val="both"/>
    </w:pPr>
    <w:rPr>
      <w:rFonts w:ascii="Courier New" w:eastAsia="Calibri" w:hAnsi="Courier New" w:cs="Courier New"/>
      <w:i/>
      <w:iCs/>
      <w:sz w:val="24"/>
      <w:szCs w:val="24"/>
    </w:rPr>
  </w:style>
  <w:style w:type="paragraph" w:customStyle="1" w:styleId="4">
    <w:name w:val="заголовок 4"/>
    <w:basedOn w:val="a"/>
    <w:next w:val="a"/>
    <w:rsid w:val="00CC62C0"/>
    <w:pPr>
      <w:keepNext/>
      <w:autoSpaceDE w:val="0"/>
      <w:autoSpaceDN w:val="0"/>
      <w:spacing w:before="29" w:after="0" w:line="240" w:lineRule="auto"/>
      <w:ind w:right="-1" w:firstLine="567"/>
      <w:jc w:val="right"/>
    </w:pPr>
    <w:rPr>
      <w:rFonts w:ascii="Courier New" w:eastAsia="Calibri" w:hAnsi="Courier New" w:cs="Courier New"/>
      <w:i/>
      <w:iCs/>
      <w:sz w:val="24"/>
      <w:szCs w:val="24"/>
    </w:rPr>
  </w:style>
  <w:style w:type="character" w:customStyle="1" w:styleId="aff9">
    <w:name w:val="Основной шрифт"/>
    <w:rsid w:val="00CC62C0"/>
  </w:style>
  <w:style w:type="character" w:customStyle="1" w:styleId="affa">
    <w:name w:val="номер страницы"/>
    <w:rsid w:val="00CC62C0"/>
    <w:rPr>
      <w:rFonts w:ascii="Times New Roman" w:hAnsi="Times New Roman"/>
    </w:rPr>
  </w:style>
  <w:style w:type="paragraph" w:customStyle="1" w:styleId="211">
    <w:name w:val="заголовок 21"/>
    <w:basedOn w:val="a"/>
    <w:next w:val="a"/>
    <w:rsid w:val="00CC62C0"/>
    <w:pPr>
      <w:keepNext/>
      <w:autoSpaceDE w:val="0"/>
      <w:autoSpaceDN w:val="0"/>
      <w:spacing w:before="240" w:after="60" w:line="240" w:lineRule="auto"/>
      <w:ind w:firstLine="709"/>
      <w:jc w:val="both"/>
    </w:pPr>
    <w:rPr>
      <w:rFonts w:ascii="Arial" w:eastAsia="Calibri" w:hAnsi="Arial" w:cs="Arial"/>
      <w:b/>
      <w:bCs/>
      <w:sz w:val="20"/>
      <w:szCs w:val="20"/>
    </w:rPr>
  </w:style>
  <w:style w:type="character" w:customStyle="1" w:styleId="18">
    <w:name w:val="Основной шрифт1"/>
    <w:rsid w:val="00CC62C0"/>
  </w:style>
  <w:style w:type="paragraph" w:customStyle="1" w:styleId="310">
    <w:name w:val="Основной текст с отступом 31"/>
    <w:basedOn w:val="a"/>
    <w:rsid w:val="00CC62C0"/>
    <w:pPr>
      <w:widowControl w:val="0"/>
      <w:spacing w:before="29" w:after="0" w:line="240" w:lineRule="auto"/>
      <w:ind w:firstLine="720"/>
      <w:jc w:val="center"/>
    </w:pPr>
    <w:rPr>
      <w:rFonts w:ascii="Arial" w:eastAsia="Calibri" w:hAnsi="Arial" w:cs="Arial"/>
      <w:b/>
      <w:bCs/>
    </w:rPr>
  </w:style>
  <w:style w:type="paragraph" w:customStyle="1" w:styleId="affb">
    <w:name w:val="загол"/>
    <w:rsid w:val="00CC62C0"/>
    <w:pPr>
      <w:autoSpaceDE w:val="0"/>
      <w:autoSpaceDN w:val="0"/>
      <w:adjustRightInd w:val="0"/>
      <w:spacing w:before="340" w:after="170" w:line="240" w:lineRule="auto"/>
      <w:jc w:val="center"/>
    </w:pPr>
    <w:rPr>
      <w:rFonts w:ascii="Arial" w:eastAsia="Calibri" w:hAnsi="Arial" w:cs="Arial"/>
      <w:b/>
      <w:bCs/>
      <w:caps/>
      <w:sz w:val="20"/>
      <w:szCs w:val="20"/>
      <w:lang w:eastAsia="ru-RU"/>
    </w:rPr>
  </w:style>
  <w:style w:type="paragraph" w:customStyle="1" w:styleId="19">
    <w:name w:val="Обычный1"/>
    <w:rsid w:val="00CC62C0"/>
    <w:pPr>
      <w:widowControl w:val="0"/>
      <w:spacing w:after="0" w:line="439" w:lineRule="auto"/>
      <w:ind w:firstLine="1440"/>
      <w:jc w:val="both"/>
    </w:pPr>
    <w:rPr>
      <w:rFonts w:ascii="Times New Roman" w:eastAsia="Calibri" w:hAnsi="Times New Roman" w:cs="Times New Roman"/>
      <w:szCs w:val="20"/>
      <w:lang w:eastAsia="ru-RU"/>
    </w:rPr>
  </w:style>
  <w:style w:type="paragraph" w:styleId="27">
    <w:name w:val="toc 2"/>
    <w:basedOn w:val="a"/>
    <w:next w:val="a"/>
    <w:autoRedefine/>
    <w:rsid w:val="00CC62C0"/>
    <w:pPr>
      <w:spacing w:after="100"/>
      <w:ind w:left="220"/>
    </w:pPr>
    <w:rPr>
      <w:rFonts w:eastAsia="Calibri"/>
      <w:lang w:eastAsia="en-US"/>
    </w:rPr>
  </w:style>
  <w:style w:type="paragraph" w:styleId="36">
    <w:name w:val="toc 3"/>
    <w:basedOn w:val="a"/>
    <w:next w:val="a"/>
    <w:autoRedefine/>
    <w:rsid w:val="00CC62C0"/>
    <w:pPr>
      <w:spacing w:after="100"/>
      <w:ind w:left="440"/>
    </w:pPr>
    <w:rPr>
      <w:rFonts w:eastAsia="Calibri"/>
      <w:lang w:eastAsia="en-US"/>
    </w:rPr>
  </w:style>
  <w:style w:type="character" w:styleId="affc">
    <w:name w:val="FollowedHyperlink"/>
    <w:rsid w:val="00CC62C0"/>
    <w:rPr>
      <w:rFonts w:cs="Times New Roman"/>
      <w:color w:val="800080"/>
      <w:u w:val="single"/>
    </w:rPr>
  </w:style>
  <w:style w:type="paragraph" w:customStyle="1" w:styleId="uni">
    <w:name w:val="uni"/>
    <w:basedOn w:val="a"/>
    <w:rsid w:val="00CC62C0"/>
    <w:pPr>
      <w:spacing w:after="0" w:line="240" w:lineRule="auto"/>
      <w:ind w:firstLine="264"/>
      <w:jc w:val="both"/>
    </w:pPr>
    <w:rPr>
      <w:rFonts w:ascii="Times New Roman" w:eastAsia="Calibri" w:hAnsi="Times New Roman"/>
      <w:sz w:val="24"/>
      <w:szCs w:val="24"/>
    </w:rPr>
  </w:style>
  <w:style w:type="paragraph" w:customStyle="1" w:styleId="unip">
    <w:name w:val="unip"/>
    <w:basedOn w:val="a"/>
    <w:rsid w:val="00CC62C0"/>
    <w:pPr>
      <w:spacing w:after="0" w:line="240" w:lineRule="auto"/>
      <w:ind w:firstLine="264"/>
      <w:jc w:val="both"/>
    </w:pPr>
    <w:rPr>
      <w:rFonts w:ascii="Times New Roman" w:eastAsia="Calibri" w:hAnsi="Times New Roman"/>
      <w:sz w:val="24"/>
      <w:szCs w:val="24"/>
    </w:rPr>
  </w:style>
  <w:style w:type="paragraph" w:customStyle="1" w:styleId="1a">
    <w:name w:val="Основной текст1"/>
    <w:rsid w:val="00CC62C0"/>
    <w:pPr>
      <w:autoSpaceDE w:val="0"/>
      <w:autoSpaceDN w:val="0"/>
      <w:adjustRightInd w:val="0"/>
      <w:spacing w:after="0" w:line="240" w:lineRule="auto"/>
      <w:ind w:firstLine="227"/>
      <w:jc w:val="both"/>
    </w:pPr>
    <w:rPr>
      <w:rFonts w:ascii="Peterburg" w:eastAsia="Calibri" w:hAnsi="Peterburg" w:cs="Peterburg"/>
      <w:color w:val="000000"/>
      <w:sz w:val="16"/>
      <w:szCs w:val="16"/>
      <w:lang w:eastAsia="ru-RU"/>
    </w:rPr>
  </w:style>
  <w:style w:type="paragraph" w:customStyle="1" w:styleId="110">
    <w:name w:val="Знак11"/>
    <w:basedOn w:val="a"/>
    <w:rsid w:val="00CC62C0"/>
    <w:pPr>
      <w:spacing w:after="0" w:line="240" w:lineRule="exact"/>
      <w:jc w:val="both"/>
    </w:pPr>
    <w:rPr>
      <w:rFonts w:ascii="Times New Roman" w:eastAsia="Calibri" w:hAnsi="Times New Roman"/>
      <w:sz w:val="24"/>
      <w:szCs w:val="24"/>
      <w:lang w:val="en-US" w:eastAsia="en-US"/>
    </w:rPr>
  </w:style>
  <w:style w:type="paragraph" w:customStyle="1" w:styleId="textb">
    <w:name w:val="textb"/>
    <w:basedOn w:val="a"/>
    <w:rsid w:val="00CC62C0"/>
    <w:pPr>
      <w:spacing w:after="0" w:line="240" w:lineRule="auto"/>
    </w:pPr>
    <w:rPr>
      <w:rFonts w:ascii="Arial" w:eastAsia="Calibri" w:hAnsi="Arial" w:cs="Arial"/>
      <w:b/>
      <w:bCs/>
    </w:rPr>
  </w:style>
  <w:style w:type="paragraph" w:customStyle="1" w:styleId="txt">
    <w:name w:val="txt"/>
    <w:basedOn w:val="a"/>
    <w:rsid w:val="00CC62C0"/>
    <w:pPr>
      <w:spacing w:before="100" w:beforeAutospacing="1" w:after="100" w:afterAutospacing="1" w:line="240" w:lineRule="auto"/>
    </w:pPr>
    <w:rPr>
      <w:rFonts w:ascii="Verdana" w:eastAsia="Calibri" w:hAnsi="Verdana" w:cs="Verdana"/>
      <w:color w:val="000000"/>
      <w:sz w:val="17"/>
      <w:szCs w:val="17"/>
    </w:rPr>
  </w:style>
  <w:style w:type="paragraph" w:styleId="28">
    <w:name w:val="Body Text First Indent 2"/>
    <w:basedOn w:val="aff2"/>
    <w:link w:val="29"/>
    <w:rsid w:val="00CC62C0"/>
    <w:pPr>
      <w:ind w:firstLine="210"/>
    </w:pPr>
  </w:style>
  <w:style w:type="character" w:customStyle="1" w:styleId="29">
    <w:name w:val="Красная строка 2 Знак"/>
    <w:basedOn w:val="aff3"/>
    <w:link w:val="28"/>
    <w:rsid w:val="00CC62C0"/>
    <w:rPr>
      <w:rFonts w:ascii="Times New Roman" w:eastAsia="Calibri" w:hAnsi="Times New Roman" w:cs="Times New Roman"/>
      <w:sz w:val="24"/>
      <w:szCs w:val="20"/>
      <w:lang w:eastAsia="ru-RU"/>
    </w:rPr>
  </w:style>
  <w:style w:type="paragraph" w:customStyle="1" w:styleId="1b">
    <w:name w:val="Абзац списка1"/>
    <w:basedOn w:val="a"/>
    <w:rsid w:val="00CC62C0"/>
    <w:pPr>
      <w:ind w:left="720"/>
      <w:contextualSpacing/>
    </w:pPr>
    <w:rPr>
      <w:lang w:eastAsia="en-US"/>
    </w:rPr>
  </w:style>
  <w:style w:type="paragraph" w:customStyle="1" w:styleId="formattext">
    <w:name w:val="formattext"/>
    <w:basedOn w:val="a"/>
    <w:rsid w:val="00CC62C0"/>
    <w:pPr>
      <w:spacing w:before="100" w:beforeAutospacing="1" w:after="100" w:afterAutospacing="1" w:line="240" w:lineRule="auto"/>
    </w:pPr>
    <w:rPr>
      <w:rFonts w:ascii="Times New Roman" w:eastAsia="Calibri" w:hAnsi="Times New Roman"/>
      <w:sz w:val="24"/>
      <w:szCs w:val="24"/>
    </w:rPr>
  </w:style>
  <w:style w:type="paragraph" w:customStyle="1" w:styleId="headertext">
    <w:name w:val="headertext"/>
    <w:basedOn w:val="a"/>
    <w:rsid w:val="00CC62C0"/>
    <w:pPr>
      <w:spacing w:before="100" w:beforeAutospacing="1" w:after="100" w:afterAutospacing="1" w:line="240" w:lineRule="auto"/>
    </w:pPr>
    <w:rPr>
      <w:rFonts w:ascii="Times New Roman" w:eastAsia="Calibri" w:hAnsi="Times New Roman"/>
      <w:sz w:val="24"/>
      <w:szCs w:val="24"/>
    </w:rPr>
  </w:style>
  <w:style w:type="character" w:customStyle="1" w:styleId="apple-converted-space">
    <w:name w:val="apple-converted-space"/>
    <w:rsid w:val="00CC62C0"/>
  </w:style>
  <w:style w:type="character" w:customStyle="1" w:styleId="82">
    <w:name w:val="Знак Знак8"/>
    <w:rsid w:val="00CC62C0"/>
    <w:rPr>
      <w:rFonts w:ascii="Times New Roman" w:hAnsi="Times New Roman"/>
      <w:lang w:eastAsia="ru-RU"/>
    </w:rPr>
  </w:style>
  <w:style w:type="paragraph" w:customStyle="1" w:styleId="60">
    <w:name w:val="çàãîëîâîê 6"/>
    <w:basedOn w:val="a"/>
    <w:next w:val="a"/>
    <w:rsid w:val="00CC62C0"/>
    <w:pPr>
      <w:keepNext/>
      <w:spacing w:after="0" w:line="240" w:lineRule="auto"/>
      <w:jc w:val="center"/>
    </w:pPr>
    <w:rPr>
      <w:rFonts w:ascii="Times New Roman" w:eastAsia="Calibri" w:hAnsi="Times New Roman"/>
      <w:sz w:val="28"/>
      <w:szCs w:val="20"/>
    </w:rPr>
  </w:style>
  <w:style w:type="paragraph" w:customStyle="1" w:styleId="s22">
    <w:name w:val="s_22"/>
    <w:basedOn w:val="a"/>
    <w:rsid w:val="00CC62C0"/>
    <w:pPr>
      <w:spacing w:before="100" w:beforeAutospacing="1" w:after="100" w:afterAutospacing="1" w:line="240" w:lineRule="auto"/>
    </w:pPr>
    <w:rPr>
      <w:rFonts w:ascii="Times New Roman" w:hAnsi="Times New Roman"/>
      <w:sz w:val="24"/>
      <w:szCs w:val="24"/>
    </w:rPr>
  </w:style>
  <w:style w:type="paragraph" w:styleId="affd">
    <w:name w:val="List Paragraph"/>
    <w:basedOn w:val="a"/>
    <w:uiPriority w:val="99"/>
    <w:qFormat/>
    <w:rsid w:val="00CC62C0"/>
    <w:pPr>
      <w:widowControl w:val="0"/>
      <w:spacing w:after="0" w:line="240" w:lineRule="auto"/>
      <w:ind w:left="720"/>
      <w:contextualSpacing/>
    </w:pPr>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229926.0" TargetMode="External"/><Relationship Id="rId3" Type="http://schemas.microsoft.com/office/2007/relationships/stylesWithEffects" Target="stylesWithEffects.xml"/><Relationship Id="rId7" Type="http://schemas.openxmlformats.org/officeDocument/2006/relationships/hyperlink" Target="garantF1://93198.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3011.100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6080896.0"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Начальная">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33642</Words>
  <Characters>191761</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cp:lastModifiedBy>
  <cp:revision>2</cp:revision>
  <dcterms:created xsi:type="dcterms:W3CDTF">2020-12-08T06:32:00Z</dcterms:created>
  <dcterms:modified xsi:type="dcterms:W3CDTF">2020-12-08T06:32:00Z</dcterms:modified>
</cp:coreProperties>
</file>