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55C" w:rsidRPr="004E3C54" w:rsidRDefault="003C355C" w:rsidP="003C3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C54">
        <w:rPr>
          <w:rFonts w:ascii="Times New Roman" w:hAnsi="Times New Roman" w:cs="Times New Roman"/>
          <w:sz w:val="28"/>
          <w:szCs w:val="28"/>
        </w:rPr>
        <w:t>ВОЛЧИХИНСКИЙ РАЙОННЫЙ СОВЕТ НАРОДНЫХ ДЕПУТАТОВ АЛТАЙСКОГО КРАЯ</w:t>
      </w:r>
    </w:p>
    <w:p w:rsidR="003C355C" w:rsidRPr="004E3C54" w:rsidRDefault="003C355C" w:rsidP="003C3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55C" w:rsidRPr="004E3C54" w:rsidRDefault="003C355C" w:rsidP="003C3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C54">
        <w:rPr>
          <w:rFonts w:ascii="Times New Roman" w:hAnsi="Times New Roman" w:cs="Times New Roman"/>
          <w:sz w:val="28"/>
          <w:szCs w:val="28"/>
        </w:rPr>
        <w:t>РЕШЕНИЕ</w:t>
      </w:r>
    </w:p>
    <w:p w:rsidR="005B5E51" w:rsidRDefault="005B5E51" w:rsidP="005B5E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B5E51" w:rsidRDefault="005B5E51" w:rsidP="005B5E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B5E51" w:rsidRDefault="000C5A4C" w:rsidP="005B5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13D40">
        <w:rPr>
          <w:rFonts w:ascii="Times New Roman" w:hAnsi="Times New Roman" w:cs="Times New Roman"/>
          <w:sz w:val="28"/>
          <w:szCs w:val="28"/>
        </w:rPr>
        <w:t xml:space="preserve">.10.2020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5B5E51">
        <w:rPr>
          <w:rFonts w:ascii="Times New Roman" w:hAnsi="Times New Roman" w:cs="Times New Roman"/>
          <w:sz w:val="28"/>
          <w:szCs w:val="28"/>
        </w:rPr>
        <w:t xml:space="preserve">№ </w:t>
      </w:r>
      <w:r w:rsidR="00213D40">
        <w:rPr>
          <w:rFonts w:ascii="Times New Roman" w:hAnsi="Times New Roman" w:cs="Times New Roman"/>
          <w:sz w:val="28"/>
          <w:szCs w:val="28"/>
        </w:rPr>
        <w:t>42</w:t>
      </w:r>
    </w:p>
    <w:p w:rsidR="005B5E51" w:rsidRDefault="005B5E51" w:rsidP="005B5E5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 Волчиха</w:t>
      </w:r>
    </w:p>
    <w:p w:rsidR="00752836" w:rsidRPr="00104956" w:rsidRDefault="00752836" w:rsidP="003C355C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1"/>
      </w:tblGrid>
      <w:tr w:rsidR="00752836" w:rsidRPr="001A5737" w:rsidTr="00DB4466">
        <w:trPr>
          <w:trHeight w:val="1334"/>
        </w:trPr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1B4429" w:rsidRPr="001B4429" w:rsidRDefault="001B4429" w:rsidP="001B4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9" w:rsidRPr="001B4429" w:rsidRDefault="001B4429" w:rsidP="001B4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</w:t>
            </w:r>
            <w:r w:rsidRPr="001B4429">
              <w:rPr>
                <w:rFonts w:ascii="Times New Roman" w:hAnsi="Times New Roman" w:cs="Times New Roman"/>
                <w:sz w:val="28"/>
                <w:szCs w:val="28"/>
              </w:rPr>
              <w:t>еализаци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4429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национального проекта «Образование» и федерального проекта «Современная школа»: функционирование центра цифрового и гуманитарного профиля «Точка роста»</w:t>
            </w:r>
          </w:p>
          <w:p w:rsidR="00752836" w:rsidRPr="005B5E51" w:rsidRDefault="00752836" w:rsidP="001B4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355C" w:rsidRDefault="003C355C" w:rsidP="003C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289" w:rsidRPr="00752836" w:rsidRDefault="00CB2289" w:rsidP="003C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55C" w:rsidRDefault="003C355C" w:rsidP="003C35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B4429" w:rsidRPr="001B4429" w:rsidRDefault="003C355C" w:rsidP="001B442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E82"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 w:rsidR="0038092C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1B4429">
        <w:rPr>
          <w:rFonts w:ascii="Times New Roman" w:hAnsi="Times New Roman" w:cs="Times New Roman"/>
          <w:sz w:val="28"/>
          <w:szCs w:val="28"/>
        </w:rPr>
        <w:t>Шупыро Е.Г</w:t>
      </w:r>
      <w:r w:rsidR="00445179">
        <w:rPr>
          <w:rFonts w:ascii="Times New Roman" w:hAnsi="Times New Roman" w:cs="Times New Roman"/>
          <w:sz w:val="28"/>
          <w:szCs w:val="28"/>
        </w:rPr>
        <w:t xml:space="preserve">., </w:t>
      </w:r>
      <w:r w:rsidR="001B4429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445179">
        <w:rPr>
          <w:rFonts w:ascii="Times New Roman" w:hAnsi="Times New Roman" w:cs="Times New Roman"/>
          <w:sz w:val="28"/>
          <w:szCs w:val="28"/>
        </w:rPr>
        <w:t xml:space="preserve"> Комитета по образованию и делам молодёжи</w:t>
      </w:r>
      <w:r w:rsidR="001B4429" w:rsidRPr="001B4429">
        <w:rPr>
          <w:rFonts w:ascii="Times New Roman" w:hAnsi="Times New Roman" w:cs="Times New Roman"/>
          <w:sz w:val="28"/>
          <w:szCs w:val="28"/>
        </w:rPr>
        <w:t xml:space="preserve">о </w:t>
      </w:r>
      <w:r w:rsidR="001B4429">
        <w:rPr>
          <w:rFonts w:ascii="Times New Roman" w:hAnsi="Times New Roman" w:cs="Times New Roman"/>
          <w:sz w:val="28"/>
          <w:szCs w:val="28"/>
        </w:rPr>
        <w:t>р</w:t>
      </w:r>
      <w:r w:rsidR="001B4429" w:rsidRPr="001B4429">
        <w:rPr>
          <w:rFonts w:ascii="Times New Roman" w:hAnsi="Times New Roman" w:cs="Times New Roman"/>
          <w:sz w:val="28"/>
          <w:szCs w:val="28"/>
        </w:rPr>
        <w:t>еализаци</w:t>
      </w:r>
      <w:r w:rsidR="001B4429">
        <w:rPr>
          <w:rFonts w:ascii="Times New Roman" w:hAnsi="Times New Roman" w:cs="Times New Roman"/>
          <w:sz w:val="28"/>
          <w:szCs w:val="28"/>
        </w:rPr>
        <w:t>и</w:t>
      </w:r>
      <w:r w:rsidR="001B4429" w:rsidRPr="001B4429">
        <w:rPr>
          <w:rFonts w:ascii="Times New Roman" w:hAnsi="Times New Roman" w:cs="Times New Roman"/>
          <w:sz w:val="28"/>
          <w:szCs w:val="28"/>
        </w:rPr>
        <w:t xml:space="preserve"> национального проекта «Образование» и федерального проекта «Современная школа»</w:t>
      </w:r>
      <w:r w:rsidR="0035567F">
        <w:rPr>
          <w:rFonts w:ascii="Times New Roman" w:hAnsi="Times New Roman" w:cs="Times New Roman"/>
          <w:sz w:val="28"/>
          <w:szCs w:val="28"/>
        </w:rPr>
        <w:t>:</w:t>
      </w:r>
      <w:r w:rsidR="001B4429" w:rsidRPr="001B4429">
        <w:rPr>
          <w:rFonts w:ascii="Times New Roman" w:hAnsi="Times New Roman" w:cs="Times New Roman"/>
          <w:sz w:val="28"/>
          <w:szCs w:val="28"/>
        </w:rPr>
        <w:t xml:space="preserve"> функционирование центра цифрового и гуманитарного профиля «Точка роста»</w:t>
      </w:r>
    </w:p>
    <w:p w:rsidR="00752836" w:rsidRPr="00F72128" w:rsidRDefault="00445179" w:rsidP="001B442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45179">
        <w:rPr>
          <w:rFonts w:ascii="Times New Roman" w:hAnsi="Times New Roman" w:cs="Times New Roman"/>
          <w:sz w:val="28"/>
          <w:szCs w:val="28"/>
        </w:rPr>
        <w:t>в Волчихинском районе</w:t>
      </w:r>
      <w:r w:rsidR="003C355C">
        <w:rPr>
          <w:rFonts w:ascii="Times New Roman" w:hAnsi="Times New Roman" w:cs="Times New Roman"/>
          <w:sz w:val="28"/>
          <w:szCs w:val="28"/>
        </w:rPr>
        <w:t>,</w:t>
      </w:r>
      <w:r w:rsidR="003C355C" w:rsidRPr="00D95E82">
        <w:rPr>
          <w:rFonts w:ascii="Times New Roman" w:hAnsi="Times New Roman" w:cs="Times New Roman"/>
          <w:sz w:val="28"/>
          <w:szCs w:val="28"/>
        </w:rPr>
        <w:t>Волчихинский районный Совет народных депутатов</w:t>
      </w:r>
      <w:r w:rsidR="00F72128" w:rsidRPr="00F72128">
        <w:rPr>
          <w:rFonts w:ascii="Times New Roman" w:hAnsi="Times New Roman" w:cs="Times New Roman"/>
          <w:spacing w:val="40"/>
          <w:sz w:val="28"/>
          <w:szCs w:val="28"/>
        </w:rPr>
        <w:t>решил</w:t>
      </w:r>
      <w:r w:rsidR="003C355C" w:rsidRPr="00D95E82">
        <w:rPr>
          <w:rFonts w:ascii="Times New Roman" w:hAnsi="Times New Roman" w:cs="Times New Roman"/>
          <w:sz w:val="28"/>
          <w:szCs w:val="28"/>
        </w:rPr>
        <w:t>:</w:t>
      </w:r>
    </w:p>
    <w:p w:rsidR="001B4429" w:rsidRPr="001B4429" w:rsidRDefault="003C355C" w:rsidP="001B4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Принять к сведе</w:t>
      </w:r>
      <w:r w:rsidR="00A53CE6">
        <w:rPr>
          <w:rFonts w:ascii="Times New Roman" w:hAnsi="Times New Roman" w:cs="Times New Roman"/>
          <w:sz w:val="28"/>
          <w:szCs w:val="28"/>
        </w:rPr>
        <w:t>нию информацию</w:t>
      </w:r>
      <w:r w:rsidR="0035567F">
        <w:rPr>
          <w:rFonts w:ascii="Times New Roman" w:hAnsi="Times New Roman" w:cs="Times New Roman"/>
          <w:sz w:val="28"/>
          <w:szCs w:val="28"/>
        </w:rPr>
        <w:t>Шупыро Е.Г</w:t>
      </w:r>
      <w:r w:rsidR="00445179">
        <w:rPr>
          <w:rFonts w:ascii="Times New Roman" w:hAnsi="Times New Roman" w:cs="Times New Roman"/>
          <w:sz w:val="28"/>
          <w:szCs w:val="28"/>
        </w:rPr>
        <w:t>.,</w:t>
      </w:r>
      <w:r w:rsidR="001B4429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445179">
        <w:rPr>
          <w:rFonts w:ascii="Times New Roman" w:hAnsi="Times New Roman" w:cs="Times New Roman"/>
          <w:sz w:val="28"/>
          <w:szCs w:val="28"/>
        </w:rPr>
        <w:t xml:space="preserve"> Комитета по образованию и делам молодёжи </w:t>
      </w:r>
      <w:r w:rsidR="001B4429">
        <w:rPr>
          <w:rFonts w:ascii="Times New Roman" w:hAnsi="Times New Roman" w:cs="Times New Roman"/>
          <w:sz w:val="28"/>
          <w:szCs w:val="28"/>
        </w:rPr>
        <w:t>о р</w:t>
      </w:r>
      <w:r w:rsidR="001B4429" w:rsidRPr="001B4429">
        <w:rPr>
          <w:rFonts w:ascii="Times New Roman" w:hAnsi="Times New Roman" w:cs="Times New Roman"/>
          <w:sz w:val="28"/>
          <w:szCs w:val="28"/>
        </w:rPr>
        <w:t>еализаци</w:t>
      </w:r>
      <w:r w:rsidR="001B4429">
        <w:rPr>
          <w:rFonts w:ascii="Times New Roman" w:hAnsi="Times New Roman" w:cs="Times New Roman"/>
          <w:sz w:val="28"/>
          <w:szCs w:val="28"/>
        </w:rPr>
        <w:t>и</w:t>
      </w:r>
      <w:r w:rsidR="001B4429" w:rsidRPr="001B4429">
        <w:rPr>
          <w:rFonts w:ascii="Times New Roman" w:hAnsi="Times New Roman" w:cs="Times New Roman"/>
          <w:sz w:val="28"/>
          <w:szCs w:val="28"/>
        </w:rPr>
        <w:t xml:space="preserve"> национального проекта «Образование» и федерального проекта «Современная школа»: функционирование центра цифрового и гуманитарного профиля «Точка роста»</w:t>
      </w:r>
    </w:p>
    <w:p w:rsidR="003C355C" w:rsidRDefault="002C1F3F" w:rsidP="00CB2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A5737">
        <w:rPr>
          <w:rFonts w:ascii="Times New Roman" w:hAnsi="Times New Roman" w:cs="Times New Roman"/>
          <w:sz w:val="28"/>
          <w:szCs w:val="28"/>
        </w:rPr>
        <w:t>прилагается)</w:t>
      </w:r>
      <w:r w:rsidR="00CB2289">
        <w:rPr>
          <w:rFonts w:ascii="Times New Roman" w:hAnsi="Times New Roman" w:cs="Times New Roman"/>
          <w:sz w:val="28"/>
          <w:szCs w:val="28"/>
        </w:rPr>
        <w:t>.</w:t>
      </w:r>
    </w:p>
    <w:p w:rsidR="003C355C" w:rsidRDefault="003C355C" w:rsidP="00CB2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55C" w:rsidRDefault="003C355C" w:rsidP="003C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9D6" w:rsidRDefault="00C009D6" w:rsidP="003C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DBE" w:rsidRDefault="00840DBE" w:rsidP="003C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Волчихинского районного</w:t>
      </w:r>
    </w:p>
    <w:p w:rsidR="001E0A35" w:rsidRDefault="00840DBE" w:rsidP="003C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3C355C">
        <w:rPr>
          <w:rFonts w:ascii="Times New Roman" w:hAnsi="Times New Roman" w:cs="Times New Roman"/>
          <w:sz w:val="28"/>
          <w:szCs w:val="28"/>
        </w:rPr>
        <w:tab/>
      </w:r>
      <w:r w:rsidR="003C355C">
        <w:rPr>
          <w:rFonts w:ascii="Times New Roman" w:hAnsi="Times New Roman" w:cs="Times New Roman"/>
          <w:sz w:val="28"/>
          <w:szCs w:val="28"/>
        </w:rPr>
        <w:tab/>
      </w:r>
      <w:r w:rsidR="003C355C">
        <w:rPr>
          <w:rFonts w:ascii="Times New Roman" w:hAnsi="Times New Roman" w:cs="Times New Roman"/>
          <w:sz w:val="28"/>
          <w:szCs w:val="28"/>
        </w:rPr>
        <w:tab/>
      </w:r>
      <w:r w:rsidR="003C355C">
        <w:rPr>
          <w:rFonts w:ascii="Times New Roman" w:hAnsi="Times New Roman" w:cs="Times New Roman"/>
          <w:sz w:val="28"/>
          <w:szCs w:val="28"/>
        </w:rPr>
        <w:tab/>
      </w:r>
      <w:r w:rsidR="003C355C">
        <w:rPr>
          <w:rFonts w:ascii="Times New Roman" w:hAnsi="Times New Roman" w:cs="Times New Roman"/>
          <w:sz w:val="28"/>
          <w:szCs w:val="28"/>
        </w:rPr>
        <w:tab/>
      </w:r>
      <w:r w:rsidR="003C355C">
        <w:rPr>
          <w:rFonts w:ascii="Times New Roman" w:hAnsi="Times New Roman" w:cs="Times New Roman"/>
          <w:sz w:val="28"/>
          <w:szCs w:val="28"/>
        </w:rPr>
        <w:tab/>
      </w:r>
      <w:r w:rsidR="003C355C">
        <w:rPr>
          <w:rFonts w:ascii="Times New Roman" w:hAnsi="Times New Roman" w:cs="Times New Roman"/>
          <w:sz w:val="28"/>
          <w:szCs w:val="28"/>
        </w:rPr>
        <w:tab/>
      </w:r>
      <w:r w:rsidR="00752836">
        <w:rPr>
          <w:rFonts w:ascii="Times New Roman" w:hAnsi="Times New Roman" w:cs="Times New Roman"/>
          <w:sz w:val="28"/>
          <w:szCs w:val="28"/>
        </w:rPr>
        <w:t xml:space="preserve">  В.Н.Артёменко</w:t>
      </w:r>
    </w:p>
    <w:p w:rsidR="001E0A35" w:rsidRDefault="001E0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E0A35" w:rsidRPr="001E0A35" w:rsidRDefault="001E0A35" w:rsidP="001E0A35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A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решению </w:t>
      </w:r>
    </w:p>
    <w:p w:rsidR="001E0A35" w:rsidRPr="001E0A35" w:rsidRDefault="001E0A35" w:rsidP="001E0A35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Волчихинского районного Совета </w:t>
      </w:r>
    </w:p>
    <w:p w:rsidR="001E0A35" w:rsidRPr="001E0A35" w:rsidRDefault="001E0A35" w:rsidP="001E0A35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A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депутатов Алтайскогокрая</w:t>
      </w:r>
    </w:p>
    <w:p w:rsidR="001E0A35" w:rsidRPr="001E0A35" w:rsidRDefault="001E0A35" w:rsidP="001E0A35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A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15.10.2020</w:t>
      </w:r>
      <w:r w:rsidRPr="001E0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1E0A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42</w:t>
      </w:r>
    </w:p>
    <w:p w:rsidR="001E0A35" w:rsidRPr="001E0A35" w:rsidRDefault="001E0A35" w:rsidP="001E0A35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A35" w:rsidRPr="001E0A35" w:rsidRDefault="001E0A35" w:rsidP="001E0A35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A35" w:rsidRPr="001E0A35" w:rsidRDefault="001E0A35" w:rsidP="001E0A35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A35" w:rsidRPr="001E0A35" w:rsidRDefault="001E0A35" w:rsidP="001E0A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E0A35" w:rsidRPr="001E0A35" w:rsidRDefault="001E0A35" w:rsidP="001E0A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депутаты! </w:t>
      </w:r>
    </w:p>
    <w:p w:rsidR="001E0A35" w:rsidRPr="001E0A35" w:rsidRDefault="001E0A35" w:rsidP="001E0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A35" w:rsidRPr="001E0A35" w:rsidRDefault="001E0A35" w:rsidP="001E0A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A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национального проекта «Образование» и федерального проекта «Современная школа»: функционирование центра цифрового и гуманитарного профиля «Точка роста»</w:t>
      </w:r>
    </w:p>
    <w:p w:rsidR="001E0A35" w:rsidRPr="001E0A35" w:rsidRDefault="001E0A35" w:rsidP="001E0A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A35" w:rsidRPr="001E0A35" w:rsidRDefault="001E0A35" w:rsidP="001E0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A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Национальный проект «Образование» включает в себя следующие направления: </w:t>
      </w:r>
    </w:p>
    <w:p w:rsidR="001E0A35" w:rsidRPr="001E0A35" w:rsidRDefault="001E0A35" w:rsidP="001E0A3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 школа; </w:t>
      </w:r>
    </w:p>
    <w:p w:rsidR="001E0A35" w:rsidRPr="001E0A35" w:rsidRDefault="001E0A35" w:rsidP="001E0A3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A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будущего;</w:t>
      </w:r>
    </w:p>
    <w:p w:rsidR="001E0A35" w:rsidRPr="001E0A35" w:rsidRDefault="001E0A35" w:rsidP="001E0A3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семей, имеющих детей;</w:t>
      </w:r>
    </w:p>
    <w:p w:rsidR="001E0A35" w:rsidRPr="001E0A35" w:rsidRDefault="001E0A35" w:rsidP="001E0A3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A3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цифровая образовательная среда;</w:t>
      </w:r>
    </w:p>
    <w:p w:rsidR="001E0A35" w:rsidRPr="001E0A35" w:rsidRDefault="001E0A35" w:rsidP="001E0A3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A3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 каждого ребенка;</w:t>
      </w:r>
    </w:p>
    <w:p w:rsidR="001E0A35" w:rsidRPr="001E0A35" w:rsidRDefault="001E0A35" w:rsidP="001E0A3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A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молодые профессионалы;</w:t>
      </w:r>
    </w:p>
    <w:p w:rsidR="001E0A35" w:rsidRPr="001E0A35" w:rsidRDefault="001E0A35" w:rsidP="001E0A3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активность;</w:t>
      </w:r>
    </w:p>
    <w:p w:rsidR="001E0A35" w:rsidRPr="001E0A35" w:rsidRDefault="001E0A35" w:rsidP="001E0A3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A3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возможности для каждого.</w:t>
      </w:r>
    </w:p>
    <w:p w:rsidR="001E0A35" w:rsidRPr="001E0A35" w:rsidRDefault="001E0A35" w:rsidP="001E0A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национального проекта на уровне региона  разработана программа развития образования до 2024 года. Постановлением Администрации  Волчихинского района Алтайского края  № 251 от 22.06.2020 утверждена муниципальная программа Волчихинского района «Развитие образования в Волчихинском районе», подписано Соглашение о реализации мероприятий региональных проектов «Современная школа»,  «Успех каждого ребенка», «Поддержка семей, имеющих детей», «Цифровая образовательная среда», «Учитель будущего»  национального проекта «Образование» на территории Волчихинского района  на 2020 – 2022 годы с Министерством образования и науки Алтайского края.   </w:t>
      </w:r>
    </w:p>
    <w:p w:rsidR="001E0A35" w:rsidRPr="001E0A35" w:rsidRDefault="001E0A35" w:rsidP="001E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A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 исполнение национального проекта «Образование», направления «Современная школа», на территории Волчихинского района идет строительство новой школы в с.Усть-Волчиха на 140 мест и уже с 29 сентября 2020 года начал  свою работу Центр образования цифрового и гуманитарного профилей «Точка роста» на базе МКОУ «Волчихинская СШ № 2». В 2021 году откроются такие центры на базе МКОУ «Волчихинская СШ № 1», МКОУ «Востровская СШ», в 2022 году в МКОУ «Солоновская СШ им.Н.А.Сартина» и МКОУ «Усть-Волчихинская СШ». Охват деятельностью этими центрами составит от 570 в этом учебном году до 1688 человек к 2022 году. </w:t>
      </w:r>
    </w:p>
    <w:p w:rsidR="001E0A35" w:rsidRPr="001E0A35" w:rsidRDefault="001E0A35" w:rsidP="001E0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Работа данных центров позволит обучающимся осваивать основные и дополнительные общеобразовательные программы  цифрового, естественно-</w:t>
      </w:r>
      <w:r w:rsidRPr="001E0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научного, технического и гуманитарного профилей. Педагоги, используя современное оборудование, будут совершенствовать методы обучения таких предметов как «Технология», «Информатика», «ОБЖ». Оборудование  Центрам поставляет федерация. В комплект оборудования входят: мощные  компьютеры, видеокамеры, 3D- принтеры, тренажеры-манекены, квадрокоптеры. Одно из условий работы «Точки роста»  - это принципиально новое образовательное пространство, оформленное в едином, современном дизайне. По муниципальной программе развития образования было выделено   </w:t>
      </w:r>
      <w:r w:rsidRPr="001E0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981735 </w:t>
      </w:r>
      <w:r w:rsidRPr="001E0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рублей. Ремонт двух классов.общей площадью 120 квадратных метра,  начали  1 августа  и закончили 5 сентября. Деньги в сумме 451 735 рублей были реализованы на ремонтные работы (отделка пола, потолков, стен),  на  530 000 рублей произвели  закупку мебели, 2-х проекторов, экранов, телевизора, а также на оформление стен в соответствие с брендбуком (стенды, вывески и т.д.). Все средства выделены из муниципального бюджета. </w:t>
      </w:r>
    </w:p>
    <w:p w:rsidR="001E0A35" w:rsidRPr="001E0A35" w:rsidRDefault="001E0A35" w:rsidP="001E0A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</w:t>
      </w:r>
      <w:r w:rsidRPr="001E0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проекта новых образовательных центров положительно повлияет не только на обучение и развитие каждого конкретного ученика или школы, но и на всю систему образования в целом. Среда, создаваемая в центрах «Точка роста», помогает школьнику определиться с выбором направления развития и ознакомиться с разными профилями образования. Выявлять и развивать способности школьников, а также поможет  при работе с одаренными детьми, решить проблему с обновлением материально - технической базы, повышению профессионального роста педагогов, предоставлять дополнительные возможности по самореализации, профориентации, развитие современных технологий, а также актуализировать среди учеников и их родителей инженерные и технические специальности. </w:t>
      </w:r>
    </w:p>
    <w:p w:rsidR="001E0A35" w:rsidRPr="001E0A35" w:rsidRDefault="001E0A35" w:rsidP="001E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A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 родном регионе с учетом потребностей местных предприятий увеличивает шансы выпускников на трудоустройство. Взаимодействие между школами и образовательными центрами создает и развивает единое образовательное пространство от муниципального уровня и до масштабов страны.</w:t>
      </w:r>
    </w:p>
    <w:p w:rsidR="001E0A35" w:rsidRPr="001E0A35" w:rsidRDefault="001E0A35" w:rsidP="001E0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A35" w:rsidRPr="001E0A35" w:rsidRDefault="001E0A35" w:rsidP="001E0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A35" w:rsidRPr="001E0A35" w:rsidRDefault="001E0A35" w:rsidP="001E0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A35" w:rsidRPr="001E0A35" w:rsidRDefault="001E0A35" w:rsidP="001E0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Комитета по образованию</w:t>
      </w:r>
    </w:p>
    <w:p w:rsidR="001E0A35" w:rsidRPr="001E0A35" w:rsidRDefault="001E0A35" w:rsidP="001E0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делам молодёжи                                                                  Е.Г.  Шупыро</w:t>
      </w:r>
    </w:p>
    <w:p w:rsidR="001E0A35" w:rsidRPr="001E0A35" w:rsidRDefault="001E0A35" w:rsidP="001E0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A35" w:rsidRPr="001E0A35" w:rsidRDefault="001E0A35" w:rsidP="001E0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55C" w:rsidRDefault="003C355C" w:rsidP="003C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839" w:rsidRDefault="00D75839" w:rsidP="003C355C"/>
    <w:sectPr w:rsidR="00D75839" w:rsidSect="00CB2289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824A9"/>
    <w:multiLevelType w:val="hybridMultilevel"/>
    <w:tmpl w:val="E398D818"/>
    <w:lvl w:ilvl="0" w:tplc="263680F5">
      <w:start w:val="3"/>
      <w:numFmt w:val="bullet"/>
      <w:lvlText w:val="-"/>
      <w:lvlJc w:val="left"/>
      <w:pPr>
        <w:tabs>
          <w:tab w:val="left" w:pos="720"/>
        </w:tabs>
        <w:ind w:left="720" w:hanging="360"/>
      </w:pPr>
    </w:lvl>
    <w:lvl w:ilvl="1" w:tplc="6F46CB6D">
      <w:start w:val="1"/>
      <w:numFmt w:val="bullet"/>
      <w:lvlText w:val=""/>
      <w:lvlJc w:val="left"/>
      <w:pPr>
        <w:tabs>
          <w:tab w:val="left" w:pos="1440"/>
        </w:tabs>
        <w:ind w:left="1440" w:hanging="360"/>
      </w:pPr>
      <w:rPr>
        <w:rFonts w:ascii="Wingdings" w:hAnsi="Wingdings"/>
      </w:rPr>
    </w:lvl>
    <w:lvl w:ilvl="2" w:tplc="6F9DACA1">
      <w:start w:val="1"/>
      <w:numFmt w:val="bullet"/>
      <w:lvlText w:val="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6B1324B1">
      <w:start w:val="1"/>
      <w:numFmt w:val="bullet"/>
      <w:lvlText w:val="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4" w:tplc="5A75D6F2">
      <w:start w:val="1"/>
      <w:numFmt w:val="bullet"/>
      <w:lvlText w:val=""/>
      <w:lvlJc w:val="left"/>
      <w:pPr>
        <w:tabs>
          <w:tab w:val="left" w:pos="3600"/>
        </w:tabs>
        <w:ind w:left="3600" w:hanging="360"/>
      </w:pPr>
      <w:rPr>
        <w:rFonts w:ascii="Wingdings" w:hAnsi="Wingdings"/>
      </w:rPr>
    </w:lvl>
    <w:lvl w:ilvl="5" w:tplc="0040144A">
      <w:start w:val="1"/>
      <w:numFmt w:val="bullet"/>
      <w:lvlText w:val="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7D8B0C7B">
      <w:start w:val="1"/>
      <w:numFmt w:val="bullet"/>
      <w:lvlText w:val=""/>
      <w:lvlJc w:val="left"/>
      <w:pPr>
        <w:tabs>
          <w:tab w:val="left" w:pos="5040"/>
        </w:tabs>
        <w:ind w:left="5040" w:hanging="360"/>
      </w:pPr>
      <w:rPr>
        <w:rFonts w:ascii="Wingdings" w:hAnsi="Wingdings"/>
      </w:rPr>
    </w:lvl>
    <w:lvl w:ilvl="7" w:tplc="45E0DCC9">
      <w:start w:val="1"/>
      <w:numFmt w:val="bullet"/>
      <w:lvlText w:val=""/>
      <w:lvlJc w:val="left"/>
      <w:pPr>
        <w:tabs>
          <w:tab w:val="left" w:pos="5760"/>
        </w:tabs>
        <w:ind w:left="5760" w:hanging="360"/>
      </w:pPr>
      <w:rPr>
        <w:rFonts w:ascii="Wingdings" w:hAnsi="Wingdings"/>
      </w:rPr>
    </w:lvl>
    <w:lvl w:ilvl="8" w:tplc="61B0A5EA">
      <w:start w:val="1"/>
      <w:numFmt w:val="bullet"/>
      <w:lvlText w:val="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C355C"/>
    <w:rsid w:val="00043E4F"/>
    <w:rsid w:val="00097490"/>
    <w:rsid w:val="000B3814"/>
    <w:rsid w:val="000C5A4C"/>
    <w:rsid w:val="000E048E"/>
    <w:rsid w:val="000F4726"/>
    <w:rsid w:val="001A5737"/>
    <w:rsid w:val="001B4429"/>
    <w:rsid w:val="001B6A8D"/>
    <w:rsid w:val="001E0A35"/>
    <w:rsid w:val="00213D40"/>
    <w:rsid w:val="002A0DFD"/>
    <w:rsid w:val="002C1F3F"/>
    <w:rsid w:val="002F0276"/>
    <w:rsid w:val="0035382B"/>
    <w:rsid w:val="0035567F"/>
    <w:rsid w:val="00366420"/>
    <w:rsid w:val="0038092C"/>
    <w:rsid w:val="003C355C"/>
    <w:rsid w:val="003F45BC"/>
    <w:rsid w:val="00445179"/>
    <w:rsid w:val="00513CDC"/>
    <w:rsid w:val="005B26C2"/>
    <w:rsid w:val="005B5E51"/>
    <w:rsid w:val="005D3B3F"/>
    <w:rsid w:val="006264EC"/>
    <w:rsid w:val="006E60F4"/>
    <w:rsid w:val="00723BF7"/>
    <w:rsid w:val="00752836"/>
    <w:rsid w:val="007947FD"/>
    <w:rsid w:val="0081727F"/>
    <w:rsid w:val="00840DBE"/>
    <w:rsid w:val="008D4604"/>
    <w:rsid w:val="009000C2"/>
    <w:rsid w:val="00925030"/>
    <w:rsid w:val="009917FD"/>
    <w:rsid w:val="009A1322"/>
    <w:rsid w:val="00A31A8D"/>
    <w:rsid w:val="00A44232"/>
    <w:rsid w:val="00A53CE6"/>
    <w:rsid w:val="00AE6434"/>
    <w:rsid w:val="00B54936"/>
    <w:rsid w:val="00BA1F2B"/>
    <w:rsid w:val="00C009D6"/>
    <w:rsid w:val="00C837C3"/>
    <w:rsid w:val="00CB2289"/>
    <w:rsid w:val="00CD0B41"/>
    <w:rsid w:val="00CF1963"/>
    <w:rsid w:val="00D052FE"/>
    <w:rsid w:val="00D45A58"/>
    <w:rsid w:val="00D75839"/>
    <w:rsid w:val="00DB4466"/>
    <w:rsid w:val="00DD0E4B"/>
    <w:rsid w:val="00E00021"/>
    <w:rsid w:val="00E7482E"/>
    <w:rsid w:val="00ED0087"/>
    <w:rsid w:val="00F72128"/>
    <w:rsid w:val="00F72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5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8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User</cp:lastModifiedBy>
  <cp:revision>12</cp:revision>
  <cp:lastPrinted>2020-10-13T02:22:00Z</cp:lastPrinted>
  <dcterms:created xsi:type="dcterms:W3CDTF">2020-02-13T08:27:00Z</dcterms:created>
  <dcterms:modified xsi:type="dcterms:W3CDTF">2020-10-29T08:36:00Z</dcterms:modified>
</cp:coreProperties>
</file>