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A1" w:rsidRPr="007C5A48" w:rsidRDefault="002140A1" w:rsidP="00214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2140A1" w:rsidRPr="007C5A48" w:rsidRDefault="002140A1" w:rsidP="00214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2140A1" w:rsidRPr="007C5A48" w:rsidRDefault="002140A1" w:rsidP="00214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214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214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40A1" w:rsidRPr="007C5A48" w:rsidRDefault="002140A1" w:rsidP="00214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21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22.06.2020                                  </w:t>
      </w:r>
      <w:r w:rsidR="007C5A4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7C5A48">
        <w:rPr>
          <w:rFonts w:ascii="Times New Roman" w:hAnsi="Times New Roman" w:cs="Times New Roman"/>
          <w:sz w:val="28"/>
          <w:szCs w:val="28"/>
        </w:rPr>
        <w:t xml:space="preserve">  </w:t>
      </w:r>
      <w:r w:rsidR="007C5A4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C5A48">
        <w:rPr>
          <w:rFonts w:ascii="Times New Roman" w:hAnsi="Times New Roman" w:cs="Times New Roman"/>
          <w:sz w:val="28"/>
          <w:szCs w:val="28"/>
        </w:rPr>
        <w:t xml:space="preserve">     № 17                                        с. </w:t>
      </w:r>
      <w:proofErr w:type="spellStart"/>
      <w:r w:rsidRPr="007C5A48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2140A1" w:rsidRPr="007C5A48" w:rsidRDefault="002140A1" w:rsidP="00214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214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7C5A48">
      <w:pPr>
        <w:tabs>
          <w:tab w:val="left" w:pos="751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Pr="007C5A48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7C5A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C5A4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C5A48">
        <w:rPr>
          <w:rFonts w:ascii="Times New Roman" w:hAnsi="Times New Roman" w:cs="Times New Roman"/>
          <w:sz w:val="28"/>
          <w:szCs w:val="28"/>
        </w:rPr>
        <w:t xml:space="preserve"> района Алтайского края от 21.11.2016 № 16 «Об утверждении Административного регламента предоставления муниципальных услуг «Выдача выписки из </w:t>
      </w:r>
      <w:proofErr w:type="spellStart"/>
      <w:r w:rsidRPr="007C5A4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C5A48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документов»» (с изменениями внесенными постановлениями № 5 от 26.03.2018, № 28 от 19.12.2018)</w:t>
      </w:r>
    </w:p>
    <w:p w:rsidR="002140A1" w:rsidRPr="007C5A48" w:rsidRDefault="002140A1" w:rsidP="002140A1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2140A1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21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Руководствуясь </w:t>
      </w:r>
      <w:r w:rsidRPr="007C5A4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Pr="007C5A4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140A1" w:rsidRPr="007C5A48" w:rsidRDefault="002140A1" w:rsidP="002140A1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1. Внести в постановление Администрации </w:t>
      </w:r>
      <w:proofErr w:type="spellStart"/>
      <w:r w:rsidRPr="007C5A48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7C5A4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C5A4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C5A48">
        <w:rPr>
          <w:rFonts w:ascii="Times New Roman" w:hAnsi="Times New Roman" w:cs="Times New Roman"/>
          <w:sz w:val="28"/>
          <w:szCs w:val="28"/>
        </w:rPr>
        <w:t xml:space="preserve"> района Алтайского края от 21.11.2016 № 16 «Об утверждении Административного регламента предоставления муниципальной услуги «Выдача выписки из </w:t>
      </w:r>
      <w:proofErr w:type="spellStart"/>
      <w:r w:rsidRPr="007C5A4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C5A48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документов»» (с изменениями внесенными постановлениями № 5 от 26.03.2018, № 28 от 19.12.2018) (далее – Регламент), следующие изменения:</w:t>
      </w:r>
    </w:p>
    <w:p w:rsidR="002140A1" w:rsidRPr="007C5A48" w:rsidRDefault="002140A1" w:rsidP="002140A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A48">
        <w:rPr>
          <w:rFonts w:ascii="Times New Roman" w:hAnsi="Times New Roman" w:cs="Times New Roman"/>
          <w:color w:val="000000"/>
          <w:sz w:val="28"/>
          <w:szCs w:val="28"/>
        </w:rPr>
        <w:t xml:space="preserve">     1.1. раздел </w:t>
      </w:r>
      <w:r w:rsidRPr="007C5A48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7C5A48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изложить в следующей редакции:</w:t>
      </w:r>
    </w:p>
    <w:p w:rsidR="002140A1" w:rsidRPr="007C5A48" w:rsidRDefault="002140A1" w:rsidP="002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«Раздел </w:t>
      </w:r>
      <w:r w:rsidRPr="007C5A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5A48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140A1" w:rsidRPr="007C5A48" w:rsidRDefault="002140A1" w:rsidP="002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Подраздел 5.1. </w:t>
      </w:r>
      <w:proofErr w:type="gramStart"/>
      <w:r w:rsidRPr="007C5A48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140A1" w:rsidRPr="007C5A48" w:rsidRDefault="002140A1" w:rsidP="002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C5A48">
        <w:rPr>
          <w:rFonts w:ascii="Times New Roman" w:hAnsi="Times New Roman" w:cs="Times New Roman"/>
          <w:sz w:val="28"/>
          <w:szCs w:val="28"/>
        </w:rPr>
        <w:t>Заинтересованное лицо (далее – заявитель)</w:t>
      </w:r>
      <w:r w:rsidRPr="007C5A48">
        <w:rPr>
          <w:rFonts w:ascii="Times New Roman" w:hAnsi="Times New Roman" w:cs="Times New Roman"/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7C5A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C5A48">
        <w:rPr>
          <w:rFonts w:ascii="Times New Roman" w:hAnsi="Times New Roman" w:cs="Times New Roman"/>
          <w:sz w:val="28"/>
          <w:szCs w:val="28"/>
          <w:lang w:eastAsia="en-US"/>
        </w:rPr>
        <w:t xml:space="preserve">, должностным лицом </w:t>
      </w:r>
      <w:r w:rsidRPr="007C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5A48">
        <w:rPr>
          <w:rFonts w:ascii="Times New Roman" w:hAnsi="Times New Roman" w:cs="Times New Roman"/>
          <w:sz w:val="28"/>
          <w:szCs w:val="28"/>
          <w:lang w:eastAsia="en-US"/>
        </w:rPr>
        <w:t xml:space="preserve"> либо муниципальным служащим, </w:t>
      </w:r>
      <w:r w:rsidRPr="007C5A48">
        <w:rPr>
          <w:rFonts w:ascii="Times New Roman" w:hAnsi="Times New Roman" w:cs="Times New Roman"/>
          <w:sz w:val="28"/>
          <w:szCs w:val="28"/>
        </w:rPr>
        <w:t xml:space="preserve">МФЦ, работником </w:t>
      </w:r>
      <w:r w:rsidRPr="007C5A48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7C5A48">
        <w:rPr>
          <w:rFonts w:ascii="Times New Roman" w:hAnsi="Times New Roman" w:cs="Times New Roman"/>
          <w:sz w:val="28"/>
          <w:szCs w:val="28"/>
          <w:lang w:eastAsia="en-US"/>
        </w:rPr>
        <w:t xml:space="preserve"> в ходе предоставления муниципальной услуги (далее – досудебное (внесудебное) обжалование).</w:t>
      </w:r>
      <w:proofErr w:type="gramEnd"/>
    </w:p>
    <w:p w:rsidR="002140A1" w:rsidRPr="007C5A48" w:rsidRDefault="002140A1" w:rsidP="002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Подраздел 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140A1" w:rsidRPr="007C5A48" w:rsidRDefault="002140A1" w:rsidP="002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5.2.1. 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руководителя уполномоченного органа.</w:t>
      </w:r>
    </w:p>
    <w:p w:rsidR="002140A1" w:rsidRPr="007C5A48" w:rsidRDefault="002140A1" w:rsidP="002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5.2.2. Жалоба на решения и действия (бездействие) руководителя уполномоченного органа подается заявителем в Администрацию на имя главы </w:t>
      </w:r>
      <w:proofErr w:type="spellStart"/>
      <w:r w:rsidRPr="007C5A48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7C5A4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C5A4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C5A4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140A1" w:rsidRPr="007C5A48" w:rsidRDefault="002140A1" w:rsidP="002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5.2.3.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Алтайского края, являющийся учредителем МФЦ (далее – учредитель МФЦ), или должностному лицу, уполномоченному нормативным правовым актом Алтайского края.</w:t>
      </w:r>
    </w:p>
    <w:p w:rsidR="002140A1" w:rsidRPr="007C5A48" w:rsidRDefault="002140A1" w:rsidP="002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5.2.4. Особенности подачи и рассмотрения жалоб на решения и действия (бездействие) МФЦ, работников МФЦ устанавливаются главой 2.1 Федерального закона № 210-ФЗ «Об организации предоставления государственных и муниципальных услуг».</w:t>
      </w:r>
    </w:p>
    <w:p w:rsidR="002140A1" w:rsidRPr="007C5A48" w:rsidRDefault="002140A1" w:rsidP="002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Подраздел 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2140A1" w:rsidRPr="007C5A48" w:rsidRDefault="002140A1" w:rsidP="002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</w:t>
      </w:r>
      <w:r w:rsidRPr="007C5A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5A48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</w:t>
      </w:r>
      <w:r w:rsidRPr="007C5A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5A48">
        <w:rPr>
          <w:rFonts w:ascii="Times New Roman" w:hAnsi="Times New Roman" w:cs="Times New Roman"/>
          <w:sz w:val="28"/>
          <w:szCs w:val="28"/>
        </w:rPr>
        <w:t>в МФЦ, на Едином портале, Региональном портале.</w:t>
      </w:r>
    </w:p>
    <w:p w:rsidR="002140A1" w:rsidRPr="007C5A48" w:rsidRDefault="002140A1" w:rsidP="002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2140A1" w:rsidRPr="007C5A48" w:rsidRDefault="002140A1" w:rsidP="002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Нормативными правовыми актами, регулирующими порядок досудебного (внесудебного) обжалования решений и действий (бездействия) уполномоченного органа, его должностных лиц</w:t>
      </w:r>
      <w:r w:rsidRPr="007C5A48">
        <w:rPr>
          <w:rFonts w:ascii="Times New Roman" w:hAnsi="Times New Roman" w:cs="Times New Roman"/>
          <w:sz w:val="28"/>
          <w:szCs w:val="28"/>
          <w:lang w:eastAsia="en-US"/>
        </w:rPr>
        <w:t xml:space="preserve"> либо муниципальным служащим, </w:t>
      </w:r>
      <w:r w:rsidRPr="007C5A48">
        <w:rPr>
          <w:rFonts w:ascii="Times New Roman" w:hAnsi="Times New Roman" w:cs="Times New Roman"/>
          <w:sz w:val="28"/>
          <w:szCs w:val="28"/>
        </w:rPr>
        <w:t>МФЦ, работником МФЦ являются:</w:t>
      </w:r>
    </w:p>
    <w:p w:rsidR="002140A1" w:rsidRPr="007C5A48" w:rsidRDefault="002140A1" w:rsidP="002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Федеральный закон № 210-ФЗ «Об организации предоставления государственных и муниципальных услуг»;</w:t>
      </w:r>
    </w:p>
    <w:p w:rsidR="002140A1" w:rsidRPr="007C5A48" w:rsidRDefault="002140A1" w:rsidP="002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Порядок подачи и рассмотрения жалоб</w:t>
      </w:r>
      <w:proofErr w:type="gramStart"/>
      <w:r w:rsidRPr="007C5A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140A1" w:rsidRPr="007C5A48" w:rsidRDefault="002140A1" w:rsidP="002140A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A48">
        <w:rPr>
          <w:rFonts w:ascii="Times New Roman" w:hAnsi="Times New Roman" w:cs="Times New Roman"/>
          <w:color w:val="000000"/>
          <w:sz w:val="28"/>
          <w:szCs w:val="28"/>
        </w:rPr>
        <w:t xml:space="preserve">     1.2. Регламент дополнить разделом </w:t>
      </w:r>
      <w:r w:rsidRPr="007C5A48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7C5A4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2140A1" w:rsidRPr="007C5A48" w:rsidRDefault="002140A1" w:rsidP="002140A1">
      <w:pPr>
        <w:pStyle w:val="1"/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7C5A48">
        <w:rPr>
          <w:rFonts w:ascii="Times New Roman" w:hAnsi="Times New Roman"/>
          <w:sz w:val="28"/>
          <w:szCs w:val="28"/>
          <w:shd w:val="clear" w:color="auto" w:fill="FFFFFF"/>
        </w:rPr>
        <w:t xml:space="preserve">     «Раздел </w:t>
      </w:r>
      <w:r w:rsidRPr="007C5A4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7C5A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C5A4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>Особенности выполнения административных процедур (действий) в МФЦ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Подраздел 6.1. Перечень административных процедур (действий), выполняемых МФЦ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lastRenderedPageBreak/>
        <w:t xml:space="preserve">     6.1.1. Предоставление муниципальной услуги включает в себя следующие административные процедуры (действия), выполняемые МФЦ: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6.1.1.1.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6.1.1.2.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6.1.1.4. Прием результата предоставления муниципальной услуги от уполномоченного органа; 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 w:rsidRPr="007C5A48">
        <w:rPr>
          <w:rFonts w:ascii="Times New Roman" w:hAnsi="Times New Roman" w:cs="Times New Roman"/>
          <w:sz w:val="28"/>
          <w:szCs w:val="28"/>
        </w:rPr>
        <w:br/>
        <w:t xml:space="preserve">в МФЦ по результатам предоставления муниципальной услуги уполномоченного органа, а также выдачу документов, включая составление на бумажном носителе и </w:t>
      </w:r>
      <w:proofErr w:type="gramStart"/>
      <w:r w:rsidRPr="007C5A48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7C5A48">
        <w:rPr>
          <w:rFonts w:ascii="Times New Roman" w:hAnsi="Times New Roman" w:cs="Times New Roman"/>
          <w:sz w:val="28"/>
          <w:szCs w:val="28"/>
        </w:rPr>
        <w:t xml:space="preserve"> из информационной системы уполномоченного органа;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6.1.1.6. Иные действия, необходимые для предоставления муниципальной услуги, в том числе связанные с проверкой действительности </w:t>
      </w:r>
      <w:hyperlink r:id="rId4" w:history="1">
        <w:r w:rsidRPr="007C5A48">
          <w:rPr>
            <w:rFonts w:ascii="Times New Roman" w:hAnsi="Times New Roman" w:cs="Times New Roman"/>
            <w:sz w:val="28"/>
            <w:szCs w:val="28"/>
          </w:rPr>
          <w:t>усиленной квалифицированной электронной подписи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Подраздел 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6.2.1. </w:t>
      </w:r>
      <w:proofErr w:type="gramStart"/>
      <w:r w:rsidRPr="007C5A48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</w:t>
      </w:r>
      <w:proofErr w:type="gramEnd"/>
      <w:r w:rsidRPr="007C5A48">
        <w:rPr>
          <w:rFonts w:ascii="Times New Roman" w:hAnsi="Times New Roman" w:cs="Times New Roman"/>
          <w:sz w:val="28"/>
          <w:szCs w:val="28"/>
        </w:rPr>
        <w:t xml:space="preserve"> в подпункте «а» пункта 8 Правил организации деятельности МФЦ, утвержденных постановлением Правительства Российской Федерации от 22 декабря 2012 № 1376 «Об утверждении </w:t>
      </w:r>
      <w:proofErr w:type="gramStart"/>
      <w:r w:rsidRPr="007C5A48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C5A48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6.2.2. Основанием для начала административной процедуры является обращение заявителя в МФЦ с заявле</w:t>
      </w:r>
      <w:r w:rsidRPr="007C5A48">
        <w:rPr>
          <w:rFonts w:ascii="Times New Roman" w:hAnsi="Times New Roman" w:cs="Times New Roman"/>
          <w:sz w:val="28"/>
          <w:szCs w:val="28"/>
        </w:rPr>
        <w:softHyphen/>
        <w:t xml:space="preserve">нием и документами, необходимыми для предоставления муниципальной услуги, в соответствии с подразделом 2.6. </w:t>
      </w:r>
      <w:r w:rsidRPr="007C5A48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7C5A48">
        <w:rPr>
          <w:rFonts w:ascii="Times New Roman" w:hAnsi="Times New Roman" w:cs="Times New Roman"/>
          <w:sz w:val="28"/>
          <w:szCs w:val="28"/>
        </w:rPr>
        <w:t>подразделом 2.7. настоящего Регламента</w:t>
      </w:r>
      <w:r w:rsidRPr="007C5A48">
        <w:rPr>
          <w:rFonts w:ascii="Times New Roman" w:hAnsi="Times New Roman" w:cs="Times New Roman"/>
          <w:i/>
          <w:sz w:val="28"/>
          <w:szCs w:val="28"/>
        </w:rPr>
        <w:t>.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lastRenderedPageBreak/>
        <w:t xml:space="preserve">     Прием заявления и документов в МФЦ осуществляется в соответствии с Федеральным законом № 210-ФЗ, а также с условиями соглашения о взаимодействии МФЦ с органом местного самоуправления Алтайского края (далее - соглашение о взаимодействии).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Работник МФЦ при приеме заявления о предоставлении муниципальной услуги либо </w:t>
      </w:r>
      <w:hyperlink r:id="rId5" w:anchor="/document/71912496/entry/1000" w:history="1">
        <w:r w:rsidRPr="007C5A48">
          <w:rPr>
            <w:rFonts w:ascii="Times New Roman" w:hAnsi="Times New Roman" w:cs="Times New Roman"/>
            <w:sz w:val="28"/>
            <w:szCs w:val="28"/>
          </w:rPr>
          <w:t>запроса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6" w:anchor="/document/12177515/entry/1510" w:history="1">
        <w:r w:rsidRPr="007C5A48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 (далее – комплексный запрос): 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проверяет правильность составления комплексного запроса (заявления), а также комплектность документов, необходимых для предоставления муниципальной услуги</w:t>
      </w:r>
      <w:r w:rsidRPr="007C5A48">
        <w:rPr>
          <w:rFonts w:ascii="Times New Roman" w:hAnsi="Times New Roman" w:cs="Times New Roman"/>
          <w:sz w:val="28"/>
          <w:szCs w:val="28"/>
        </w:rPr>
        <w:t>;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C5A48">
        <w:rPr>
          <w:rFonts w:ascii="Times New Roman" w:hAnsi="Times New Roman" w:cs="Times New Roman"/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7C5A48">
        <w:rPr>
          <w:rFonts w:ascii="Times New Roman" w:hAnsi="Times New Roman" w:cs="Times New Roman"/>
          <w:sz w:val="28"/>
          <w:szCs w:val="28"/>
        </w:rPr>
        <w:t>). Заверяет копии документов, возвращает подлинники заявителю;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C5A48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7" w:history="1">
        <w:r w:rsidRPr="007C5A4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7C5A4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C5A4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C5A4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C5A4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C5A48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7C5A48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предоставления муниципальной услуги для ее предоставления необходима копия документа личного хранения (за</w:t>
      </w:r>
      <w:proofErr w:type="gramEnd"/>
      <w:r w:rsidRPr="007C5A48">
        <w:rPr>
          <w:rFonts w:ascii="Times New Roman" w:hAnsi="Times New Roman" w:cs="Times New Roman"/>
          <w:sz w:val="28"/>
          <w:szCs w:val="28"/>
        </w:rPr>
        <w:t xml:space="preserve">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при отсутствии оснований для отказа в приеме документов регистрирует заявление и документы, необходимые для предоставления муниципальной услуги, формирует пакет документов.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</w:t>
      </w:r>
      <w:r w:rsidRPr="007C5A48">
        <w:rPr>
          <w:rFonts w:ascii="Times New Roman" w:hAnsi="Times New Roman" w:cs="Times New Roman"/>
          <w:sz w:val="28"/>
          <w:szCs w:val="28"/>
        </w:rPr>
        <w:lastRenderedPageBreak/>
        <w:t>необходимо для получения государственных (муниципальных) услуг, указанных в комплексном запросе.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При предоставлении муниципальной услуги по экстерриториальному принципу МФЦ: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1) принимает от заявителя (представителя заявителя) заявление и доку</w:t>
      </w:r>
      <w:r w:rsidRPr="007C5A48">
        <w:rPr>
          <w:rFonts w:ascii="Times New Roman" w:hAnsi="Times New Roman" w:cs="Times New Roman"/>
          <w:sz w:val="28"/>
          <w:szCs w:val="28"/>
        </w:rPr>
        <w:softHyphen/>
        <w:t>менты, представленные заявителем (представителем заявителя);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C5A48">
        <w:rPr>
          <w:rFonts w:ascii="Times New Roman" w:hAnsi="Times New Roman" w:cs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14" w:history="1">
        <w:r w:rsidRPr="007C5A4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7C5A4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C5A4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7C5A4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7C5A4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7C5A48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7C5A48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7C5A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</w:t>
      </w:r>
      <w:r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C5A48">
        <w:rPr>
          <w:rFonts w:ascii="Times New Roman" w:hAnsi="Times New Roman" w:cs="Times New Roman"/>
          <w:sz w:val="28"/>
          <w:szCs w:val="28"/>
        </w:rPr>
        <w:t>егламентом предоставления муниципальной услуги для ее предоставления необходима копия документа личного хранения</w:t>
      </w:r>
      <w:proofErr w:type="gramEnd"/>
      <w:r w:rsidRPr="007C5A48">
        <w:rPr>
          <w:rFonts w:ascii="Times New Roman" w:hAnsi="Times New Roman" w:cs="Times New Roman"/>
          <w:sz w:val="28"/>
          <w:szCs w:val="28"/>
        </w:rPr>
        <w:t xml:space="preserve">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3) формирует электронные документы и (или) электронные образы заявле</w:t>
      </w:r>
      <w:r w:rsidRPr="007C5A48">
        <w:rPr>
          <w:rFonts w:ascii="Times New Roman" w:hAnsi="Times New Roman" w:cs="Times New Roman"/>
          <w:sz w:val="28"/>
          <w:szCs w:val="28"/>
        </w:rPr>
        <w:softHyphen/>
        <w:t>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Pr="007C5A48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7C5A48">
        <w:rPr>
          <w:rFonts w:ascii="Times New Roman" w:hAnsi="Times New Roman" w:cs="Times New Roman"/>
          <w:sz w:val="28"/>
          <w:szCs w:val="28"/>
        </w:rPr>
        <w:t>.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соответствии с подразделом 2.9. </w:t>
      </w:r>
      <w:r w:rsidRPr="007C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 Регламента.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Исполнение данной административной процедуры возложено на работника МФЦ.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6.2.3. Основанием для начала административной процедуры является принятые МФЦ заявление и прилагаемые к нему документы от заявителя (пакет </w:t>
      </w:r>
      <w:r w:rsidRPr="007C5A48">
        <w:rPr>
          <w:rFonts w:ascii="Times New Roman" w:hAnsi="Times New Roman" w:cs="Times New Roman"/>
          <w:sz w:val="28"/>
          <w:szCs w:val="28"/>
        </w:rPr>
        <w:lastRenderedPageBreak/>
        <w:t>документов).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Передача пакета документов из МФЦ в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C5A48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7C5A48">
        <w:rPr>
          <w:rFonts w:ascii="Times New Roman" w:hAnsi="Times New Roman" w:cs="Times New Roman"/>
          <w:sz w:val="28"/>
          <w:szCs w:val="28"/>
        </w:rPr>
        <w:t xml:space="preserve"> направления (соответствие органа, предоставляющего муниципальную услугу либо его территориального отдела/филиала);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соблюдение комплектности передаваемых документов и предъявляемых </w:t>
      </w:r>
      <w:r w:rsidRPr="007C5A48">
        <w:rPr>
          <w:rFonts w:ascii="Times New Roman" w:hAnsi="Times New Roman" w:cs="Times New Roman"/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7C5A48">
        <w:rPr>
          <w:rFonts w:ascii="Times New Roman" w:hAnsi="Times New Roman" w:cs="Times New Roman"/>
          <w:sz w:val="28"/>
          <w:szCs w:val="28"/>
        </w:rPr>
        <w:br/>
        <w:t>о взаимодействии.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Результатом исполнения административной процедуры является получение пакета документов уполномоченным органом.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Исполнение данной административной процедуры возложено на работника МФЦ и специалиста уполномоченного органа.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6.2.4. Основанием для начала административной процедуры является под</w:t>
      </w:r>
      <w:r w:rsidRPr="007C5A48">
        <w:rPr>
          <w:rFonts w:ascii="Times New Roman" w:hAnsi="Times New Roman" w:cs="Times New Roman"/>
          <w:sz w:val="28"/>
          <w:szCs w:val="28"/>
        </w:rPr>
        <w:softHyphen/>
        <w:t xml:space="preserve">готовленный уполномоченным органом пакет документов для выдачи результата предоставления муниципальной услуги, в случае, </w:t>
      </w:r>
      <w:r w:rsidRPr="007C5A48">
        <w:rPr>
          <w:rFonts w:ascii="Times New Roman" w:hAnsi="Times New Roman" w:cs="Times New Roman"/>
          <w:color w:val="000000"/>
          <w:sz w:val="28"/>
          <w:szCs w:val="28"/>
        </w:rPr>
        <w:t>если муниципальная услуга предоставляется посредством обращения заявителя в МФЦ.</w:t>
      </w:r>
    </w:p>
    <w:p w:rsidR="002140A1" w:rsidRPr="007C5A48" w:rsidRDefault="002140A1" w:rsidP="0021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Передача документов, являющихся результатом предоставления муниципальной услуги, из уполномоченного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7C5A48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7C5A48">
        <w:rPr>
          <w:rFonts w:ascii="Times New Roman" w:hAnsi="Times New Roman" w:cs="Times New Roman"/>
          <w:sz w:val="28"/>
          <w:szCs w:val="28"/>
        </w:rPr>
        <w:t xml:space="preserve"> и время передачи документов заверяются подписями специалиста уполномоченного органа и работника МФЦ.</w:t>
      </w:r>
    </w:p>
    <w:p w:rsidR="002140A1" w:rsidRPr="007C5A48" w:rsidRDefault="002140A1" w:rsidP="002140A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2140A1" w:rsidRPr="007C5A48" w:rsidRDefault="002140A1" w:rsidP="002140A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2140A1" w:rsidRPr="007C5A48" w:rsidRDefault="002140A1" w:rsidP="002140A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2140A1" w:rsidRPr="007C5A48" w:rsidRDefault="002140A1" w:rsidP="002140A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Исполнение данной административной процедуры возложено на специалиста уполномоченного органа и работника МФЦ.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lastRenderedPageBreak/>
        <w:t xml:space="preserve">     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МФЦ осуществляет выдачу заявителю документов, полученных от уполномоченного органа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Работник МФЦ при выдаче документов, являющихся результатом предоставления муниципальной услуги: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выдает документы, являющиеся результатом предоставления муниципальной услуги, полученные от уполномоченного органа. 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Критерием административной процедуры по выдаче </w:t>
      </w:r>
      <w:proofErr w:type="gramStart"/>
      <w:r w:rsidRPr="007C5A48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является</w:t>
      </w:r>
      <w:proofErr w:type="gramEnd"/>
      <w:r w:rsidRPr="007C5A48">
        <w:rPr>
          <w:rFonts w:ascii="Times New Roman" w:hAnsi="Times New Roman" w:cs="Times New Roman"/>
          <w:sz w:val="28"/>
          <w:szCs w:val="28"/>
        </w:rPr>
        <w:t>: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Исполнение данной административной процедуры возложено на работника МФЦ.</w:t>
      </w:r>
    </w:p>
    <w:p w:rsidR="002140A1" w:rsidRPr="007C5A48" w:rsidRDefault="002140A1" w:rsidP="00214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6.2.6</w:t>
      </w:r>
      <w:r w:rsidRPr="007C5A48">
        <w:rPr>
          <w:rFonts w:ascii="Times New Roman" w:hAnsi="Times New Roman" w:cs="Times New Roman"/>
          <w:color w:val="000000"/>
          <w:sz w:val="28"/>
          <w:szCs w:val="28"/>
        </w:rPr>
        <w:t xml:space="preserve">. Иные действия, необходимые для предоставления муниципальной услуги, в том числе связанные с проверкой действительности </w:t>
      </w:r>
      <w:hyperlink r:id="rId21" w:history="1">
        <w:r w:rsidRPr="007C5A48">
          <w:rPr>
            <w:rFonts w:ascii="Times New Roman" w:hAnsi="Times New Roman" w:cs="Times New Roman"/>
            <w:color w:val="000000"/>
            <w:sz w:val="28"/>
            <w:szCs w:val="28"/>
          </w:rPr>
          <w:t xml:space="preserve">усиленной </w:t>
        </w:r>
        <w:r w:rsidRPr="007C5A48">
          <w:rPr>
            <w:rFonts w:ascii="Times New Roman" w:hAnsi="Times New Roman" w:cs="Times New Roman"/>
            <w:color w:val="000000"/>
            <w:sz w:val="28"/>
            <w:szCs w:val="28"/>
          </w:rPr>
          <w:lastRenderedPageBreak/>
          <w:t>квалифицированной электронной подписи</w:t>
        </w:r>
      </w:hyperlink>
      <w:r w:rsidRPr="007C5A48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2140A1" w:rsidRPr="007C5A48" w:rsidRDefault="002140A1" w:rsidP="002140A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     2. Обнародовать данное постановление в установленном порядке.</w:t>
      </w:r>
    </w:p>
    <w:p w:rsidR="002140A1" w:rsidRPr="007C5A48" w:rsidRDefault="002140A1" w:rsidP="002140A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5A48">
        <w:rPr>
          <w:rFonts w:ascii="Times New Roman" w:hAnsi="Times New Roman" w:cs="Times New Roman"/>
          <w:sz w:val="28"/>
          <w:szCs w:val="28"/>
          <w:lang w:eastAsia="en-US"/>
        </w:rPr>
        <w:t xml:space="preserve">     3. Контроль исполнения настоящего постановления оставляю за собой.</w:t>
      </w:r>
    </w:p>
    <w:p w:rsidR="002140A1" w:rsidRDefault="002140A1" w:rsidP="002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5A48" w:rsidRPr="007C5A48" w:rsidRDefault="007C5A48" w:rsidP="0021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40A1" w:rsidRPr="007C5A48" w:rsidRDefault="002140A1" w:rsidP="0021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21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C5A48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7C5A48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7C5A48" w:rsidRPr="007C5A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C5A48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7C5A48"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:rsidR="002140A1" w:rsidRPr="007C5A48" w:rsidRDefault="002140A1" w:rsidP="00214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214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214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214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214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214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214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214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214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0A1" w:rsidRPr="007C5A48" w:rsidRDefault="002140A1" w:rsidP="00214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0A1" w:rsidRPr="002140A1" w:rsidRDefault="002140A1" w:rsidP="002140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40A1" w:rsidRPr="002140A1" w:rsidRDefault="002140A1" w:rsidP="002140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40A1" w:rsidRPr="002140A1" w:rsidRDefault="002140A1" w:rsidP="002140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43BB" w:rsidRPr="002140A1" w:rsidRDefault="005943BB">
      <w:pPr>
        <w:rPr>
          <w:rFonts w:ascii="Arial" w:hAnsi="Arial" w:cs="Arial"/>
          <w:sz w:val="24"/>
          <w:szCs w:val="24"/>
        </w:rPr>
      </w:pPr>
    </w:p>
    <w:sectPr w:rsidR="005943BB" w:rsidRPr="002140A1" w:rsidSect="007C5A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40A1"/>
    <w:rsid w:val="002140A1"/>
    <w:rsid w:val="005943BB"/>
    <w:rsid w:val="007C5A48"/>
    <w:rsid w:val="00EB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A1"/>
    <w:pPr>
      <w:ind w:left="720"/>
      <w:contextualSpacing/>
    </w:pPr>
  </w:style>
  <w:style w:type="paragraph" w:customStyle="1" w:styleId="1">
    <w:name w:val="Без интервала1"/>
    <w:rsid w:val="002140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773E6D2756A3C15567B54642D57013BF301F522872EBBE0562E9eDa3K" TargetMode="External"/><Relationship Id="rId13" Type="http://schemas.openxmlformats.org/officeDocument/2006/relationships/hyperlink" Target="consultantplus://offline/ref=409C938BF7BBFA69D038773E6D2756A3C15567B54642D57013BF301F522872EBBE0562EAeDa2K" TargetMode="External"/><Relationship Id="rId18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84522.54" TargetMode="External"/><Relationship Id="rId7" Type="http://schemas.openxmlformats.org/officeDocument/2006/relationships/hyperlink" Target="consultantplus://offline/ref=409C938BF7BBFA69D038773E6D2756A3C15567B54642D57013BF301F522872EBBE0562E8eDa7K" TargetMode="External"/><Relationship Id="rId12" Type="http://schemas.openxmlformats.org/officeDocument/2006/relationships/hyperlink" Target="consultantplus://offline/ref=409C938BF7BBFA69D038773E6D2756A3C15567B54642D57013BF301F522872EBBE0562EDD7eBa9K" TargetMode="External"/><Relationship Id="rId17" Type="http://schemas.openxmlformats.org/officeDocument/2006/relationships/hyperlink" Target="consultantplus://offline/ref=409C938BF7BBFA69D038773E6D2756A3C15567B54642D57013BF301F522872EBBE0562EDD3B8D9D9e3a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consultantplus://offline/ref=409C938BF7BBFA69D038773E6D2756A3C15567B54642D57013BF301F522872EBBE0562E9eDa4K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consultantplus://offline/ref=409C938BF7BBFA69D038773E6D2756A3C15567B54642D57013BF301F522872EBBE0562E9eDa3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09C938BF7BBFA69D038773E6D2756A3C15567B54642D57013BF301F522872EBBE0562EDD3B8D9D9e3a9K" TargetMode="External"/><Relationship Id="rId19" Type="http://schemas.openxmlformats.org/officeDocument/2006/relationships/hyperlink" Target="consultantplus://offline/ref=409C938BF7BBFA69D038773E6D2756A3C15567B54642D57013BF301F522872EBBE0562EDD7eBa9K" TargetMode="External"/><Relationship Id="rId4" Type="http://schemas.openxmlformats.org/officeDocument/2006/relationships/hyperlink" Target="garantF1://12084522.54" TargetMode="External"/><Relationship Id="rId9" Type="http://schemas.openxmlformats.org/officeDocument/2006/relationships/hyperlink" Target="consultantplus://offline/ref=409C938BF7BBFA69D038773E6D2756A3C15567B54642D57013BF301F522872EBBE0562EDDBeBa8K" TargetMode="External"/><Relationship Id="rId14" Type="http://schemas.openxmlformats.org/officeDocument/2006/relationships/hyperlink" Target="consultantplus://offline/ref=409C938BF7BBFA69D038773E6D2756A3C15567B54642D57013BF301F522872EBBE0562E8eDa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3041</Words>
  <Characters>17334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2020-07-07T02:50:00Z</dcterms:created>
  <dcterms:modified xsi:type="dcterms:W3CDTF">2020-07-07T03:29:00Z</dcterms:modified>
</cp:coreProperties>
</file>