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9" w:rsidRPr="00453C55" w:rsidRDefault="00142EE2" w:rsidP="0014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94927">
        <w:rPr>
          <w:rFonts w:ascii="Times New Roman" w:hAnsi="Times New Roman" w:cs="Times New Roman"/>
          <w:sz w:val="28"/>
          <w:szCs w:val="28"/>
        </w:rPr>
        <w:t>еестр муниципального имущества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 xml:space="preserve">овский сельсовет Волчихинского района Алтайского края по состоянию на 01 </w:t>
      </w:r>
      <w:r w:rsidR="00736BDE">
        <w:rPr>
          <w:rFonts w:ascii="Times New Roman" w:hAnsi="Times New Roman" w:cs="Times New Roman"/>
          <w:sz w:val="28"/>
          <w:szCs w:val="28"/>
        </w:rPr>
        <w:t>июля</w:t>
      </w:r>
      <w:r w:rsidRPr="0019492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49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5D39" w:rsidRPr="00453C55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недвижимого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1"/>
        <w:gridCol w:w="3036"/>
        <w:gridCol w:w="3735"/>
        <w:gridCol w:w="2477"/>
        <w:gridCol w:w="2402"/>
      </w:tblGrid>
      <w:tr w:rsidR="00C25D39" w:rsidTr="006E0048">
        <w:trPr>
          <w:trHeight w:val="1378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 недвижимого имущества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Целевое назначение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ДК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53а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кв.м.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419BF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45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с.Селивёрстово 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Центральная, 53в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 кв.м.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419BF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53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кв.м.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60"/>
        </w:trPr>
        <w:tc>
          <w:tcPr>
            <w:tcW w:w="14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объекты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Памятник павшим в годы Великой Отечественной Войны (1941-1945гг)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43а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325 кв.м.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36,7метр погонный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движимого имущества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2"/>
        <w:gridCol w:w="6781"/>
        <w:gridCol w:w="2646"/>
        <w:gridCol w:w="2316"/>
      </w:tblGrid>
      <w:tr w:rsidR="00C25D39" w:rsidTr="006E0048">
        <w:trPr>
          <w:trHeight w:val="208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характери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C25D39" w:rsidTr="006E0048">
        <w:trPr>
          <w:trHeight w:val="582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ЗИЛ 131 «АРС-14»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VIN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130-799486, №кузова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518462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28.03.2011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УАЗ 396254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VIN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ХТТ39625470480648,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двиг. №61000521,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Кузов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39620070102527,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37410070401966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21.11.2006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Трактор ДТ-75МЛ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VIN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24898, №кузова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№ шасси – 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</w:tbl>
    <w:p w:rsidR="00C25D39" w:rsidRDefault="00C25D39" w:rsidP="00C25D39">
      <w:pPr>
        <w:jc w:val="center"/>
      </w:pPr>
      <w:r w:rsidRPr="005B3A9E">
        <w:rPr>
          <w:rFonts w:ascii="Times New Roman CYR" w:hAnsi="Times New Roman CYR" w:cs="Times New Roman CYR"/>
          <w:b/>
        </w:rPr>
        <w:t>Дороги поселения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4"/>
        <w:gridCol w:w="1638"/>
        <w:gridCol w:w="1559"/>
        <w:gridCol w:w="5864"/>
        <w:gridCol w:w="2980"/>
      </w:tblGrid>
      <w:tr w:rsidR="00C25D39" w:rsidRPr="0040406D" w:rsidTr="006E0048">
        <w:trPr>
          <w:trHeight w:val="1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Идентификационный номер автомобильной дороги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Адрес </w:t>
            </w: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Протяжен-ность автодороги (км)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Наименование объекта</w:t>
            </w: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Ограничения использования и обременения правами третьих лиц</w:t>
            </w:r>
          </w:p>
        </w:tc>
      </w:tr>
      <w:tr w:rsidR="00C25D39" w:rsidRPr="0040406D" w:rsidTr="006E0048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40406D">
              <w:rPr>
                <w:rFonts w:ascii="Times New Roman" w:hAnsi="Times New Roman" w:cs="Times New Roman"/>
              </w:rPr>
              <w:t>начало автодороги: ул. Белгачи, ж.д. № 5, конец автодороги – ул. Белгачи, ж.д. 45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Pr="0040406D">
              <w:rPr>
                <w:rFonts w:ascii="Times New Roman" w:hAnsi="Times New Roman" w:cs="Times New Roman"/>
              </w:rPr>
              <w:t>,  начало автодороги</w:t>
            </w:r>
          </w:p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Грань автодороги федерального значения К-20, конец автодороги - ул. Центральная, ж.д. .№1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Подборная, ж.д. № 2, конец автодороги – ул. Подборная  ж.д.66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 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- Грань автодороги федерального значения К-20, конец автодороги -ул. Молодёжная, ж.д. № 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- ул. Молодёжная ж.д. 2Б, конец автодороги - грань автодороги федерального значения К-20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        № - 006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дороги - ул. Восточная, ж.д. № 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Октябрьская, ж.д. № 1, конец автодороги - ул. Октябрьская, ж.д. № 52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№ - 008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Pr="0040406D">
              <w:rPr>
                <w:rFonts w:ascii="Times New Roman" w:hAnsi="Times New Roman" w:cs="Times New Roman"/>
              </w:rPr>
              <w:lastRenderedPageBreak/>
              <w:t>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lastRenderedPageBreak/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Первомайская, ж.д. № 1, конец автодороги ул. Перво-</w:t>
            </w:r>
            <w:r w:rsidRPr="0040406D">
              <w:rPr>
                <w:rFonts w:ascii="Times New Roman" w:hAnsi="Times New Roman" w:cs="Times New Roman"/>
              </w:rPr>
              <w:lastRenderedPageBreak/>
              <w:t>майская, ж.д. № 70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Новая, ж.д. № 1/1, конец автодороги - ул. Новая, ж.д. № 20/2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значе-ния К-20, конец автодороги - ул. Центральная, ж.д. № 109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Октябрьская, ж.д. № 40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Восточная, ж.д. № 39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Центральная ж.д. № 15, конец автодороги - грань федеральной автодороги К-45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Октябрьская, ж.д. № 55, конец автодороги - грань автодороги ул. Первомайская, ж.д. № 54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Молодёжная, ж.д. № 1, конец автодороги -грань автодороги ул. Первомайская, ж.д. 34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полевой стан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</w:p>
        </w:tc>
      </w:tr>
    </w:tbl>
    <w:p w:rsidR="00C25D39" w:rsidRPr="0040406D" w:rsidRDefault="00C25D39" w:rsidP="00C25D39">
      <w:pPr>
        <w:rPr>
          <w:rFonts w:ascii="Times New Roman" w:hAnsi="Times New Roman" w:cs="Times New Roman"/>
        </w:rPr>
      </w:pPr>
    </w:p>
    <w:p w:rsidR="00C25D39" w:rsidRDefault="00C25D39"/>
    <w:sectPr w:rsidR="00C25D39" w:rsidSect="00C25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901"/>
    <w:rsid w:val="000A2ECB"/>
    <w:rsid w:val="00142EE2"/>
    <w:rsid w:val="002F6C3B"/>
    <w:rsid w:val="00595901"/>
    <w:rsid w:val="00736BDE"/>
    <w:rsid w:val="007F7EEE"/>
    <w:rsid w:val="00A837DD"/>
    <w:rsid w:val="00AF0A4D"/>
    <w:rsid w:val="00BB68CD"/>
    <w:rsid w:val="00C2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Imuschestvo</cp:lastModifiedBy>
  <cp:revision>10</cp:revision>
  <cp:lastPrinted>2019-02-15T06:33:00Z</cp:lastPrinted>
  <dcterms:created xsi:type="dcterms:W3CDTF">2019-02-14T09:55:00Z</dcterms:created>
  <dcterms:modified xsi:type="dcterms:W3CDTF">2020-06-25T03:08:00Z</dcterms:modified>
</cp:coreProperties>
</file>