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5440" w:rsidRDefault="00811862" w:rsidP="00811862">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А</w:t>
      </w:r>
      <w:r w:rsidR="008527A8">
        <w:rPr>
          <w:rFonts w:ascii="Times New Roman" w:hAnsi="Times New Roman" w:cs="Times New Roman"/>
          <w:sz w:val="32"/>
          <w:szCs w:val="32"/>
        </w:rPr>
        <w:t>ДМИНИСТРАЦИЯ</w:t>
      </w:r>
      <w:r>
        <w:rPr>
          <w:rFonts w:ascii="Times New Roman" w:hAnsi="Times New Roman" w:cs="Times New Roman"/>
          <w:sz w:val="32"/>
          <w:szCs w:val="32"/>
        </w:rPr>
        <w:t xml:space="preserve"> В</w:t>
      </w:r>
      <w:r w:rsidR="008527A8">
        <w:rPr>
          <w:rFonts w:ascii="Times New Roman" w:hAnsi="Times New Roman" w:cs="Times New Roman"/>
          <w:sz w:val="32"/>
          <w:szCs w:val="32"/>
        </w:rPr>
        <w:t>ОЛЧИХИНСКОГО РАЙОНА</w:t>
      </w:r>
      <w:r>
        <w:rPr>
          <w:rFonts w:ascii="Times New Roman" w:hAnsi="Times New Roman" w:cs="Times New Roman"/>
          <w:sz w:val="32"/>
          <w:szCs w:val="32"/>
        </w:rPr>
        <w:t xml:space="preserve"> А</w:t>
      </w:r>
      <w:r w:rsidR="008527A8">
        <w:rPr>
          <w:rFonts w:ascii="Times New Roman" w:hAnsi="Times New Roman" w:cs="Times New Roman"/>
          <w:sz w:val="32"/>
          <w:szCs w:val="32"/>
        </w:rPr>
        <w:t>ЛТАЙСКОГО КРАЯ</w:t>
      </w:r>
    </w:p>
    <w:p w:rsidR="00811862" w:rsidRDefault="00811862" w:rsidP="00A93BFD">
      <w:pPr>
        <w:spacing w:after="0" w:line="192" w:lineRule="auto"/>
        <w:jc w:val="center"/>
        <w:rPr>
          <w:rFonts w:ascii="Times New Roman" w:hAnsi="Times New Roman" w:cs="Times New Roman"/>
          <w:sz w:val="32"/>
          <w:szCs w:val="32"/>
        </w:rPr>
      </w:pPr>
    </w:p>
    <w:p w:rsidR="00811862" w:rsidRPr="00FE25F5" w:rsidRDefault="00ED3AF4" w:rsidP="00811862">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ПОСТАНОВЛЕНИЕ</w:t>
      </w:r>
    </w:p>
    <w:p w:rsidR="00763D41" w:rsidRDefault="00763D41" w:rsidP="00CD2E32">
      <w:pPr>
        <w:spacing w:after="0" w:line="240" w:lineRule="auto"/>
        <w:jc w:val="center"/>
        <w:rPr>
          <w:rFonts w:ascii="Times New Roman" w:hAnsi="Times New Roman" w:cs="Times New Roman"/>
          <w:sz w:val="32"/>
          <w:szCs w:val="32"/>
        </w:rPr>
      </w:pPr>
    </w:p>
    <w:p w:rsidR="00CD2E32" w:rsidRDefault="00CD2E32" w:rsidP="00CD2E32">
      <w:pPr>
        <w:spacing w:after="0" w:line="240" w:lineRule="auto"/>
        <w:jc w:val="center"/>
        <w:rPr>
          <w:rFonts w:ascii="Times New Roman" w:hAnsi="Times New Roman" w:cs="Times New Roman"/>
          <w:sz w:val="32"/>
          <w:szCs w:val="32"/>
        </w:rPr>
      </w:pPr>
    </w:p>
    <w:p w:rsidR="00763D41" w:rsidRDefault="00D76014" w:rsidP="00763D41">
      <w:pPr>
        <w:spacing w:after="0" w:line="240" w:lineRule="auto"/>
        <w:rPr>
          <w:rFonts w:ascii="Times New Roman" w:hAnsi="Times New Roman" w:cs="Times New Roman"/>
          <w:sz w:val="28"/>
          <w:szCs w:val="28"/>
        </w:rPr>
      </w:pPr>
      <w:r>
        <w:rPr>
          <w:rFonts w:ascii="Times New Roman" w:hAnsi="Times New Roman" w:cs="Times New Roman"/>
          <w:sz w:val="28"/>
          <w:szCs w:val="28"/>
        </w:rPr>
        <w:t>14.05.2020</w:t>
      </w:r>
      <w:r w:rsidR="00A93BFD">
        <w:rPr>
          <w:rFonts w:ascii="Times New Roman" w:hAnsi="Times New Roman" w:cs="Times New Roman"/>
          <w:sz w:val="28"/>
          <w:szCs w:val="28"/>
        </w:rPr>
        <w:t xml:space="preserve">                                                                                                 № </w:t>
      </w:r>
      <w:r>
        <w:rPr>
          <w:rFonts w:ascii="Times New Roman" w:hAnsi="Times New Roman" w:cs="Times New Roman"/>
          <w:sz w:val="28"/>
          <w:szCs w:val="28"/>
        </w:rPr>
        <w:t>190</w:t>
      </w:r>
    </w:p>
    <w:p w:rsidR="00763D41" w:rsidRDefault="00763D41" w:rsidP="00763D41">
      <w:pPr>
        <w:spacing w:after="0" w:line="240" w:lineRule="auto"/>
        <w:jc w:val="center"/>
        <w:rPr>
          <w:rFonts w:ascii="Arial" w:hAnsi="Arial" w:cs="Arial"/>
          <w:sz w:val="20"/>
          <w:szCs w:val="20"/>
        </w:rPr>
      </w:pPr>
      <w:r>
        <w:rPr>
          <w:rFonts w:ascii="Arial" w:hAnsi="Arial" w:cs="Arial"/>
          <w:sz w:val="20"/>
          <w:szCs w:val="20"/>
        </w:rPr>
        <w:t>с. Волчиха</w:t>
      </w:r>
    </w:p>
    <w:p w:rsidR="003A3A39" w:rsidRDefault="003A3A39" w:rsidP="00763D41">
      <w:pPr>
        <w:spacing w:after="0" w:line="240" w:lineRule="auto"/>
        <w:jc w:val="center"/>
        <w:rPr>
          <w:rFonts w:ascii="Times New Roman" w:hAnsi="Times New Roman" w:cs="Times New Roman"/>
          <w:sz w:val="28"/>
          <w:szCs w:val="28"/>
        </w:rPr>
      </w:pPr>
    </w:p>
    <w:p w:rsidR="00D40918" w:rsidRDefault="00D40918" w:rsidP="00FE25F5">
      <w:pPr>
        <w:spacing w:after="0" w:line="240" w:lineRule="auto"/>
        <w:rPr>
          <w:rStyle w:val="a6"/>
          <w:rFonts w:ascii="Times New Roman" w:eastAsia="Times New Roman" w:hAnsi="Times New Roman" w:cs="Times New Roman"/>
          <w:sz w:val="28"/>
          <w:szCs w:val="28"/>
          <w:lang w:eastAsia="ru-RU"/>
        </w:rPr>
      </w:pPr>
    </w:p>
    <w:p w:rsidR="00D40918" w:rsidRDefault="00D40918" w:rsidP="00FE25F5">
      <w:pPr>
        <w:spacing w:after="0" w:line="240" w:lineRule="auto"/>
        <w:rPr>
          <w:rStyle w:val="a6"/>
          <w:rFonts w:ascii="Times New Roman" w:eastAsia="Times New Roman" w:hAnsi="Times New Roman" w:cs="Times New Roman"/>
          <w:sz w:val="28"/>
          <w:szCs w:val="28"/>
          <w:lang w:eastAsia="ru-RU"/>
        </w:rPr>
      </w:pPr>
      <w:r>
        <w:rPr>
          <w:rFonts w:ascii="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anchorId="073F23D8" wp14:editId="1C4ED5FC">
                <wp:simplePos x="0" y="0"/>
                <wp:positionH relativeFrom="margin">
                  <wp:align>left</wp:align>
                </wp:positionH>
                <wp:positionV relativeFrom="paragraph">
                  <wp:posOffset>176397</wp:posOffset>
                </wp:positionV>
                <wp:extent cx="2873828" cy="1928692"/>
                <wp:effectExtent l="0" t="0" r="22225" b="1460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3828" cy="1928692"/>
                        </a:xfrm>
                        <a:prstGeom prst="rect">
                          <a:avLst/>
                        </a:prstGeom>
                        <a:solidFill>
                          <a:srgbClr val="FFFFFF"/>
                        </a:solidFill>
                        <a:ln w="9525">
                          <a:solidFill>
                            <a:schemeClr val="bg1">
                              <a:lumMod val="100000"/>
                              <a:lumOff val="0"/>
                            </a:schemeClr>
                          </a:solidFill>
                          <a:miter lim="800000"/>
                          <a:headEnd/>
                          <a:tailEnd/>
                        </a:ln>
                      </wps:spPr>
                      <wps:txbx>
                        <w:txbxContent>
                          <w:p w:rsidR="006561B3" w:rsidRPr="00383D29" w:rsidRDefault="00383D29" w:rsidP="00D40918">
                            <w:pPr>
                              <w:pStyle w:val="a5"/>
                              <w:jc w:val="both"/>
                              <w:rPr>
                                <w:rFonts w:ascii="Times New Roman" w:hAnsi="Times New Roman"/>
                                <w:sz w:val="28"/>
                                <w:szCs w:val="28"/>
                              </w:rPr>
                            </w:pPr>
                            <w:r w:rsidRPr="00383D29">
                              <w:rPr>
                                <w:rFonts w:ascii="Times New Roman" w:hAnsi="Times New Roman"/>
                                <w:sz w:val="28"/>
                                <w:szCs w:val="28"/>
                              </w:rPr>
                              <w:t>Об организации участия добровольных пожарных в предупреждении и тушении пожаров и проведении аварийно-спасательных работ в составе подразделений добровольной пожарной охраны на территории</w:t>
                            </w:r>
                            <w:r>
                              <w:rPr>
                                <w:rFonts w:ascii="Times New Roman" w:hAnsi="Times New Roman"/>
                                <w:sz w:val="28"/>
                                <w:szCs w:val="28"/>
                              </w:rPr>
                              <w:t xml:space="preserve"> Волчихинского района Алтайского края</w:t>
                            </w:r>
                            <w:r w:rsidRPr="00383D29">
                              <w:rPr>
                                <w:rFonts w:ascii="Times New Roman" w:hAnsi="Times New Roman"/>
                                <w:sz w:val="28"/>
                                <w:szCs w:val="28"/>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73F23D8" id="_x0000_t202" coordsize="21600,21600" o:spt="202" path="m,l,21600r21600,l21600,xe">
                <v:stroke joinstyle="miter"/>
                <v:path gradientshapeok="t" o:connecttype="rect"/>
              </v:shapetype>
              <v:shape id="Надпись 2" o:spid="_x0000_s1026" type="#_x0000_t202" style="position:absolute;margin-left:0;margin-top:13.9pt;width:226.3pt;height:151.8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" strokecolor="white [3212]">
                <v:textbox>
                  <w:txbxContent>
                    <w:p w:rsidR="006561B3" w:rsidRPr="00383D29" w:rsidRDefault="00383D29" w:rsidP="00D40918">
                      <w:pPr>
                        <w:pStyle w:val="a5"/>
                        <w:jc w:val="both"/>
                        <w:rPr>
                          <w:rFonts w:ascii="Times New Roman" w:hAnsi="Times New Roman"/>
                          <w:sz w:val="28"/>
                          <w:szCs w:val="28"/>
                        </w:rPr>
                      </w:pPr>
                      <w:r w:rsidRPr="00383D29">
                        <w:rPr>
                          <w:rFonts w:ascii="Times New Roman" w:hAnsi="Times New Roman"/>
                          <w:sz w:val="28"/>
                          <w:szCs w:val="28"/>
                        </w:rPr>
                        <w:t>Об организации участия добровольных пожарных в предупреждении и тушении пожаров и проведении аварийно-спасательных работ в составе подразделений добровольной пожарной охраны на территории</w:t>
                      </w:r>
                      <w:r>
                        <w:rPr>
                          <w:rFonts w:ascii="Times New Roman" w:hAnsi="Times New Roman"/>
                          <w:sz w:val="28"/>
                          <w:szCs w:val="28"/>
                        </w:rPr>
                        <w:t xml:space="preserve"> Волчихинского района Алтайского края</w:t>
                      </w:r>
                      <w:r w:rsidRPr="00383D29">
                        <w:rPr>
                          <w:rFonts w:ascii="Times New Roman" w:hAnsi="Times New Roman"/>
                          <w:sz w:val="28"/>
                          <w:szCs w:val="28"/>
                        </w:rPr>
                        <w:t xml:space="preserve"> </w:t>
                      </w:r>
                    </w:p>
                  </w:txbxContent>
                </v:textbox>
                <w10:wrap anchorx="margin"/>
              </v:shape>
            </w:pict>
          </mc:Fallback>
        </mc:AlternateContent>
      </w:r>
    </w:p>
    <w:p w:rsidR="00FE25F5" w:rsidRDefault="00FE25F5" w:rsidP="00FE25F5">
      <w:pPr>
        <w:spacing w:after="0" w:line="240" w:lineRule="auto"/>
        <w:rPr>
          <w:rFonts w:ascii="Times New Roman" w:hAnsi="Times New Roman" w:cs="Times New Roman"/>
          <w:sz w:val="28"/>
          <w:szCs w:val="28"/>
        </w:rPr>
      </w:pPr>
      <w:r>
        <w:rPr>
          <w:rFonts w:ascii="Times New Roman" w:hAnsi="Times New Roman" w:cs="Times New Roman"/>
          <w:sz w:val="28"/>
          <w:szCs w:val="28"/>
        </w:rPr>
        <w:t>Заголовок ……………</w:t>
      </w:r>
    </w:p>
    <w:p w:rsidR="00677340" w:rsidRDefault="00677340" w:rsidP="00A73A02">
      <w:pPr>
        <w:spacing w:after="0" w:line="240" w:lineRule="auto"/>
        <w:rPr>
          <w:rFonts w:ascii="Times New Roman" w:hAnsi="Times New Roman" w:cs="Times New Roman"/>
          <w:sz w:val="28"/>
          <w:szCs w:val="28"/>
        </w:rPr>
      </w:pPr>
    </w:p>
    <w:p w:rsidR="00677340" w:rsidRDefault="00677340" w:rsidP="00A73A02">
      <w:pPr>
        <w:spacing w:after="0" w:line="240" w:lineRule="auto"/>
        <w:rPr>
          <w:rFonts w:ascii="Times New Roman" w:hAnsi="Times New Roman" w:cs="Times New Roman"/>
          <w:sz w:val="28"/>
          <w:szCs w:val="28"/>
        </w:rPr>
      </w:pPr>
    </w:p>
    <w:p w:rsidR="00830951" w:rsidRDefault="00830951" w:rsidP="00A73A02">
      <w:pPr>
        <w:spacing w:after="0" w:line="240" w:lineRule="auto"/>
        <w:rPr>
          <w:rFonts w:ascii="Times New Roman" w:hAnsi="Times New Roman" w:cs="Times New Roman"/>
          <w:sz w:val="28"/>
          <w:szCs w:val="28"/>
        </w:rPr>
      </w:pPr>
    </w:p>
    <w:p w:rsidR="00D40918" w:rsidRDefault="00A93BFD" w:rsidP="00A73A02">
      <w:pPr>
        <w:spacing w:after="0" w:line="240" w:lineRule="auto"/>
        <w:rPr>
          <w:rFonts w:ascii="Times New Roman" w:hAnsi="Times New Roman" w:cs="Times New Roman"/>
          <w:sz w:val="28"/>
          <w:szCs w:val="28"/>
        </w:rPr>
      </w:pPr>
      <w:r>
        <w:rPr>
          <w:rFonts w:ascii="Times New Roman" w:hAnsi="Times New Roman" w:cs="Times New Roman"/>
          <w:sz w:val="28"/>
          <w:szCs w:val="28"/>
        </w:rPr>
        <w:tab/>
      </w:r>
    </w:p>
    <w:p w:rsidR="00D40918" w:rsidRDefault="00D40918" w:rsidP="00A73A02">
      <w:pPr>
        <w:spacing w:after="0" w:line="240" w:lineRule="auto"/>
        <w:rPr>
          <w:rFonts w:ascii="Times New Roman" w:hAnsi="Times New Roman" w:cs="Times New Roman"/>
          <w:sz w:val="28"/>
          <w:szCs w:val="28"/>
        </w:rPr>
      </w:pPr>
    </w:p>
    <w:p w:rsidR="00D40918" w:rsidRDefault="00D40918" w:rsidP="00A73A02">
      <w:pPr>
        <w:spacing w:after="0" w:line="240" w:lineRule="auto"/>
        <w:rPr>
          <w:rFonts w:ascii="Times New Roman" w:hAnsi="Times New Roman" w:cs="Times New Roman"/>
          <w:sz w:val="28"/>
          <w:szCs w:val="28"/>
        </w:rPr>
      </w:pPr>
    </w:p>
    <w:p w:rsidR="00D40918" w:rsidRDefault="00D40918" w:rsidP="00A73A02">
      <w:pPr>
        <w:spacing w:after="0" w:line="240" w:lineRule="auto"/>
        <w:rPr>
          <w:rFonts w:ascii="Times New Roman" w:hAnsi="Times New Roman" w:cs="Times New Roman"/>
          <w:sz w:val="28"/>
          <w:szCs w:val="28"/>
        </w:rPr>
      </w:pPr>
    </w:p>
    <w:p w:rsidR="00D40918" w:rsidRDefault="00D40918" w:rsidP="008A7163">
      <w:pPr>
        <w:spacing w:after="0" w:line="240" w:lineRule="auto"/>
        <w:jc w:val="both"/>
        <w:rPr>
          <w:rFonts w:ascii="Times New Roman" w:hAnsi="Times New Roman" w:cs="Times New Roman"/>
          <w:sz w:val="28"/>
          <w:szCs w:val="28"/>
        </w:rPr>
      </w:pPr>
    </w:p>
    <w:p w:rsidR="00A15299" w:rsidRDefault="00A15299" w:rsidP="008A7163">
      <w:pPr>
        <w:spacing w:after="0" w:line="240" w:lineRule="auto"/>
        <w:jc w:val="both"/>
        <w:rPr>
          <w:rFonts w:ascii="Times New Roman" w:hAnsi="Times New Roman" w:cs="Times New Roman"/>
          <w:sz w:val="28"/>
          <w:szCs w:val="28"/>
        </w:rPr>
      </w:pPr>
    </w:p>
    <w:p w:rsidR="00A15299" w:rsidRPr="008A7163" w:rsidRDefault="00A15299" w:rsidP="00383D29">
      <w:pPr>
        <w:spacing w:after="0" w:line="240" w:lineRule="auto"/>
        <w:ind w:right="-285"/>
        <w:jc w:val="both"/>
        <w:rPr>
          <w:rFonts w:ascii="Times New Roman" w:hAnsi="Times New Roman" w:cs="Times New Roman"/>
          <w:sz w:val="28"/>
          <w:szCs w:val="28"/>
        </w:rPr>
      </w:pPr>
    </w:p>
    <w:p w:rsidR="00383D29" w:rsidRDefault="00383D29" w:rsidP="00383D29">
      <w:pPr>
        <w:pStyle w:val="a5"/>
        <w:ind w:right="-285" w:firstLine="708"/>
        <w:jc w:val="both"/>
        <w:rPr>
          <w:rFonts w:ascii="Times New Roman" w:hAnsi="Times New Roman"/>
          <w:sz w:val="28"/>
          <w:szCs w:val="28"/>
        </w:rPr>
      </w:pPr>
    </w:p>
    <w:p w:rsidR="00D40918" w:rsidRPr="00513012" w:rsidRDefault="00383D29" w:rsidP="00971C47">
      <w:pPr>
        <w:pStyle w:val="a5"/>
        <w:ind w:right="-285" w:firstLine="708"/>
        <w:jc w:val="both"/>
        <w:rPr>
          <w:rFonts w:ascii="Times New Roman" w:hAnsi="Times New Roman"/>
          <w:sz w:val="28"/>
          <w:szCs w:val="28"/>
        </w:rPr>
      </w:pPr>
      <w:r>
        <w:rPr>
          <w:rFonts w:ascii="Times New Roman" w:hAnsi="Times New Roman"/>
          <w:sz w:val="28"/>
          <w:szCs w:val="28"/>
        </w:rPr>
        <w:t>В</w:t>
      </w:r>
      <w:r w:rsidRPr="00383D29">
        <w:rPr>
          <w:rFonts w:ascii="Times New Roman" w:hAnsi="Times New Roman"/>
          <w:sz w:val="28"/>
          <w:szCs w:val="28"/>
        </w:rPr>
        <w:t xml:space="preserve"> соответствии со статьей 19 Федерального закона от 21</w:t>
      </w:r>
      <w:r>
        <w:rPr>
          <w:rFonts w:ascii="Times New Roman" w:hAnsi="Times New Roman"/>
          <w:sz w:val="28"/>
          <w:szCs w:val="28"/>
        </w:rPr>
        <w:t>.12.</w:t>
      </w:r>
      <w:r w:rsidRPr="00383D29">
        <w:rPr>
          <w:rFonts w:ascii="Times New Roman" w:hAnsi="Times New Roman"/>
          <w:sz w:val="28"/>
          <w:szCs w:val="28"/>
        </w:rPr>
        <w:t>1994 № 69-ФЗ «О пожарной безопасности», Федераль</w:t>
      </w:r>
      <w:r>
        <w:rPr>
          <w:rFonts w:ascii="Times New Roman" w:hAnsi="Times New Roman"/>
          <w:sz w:val="28"/>
          <w:szCs w:val="28"/>
        </w:rPr>
        <w:t xml:space="preserve">ными законами от 06.05.2011 </w:t>
      </w:r>
      <w:r w:rsidRPr="00383D29">
        <w:rPr>
          <w:rFonts w:ascii="Times New Roman" w:hAnsi="Times New Roman"/>
          <w:sz w:val="28"/>
          <w:szCs w:val="28"/>
        </w:rPr>
        <w:t>№ 100-ФЗ «О добровольной пожарной охране»</w:t>
      </w:r>
      <w:r>
        <w:rPr>
          <w:rFonts w:ascii="Times New Roman" w:hAnsi="Times New Roman"/>
          <w:sz w:val="28"/>
          <w:szCs w:val="28"/>
        </w:rPr>
        <w:t xml:space="preserve"> и </w:t>
      </w:r>
      <w:r w:rsidRPr="00383D29">
        <w:rPr>
          <w:rFonts w:ascii="Times New Roman" w:hAnsi="Times New Roman"/>
          <w:sz w:val="28"/>
          <w:szCs w:val="28"/>
        </w:rPr>
        <w:t xml:space="preserve">от </w:t>
      </w:r>
      <w:r>
        <w:rPr>
          <w:rFonts w:ascii="Times New Roman" w:hAnsi="Times New Roman"/>
          <w:sz w:val="28"/>
          <w:szCs w:val="28"/>
        </w:rPr>
        <w:t xml:space="preserve">06.10.2003 </w:t>
      </w:r>
      <w:r w:rsidRPr="00383D29">
        <w:rPr>
          <w:rFonts w:ascii="Times New Roman" w:hAnsi="Times New Roman"/>
          <w:sz w:val="28"/>
          <w:szCs w:val="28"/>
        </w:rPr>
        <w:t>№ 131-ФЗ «Об общих принципах организации местного самоуправления в Россий</w:t>
      </w:r>
      <w:r>
        <w:rPr>
          <w:rFonts w:ascii="Times New Roman" w:hAnsi="Times New Roman"/>
          <w:sz w:val="28"/>
          <w:szCs w:val="28"/>
        </w:rPr>
        <w:t>ской Федерации»</w:t>
      </w:r>
      <w:r w:rsidRPr="00383D29">
        <w:rPr>
          <w:rFonts w:ascii="Times New Roman" w:hAnsi="Times New Roman"/>
          <w:sz w:val="28"/>
          <w:szCs w:val="28"/>
        </w:rPr>
        <w:t>, законом Алтайского края от 10</w:t>
      </w:r>
      <w:r>
        <w:rPr>
          <w:rFonts w:ascii="Times New Roman" w:hAnsi="Times New Roman"/>
          <w:sz w:val="28"/>
          <w:szCs w:val="28"/>
        </w:rPr>
        <w:t>.12.</w:t>
      </w:r>
      <w:r w:rsidRPr="00383D29">
        <w:rPr>
          <w:rFonts w:ascii="Times New Roman" w:hAnsi="Times New Roman"/>
          <w:sz w:val="28"/>
          <w:szCs w:val="28"/>
        </w:rPr>
        <w:t>2011</w:t>
      </w:r>
      <w:r>
        <w:rPr>
          <w:rFonts w:ascii="Times New Roman" w:hAnsi="Times New Roman"/>
          <w:sz w:val="28"/>
          <w:szCs w:val="28"/>
        </w:rPr>
        <w:t xml:space="preserve"> </w:t>
      </w:r>
      <w:r w:rsidRPr="00383D29">
        <w:rPr>
          <w:rFonts w:ascii="Times New Roman" w:hAnsi="Times New Roman"/>
          <w:sz w:val="28"/>
          <w:szCs w:val="28"/>
        </w:rPr>
        <w:t>№ 126-ЗС «О добровольной пожарной охране», Уставом муниципального образования</w:t>
      </w:r>
      <w:r>
        <w:rPr>
          <w:rFonts w:ascii="Times New Roman" w:hAnsi="Times New Roman"/>
          <w:sz w:val="28"/>
          <w:szCs w:val="28"/>
        </w:rPr>
        <w:t xml:space="preserve"> Волчихинский район Алтайского края</w:t>
      </w:r>
      <w:r w:rsidRPr="00383D29">
        <w:rPr>
          <w:rFonts w:ascii="Times New Roman" w:hAnsi="Times New Roman"/>
          <w:sz w:val="28"/>
          <w:szCs w:val="28"/>
        </w:rPr>
        <w:t xml:space="preserve"> и в целях обеспечения необходимых условий для успешной деятельности добровольной пожарной охраны на территории муниципального образования</w:t>
      </w:r>
      <w:r w:rsidR="00A15299" w:rsidRPr="00383D29">
        <w:rPr>
          <w:rFonts w:ascii="Times New Roman" w:hAnsi="Times New Roman"/>
          <w:sz w:val="28"/>
          <w:szCs w:val="28"/>
        </w:rPr>
        <w:t>,</w:t>
      </w:r>
      <w:r w:rsidR="00A15299" w:rsidRPr="00A15299">
        <w:rPr>
          <w:rFonts w:ascii="Times New Roman" w:hAnsi="Times New Roman"/>
          <w:sz w:val="28"/>
          <w:szCs w:val="28"/>
        </w:rPr>
        <w:t xml:space="preserve"> </w:t>
      </w:r>
      <w:r w:rsidR="00D40918" w:rsidRPr="008A7163">
        <w:rPr>
          <w:rFonts w:ascii="Times New Roman" w:hAnsi="Times New Roman"/>
          <w:spacing w:val="40"/>
          <w:sz w:val="28"/>
          <w:szCs w:val="28"/>
        </w:rPr>
        <w:t>постановляет:</w:t>
      </w:r>
    </w:p>
    <w:p w:rsidR="00971C47" w:rsidRDefault="00971C47" w:rsidP="00971C47">
      <w:pPr>
        <w:pStyle w:val="a5"/>
        <w:ind w:right="-285" w:firstLine="708"/>
        <w:jc w:val="both"/>
        <w:rPr>
          <w:rFonts w:ascii="Times New Roman" w:hAnsi="Times New Roman"/>
          <w:sz w:val="28"/>
          <w:szCs w:val="28"/>
        </w:rPr>
      </w:pPr>
      <w:r>
        <w:rPr>
          <w:rFonts w:ascii="Times New Roman" w:hAnsi="Times New Roman"/>
          <w:sz w:val="28"/>
          <w:szCs w:val="28"/>
        </w:rPr>
        <w:t>1.</w:t>
      </w:r>
      <w:r w:rsidR="00567F2E">
        <w:rPr>
          <w:rFonts w:ascii="Times New Roman" w:hAnsi="Times New Roman"/>
          <w:sz w:val="28"/>
          <w:szCs w:val="28"/>
        </w:rPr>
        <w:t xml:space="preserve"> </w:t>
      </w:r>
      <w:r w:rsidRPr="00971C47">
        <w:rPr>
          <w:rFonts w:ascii="Times New Roman" w:hAnsi="Times New Roman"/>
          <w:sz w:val="28"/>
          <w:szCs w:val="28"/>
        </w:rPr>
        <w:t xml:space="preserve">Рекомендовать руководителям </w:t>
      </w:r>
      <w:r>
        <w:rPr>
          <w:rFonts w:ascii="Times New Roman" w:hAnsi="Times New Roman"/>
          <w:sz w:val="28"/>
          <w:szCs w:val="28"/>
        </w:rPr>
        <w:t>администраций сельских поселений района:</w:t>
      </w:r>
    </w:p>
    <w:p w:rsidR="00971C47" w:rsidRDefault="00971C47" w:rsidP="00971C47">
      <w:pPr>
        <w:pStyle w:val="a5"/>
        <w:ind w:right="-285" w:firstLine="708"/>
        <w:jc w:val="both"/>
        <w:rPr>
          <w:rFonts w:ascii="Times New Roman" w:hAnsi="Times New Roman"/>
          <w:sz w:val="28"/>
          <w:szCs w:val="28"/>
        </w:rPr>
      </w:pPr>
      <w:r>
        <w:rPr>
          <w:rFonts w:ascii="Times New Roman" w:hAnsi="Times New Roman"/>
          <w:sz w:val="28"/>
          <w:szCs w:val="28"/>
        </w:rPr>
        <w:t>- о</w:t>
      </w:r>
      <w:r w:rsidRPr="00971C47">
        <w:rPr>
          <w:rFonts w:ascii="Times New Roman" w:hAnsi="Times New Roman"/>
          <w:sz w:val="28"/>
          <w:szCs w:val="28"/>
        </w:rPr>
        <w:t xml:space="preserve">рганизовать участие добровольных пожарных в предупреждении и тушении пожаров и проведении аварийно-спасательных работ в составе подразделений добровольной пожарной охраны в соответствии с порядком </w:t>
      </w:r>
      <w:r w:rsidR="00567F2E" w:rsidRPr="00567F2E">
        <w:rPr>
          <w:rFonts w:ascii="Times New Roman" w:hAnsi="Times New Roman"/>
          <w:sz w:val="28"/>
          <w:szCs w:val="28"/>
        </w:rPr>
        <w:t xml:space="preserve">участия добровольных пожарных в предупреждении и (или) тушении пожаров и проведении аварийно-спасательных работ в составе подразделений добровольной пожарной охраны </w:t>
      </w:r>
      <w:r w:rsidRPr="00971C47">
        <w:rPr>
          <w:rFonts w:ascii="Times New Roman" w:hAnsi="Times New Roman"/>
          <w:sz w:val="28"/>
          <w:szCs w:val="28"/>
        </w:rPr>
        <w:t>(прил</w:t>
      </w:r>
      <w:r>
        <w:rPr>
          <w:rFonts w:ascii="Times New Roman" w:hAnsi="Times New Roman"/>
          <w:sz w:val="28"/>
          <w:szCs w:val="28"/>
        </w:rPr>
        <w:t>агается);</w:t>
      </w:r>
    </w:p>
    <w:p w:rsidR="00971C47" w:rsidRDefault="00971C47" w:rsidP="00971C47">
      <w:pPr>
        <w:pStyle w:val="a5"/>
        <w:ind w:right="-285" w:firstLine="708"/>
        <w:jc w:val="both"/>
        <w:rPr>
          <w:rFonts w:ascii="Times New Roman" w:hAnsi="Times New Roman"/>
          <w:sz w:val="28"/>
          <w:szCs w:val="28"/>
        </w:rPr>
      </w:pPr>
      <w:r>
        <w:rPr>
          <w:rFonts w:ascii="Times New Roman" w:hAnsi="Times New Roman"/>
          <w:sz w:val="28"/>
          <w:szCs w:val="28"/>
        </w:rPr>
        <w:t>- д</w:t>
      </w:r>
      <w:r w:rsidRPr="00971C47">
        <w:rPr>
          <w:rFonts w:ascii="Times New Roman" w:hAnsi="Times New Roman"/>
          <w:sz w:val="28"/>
          <w:szCs w:val="28"/>
        </w:rPr>
        <w:t xml:space="preserve">ля оказания финансовой поддержки </w:t>
      </w:r>
      <w:r>
        <w:rPr>
          <w:rFonts w:ascii="Times New Roman" w:hAnsi="Times New Roman"/>
          <w:sz w:val="28"/>
          <w:szCs w:val="28"/>
        </w:rPr>
        <w:t xml:space="preserve">добровольных пожарных </w:t>
      </w:r>
      <w:r w:rsidRPr="00971C47">
        <w:rPr>
          <w:rFonts w:ascii="Times New Roman" w:hAnsi="Times New Roman"/>
          <w:sz w:val="28"/>
          <w:szCs w:val="28"/>
        </w:rPr>
        <w:t xml:space="preserve">на текущий год </w:t>
      </w:r>
      <w:r>
        <w:rPr>
          <w:rFonts w:ascii="Times New Roman" w:hAnsi="Times New Roman"/>
          <w:sz w:val="28"/>
          <w:szCs w:val="28"/>
        </w:rPr>
        <w:t xml:space="preserve">предусматривать </w:t>
      </w:r>
      <w:r w:rsidRPr="00971C47">
        <w:rPr>
          <w:rFonts w:ascii="Times New Roman" w:hAnsi="Times New Roman"/>
          <w:sz w:val="28"/>
          <w:szCs w:val="28"/>
        </w:rPr>
        <w:t>выдел</w:t>
      </w:r>
      <w:r>
        <w:rPr>
          <w:rFonts w:ascii="Times New Roman" w:hAnsi="Times New Roman"/>
          <w:sz w:val="28"/>
          <w:szCs w:val="28"/>
        </w:rPr>
        <w:t>ение</w:t>
      </w:r>
      <w:r w:rsidRPr="00971C47">
        <w:rPr>
          <w:rFonts w:ascii="Times New Roman" w:hAnsi="Times New Roman"/>
          <w:sz w:val="28"/>
          <w:szCs w:val="28"/>
        </w:rPr>
        <w:t xml:space="preserve"> денежные средств</w:t>
      </w:r>
      <w:r>
        <w:rPr>
          <w:rFonts w:ascii="Times New Roman" w:hAnsi="Times New Roman"/>
          <w:sz w:val="28"/>
          <w:szCs w:val="28"/>
        </w:rPr>
        <w:t xml:space="preserve"> в рамках обеспечения первичных мер пожарной безопасности;</w:t>
      </w:r>
    </w:p>
    <w:p w:rsidR="00971C47" w:rsidRDefault="00971C47" w:rsidP="00971C47">
      <w:pPr>
        <w:pStyle w:val="a5"/>
        <w:ind w:right="-285" w:firstLine="708"/>
        <w:jc w:val="both"/>
        <w:rPr>
          <w:rFonts w:ascii="Times New Roman" w:hAnsi="Times New Roman"/>
          <w:sz w:val="28"/>
          <w:szCs w:val="28"/>
        </w:rPr>
      </w:pPr>
      <w:r>
        <w:rPr>
          <w:rFonts w:ascii="Times New Roman" w:hAnsi="Times New Roman"/>
          <w:sz w:val="28"/>
          <w:szCs w:val="28"/>
        </w:rPr>
        <w:t>- п</w:t>
      </w:r>
      <w:r w:rsidRPr="00971C47">
        <w:rPr>
          <w:rFonts w:ascii="Times New Roman" w:hAnsi="Times New Roman"/>
          <w:sz w:val="28"/>
          <w:szCs w:val="28"/>
        </w:rPr>
        <w:t>ри формировании бюджета муниципального образования</w:t>
      </w:r>
      <w:r>
        <w:rPr>
          <w:rFonts w:ascii="Times New Roman" w:hAnsi="Times New Roman"/>
          <w:sz w:val="28"/>
          <w:szCs w:val="28"/>
        </w:rPr>
        <w:t xml:space="preserve"> на текущий год </w:t>
      </w:r>
      <w:r w:rsidRPr="00971C47">
        <w:rPr>
          <w:rFonts w:ascii="Times New Roman" w:hAnsi="Times New Roman"/>
          <w:sz w:val="28"/>
          <w:szCs w:val="28"/>
        </w:rPr>
        <w:t xml:space="preserve">предусматривать расходы на оказание поддержки деятельности </w:t>
      </w:r>
      <w:r w:rsidRPr="00971C47">
        <w:rPr>
          <w:rFonts w:ascii="Times New Roman" w:hAnsi="Times New Roman"/>
          <w:sz w:val="28"/>
          <w:szCs w:val="28"/>
        </w:rPr>
        <w:lastRenderedPageBreak/>
        <w:t>подразделений добровольной пожарной охраны и добровольных пожарных</w:t>
      </w:r>
      <w:r w:rsidRPr="00971C47">
        <w:t xml:space="preserve"> </w:t>
      </w:r>
      <w:r w:rsidRPr="00971C47">
        <w:rPr>
          <w:rFonts w:ascii="Times New Roman" w:hAnsi="Times New Roman"/>
          <w:sz w:val="28"/>
          <w:szCs w:val="28"/>
        </w:rPr>
        <w:t>по следующим направлениям:</w:t>
      </w:r>
    </w:p>
    <w:p w:rsidR="00971C47" w:rsidRPr="00971C47" w:rsidRDefault="00971C47" w:rsidP="00971C47">
      <w:pPr>
        <w:pStyle w:val="a5"/>
        <w:ind w:right="-285" w:firstLine="708"/>
        <w:jc w:val="both"/>
        <w:rPr>
          <w:rFonts w:ascii="Times New Roman" w:hAnsi="Times New Roman"/>
          <w:sz w:val="28"/>
          <w:szCs w:val="28"/>
        </w:rPr>
      </w:pPr>
      <w:r w:rsidRPr="00971C47">
        <w:rPr>
          <w:rFonts w:ascii="Times New Roman" w:hAnsi="Times New Roman"/>
          <w:sz w:val="28"/>
          <w:szCs w:val="28"/>
        </w:rPr>
        <w:t>расходы на приобретение, содержание и эксплуатацию движимого и недвижимого имущества пожарно-технического</w:t>
      </w:r>
      <w:r w:rsidR="00567F2E">
        <w:rPr>
          <w:rFonts w:ascii="Times New Roman" w:hAnsi="Times New Roman"/>
          <w:sz w:val="28"/>
          <w:szCs w:val="28"/>
        </w:rPr>
        <w:t xml:space="preserve"> </w:t>
      </w:r>
      <w:r w:rsidRPr="00971C47">
        <w:rPr>
          <w:rFonts w:ascii="Times New Roman" w:hAnsi="Times New Roman"/>
          <w:sz w:val="28"/>
          <w:szCs w:val="28"/>
        </w:rPr>
        <w:t>назначения</w:t>
      </w:r>
      <w:r w:rsidR="00567F2E">
        <w:rPr>
          <w:rFonts w:ascii="Times New Roman" w:hAnsi="Times New Roman"/>
          <w:sz w:val="28"/>
          <w:szCs w:val="28"/>
        </w:rPr>
        <w:t>,</w:t>
      </w:r>
      <w:r w:rsidRPr="00971C47">
        <w:rPr>
          <w:rFonts w:ascii="Times New Roman" w:hAnsi="Times New Roman"/>
          <w:sz w:val="28"/>
          <w:szCs w:val="28"/>
        </w:rPr>
        <w:t xml:space="preserve"> передаваемого добровольной пожарной охране;</w:t>
      </w:r>
    </w:p>
    <w:p w:rsidR="00971C47" w:rsidRPr="00971C47" w:rsidRDefault="00971C47" w:rsidP="00971C47">
      <w:pPr>
        <w:pStyle w:val="a5"/>
        <w:ind w:right="-285" w:firstLine="708"/>
        <w:jc w:val="both"/>
        <w:rPr>
          <w:rFonts w:ascii="Times New Roman" w:hAnsi="Times New Roman"/>
          <w:sz w:val="28"/>
          <w:szCs w:val="28"/>
        </w:rPr>
      </w:pPr>
      <w:r w:rsidRPr="00971C47">
        <w:rPr>
          <w:rFonts w:ascii="Times New Roman" w:hAnsi="Times New Roman"/>
          <w:sz w:val="28"/>
          <w:szCs w:val="28"/>
        </w:rPr>
        <w:t>расходы на приобретение (изготовление) средств противопожарной пр</w:t>
      </w:r>
      <w:r>
        <w:rPr>
          <w:rFonts w:ascii="Times New Roman" w:hAnsi="Times New Roman"/>
          <w:sz w:val="28"/>
          <w:szCs w:val="28"/>
        </w:rPr>
        <w:t>опаганды и</w:t>
      </w:r>
      <w:r w:rsidRPr="00971C47">
        <w:rPr>
          <w:rFonts w:ascii="Times New Roman" w:hAnsi="Times New Roman"/>
          <w:sz w:val="28"/>
          <w:szCs w:val="28"/>
        </w:rPr>
        <w:t xml:space="preserve"> агитации;</w:t>
      </w:r>
    </w:p>
    <w:p w:rsidR="00971C47" w:rsidRPr="00971C47" w:rsidRDefault="00971C47" w:rsidP="00971C47">
      <w:pPr>
        <w:pStyle w:val="a5"/>
        <w:ind w:right="-285" w:firstLine="708"/>
        <w:jc w:val="both"/>
        <w:rPr>
          <w:rFonts w:ascii="Times New Roman" w:hAnsi="Times New Roman"/>
          <w:sz w:val="28"/>
          <w:szCs w:val="28"/>
        </w:rPr>
      </w:pPr>
      <w:r w:rsidRPr="00971C47">
        <w:rPr>
          <w:rFonts w:ascii="Times New Roman" w:hAnsi="Times New Roman"/>
          <w:sz w:val="28"/>
          <w:szCs w:val="28"/>
        </w:rPr>
        <w:t>расходы и (или) убытки добровольных пожарных, связанные с использованием личного имущества и (или) денежных средств при участии в деятельности подразделений добровольной пожарной охраны;</w:t>
      </w:r>
    </w:p>
    <w:p w:rsidR="00971C47" w:rsidRDefault="00971C47" w:rsidP="00971C47">
      <w:pPr>
        <w:pStyle w:val="a5"/>
        <w:ind w:right="-285" w:firstLine="708"/>
        <w:jc w:val="both"/>
        <w:rPr>
          <w:rFonts w:ascii="Times New Roman" w:hAnsi="Times New Roman"/>
          <w:sz w:val="28"/>
          <w:szCs w:val="28"/>
        </w:rPr>
      </w:pPr>
      <w:r w:rsidRPr="00971C47">
        <w:rPr>
          <w:rFonts w:ascii="Times New Roman" w:hAnsi="Times New Roman"/>
          <w:sz w:val="28"/>
          <w:szCs w:val="28"/>
        </w:rPr>
        <w:t>расходы на материальное стимулирование дея</w:t>
      </w:r>
      <w:r>
        <w:rPr>
          <w:rFonts w:ascii="Times New Roman" w:hAnsi="Times New Roman"/>
          <w:sz w:val="28"/>
          <w:szCs w:val="28"/>
        </w:rPr>
        <w:t>тельности добровольных пожарных;</w:t>
      </w:r>
    </w:p>
    <w:p w:rsidR="00971C47" w:rsidRPr="00971C47" w:rsidRDefault="00567F2E" w:rsidP="00870711">
      <w:pPr>
        <w:pStyle w:val="a5"/>
        <w:ind w:right="-285" w:firstLine="708"/>
        <w:jc w:val="both"/>
        <w:rPr>
          <w:rFonts w:ascii="Times New Roman" w:hAnsi="Times New Roman"/>
          <w:sz w:val="28"/>
          <w:szCs w:val="28"/>
        </w:rPr>
      </w:pPr>
      <w:r>
        <w:rPr>
          <w:rFonts w:ascii="Times New Roman" w:hAnsi="Times New Roman"/>
          <w:sz w:val="28"/>
          <w:szCs w:val="28"/>
        </w:rPr>
        <w:t>- м</w:t>
      </w:r>
      <w:r w:rsidR="00971C47" w:rsidRPr="00971C47">
        <w:rPr>
          <w:rFonts w:ascii="Times New Roman" w:hAnsi="Times New Roman"/>
          <w:sz w:val="28"/>
          <w:szCs w:val="28"/>
        </w:rPr>
        <w:t>атериальное стимулирование деятельности добровольных пожарных осуще</w:t>
      </w:r>
      <w:r>
        <w:rPr>
          <w:rFonts w:ascii="Times New Roman" w:hAnsi="Times New Roman"/>
          <w:sz w:val="28"/>
          <w:szCs w:val="28"/>
        </w:rPr>
        <w:t>ствлять в форме денежных выплат,</w:t>
      </w:r>
      <w:r w:rsidR="00971C47" w:rsidRPr="00971C47">
        <w:rPr>
          <w:rFonts w:ascii="Times New Roman" w:hAnsi="Times New Roman"/>
          <w:sz w:val="28"/>
          <w:szCs w:val="28"/>
        </w:rPr>
        <w:t xml:space="preserve"> </w:t>
      </w:r>
      <w:r>
        <w:rPr>
          <w:rFonts w:ascii="Times New Roman" w:hAnsi="Times New Roman"/>
          <w:sz w:val="28"/>
          <w:szCs w:val="28"/>
        </w:rPr>
        <w:t>р</w:t>
      </w:r>
      <w:r w:rsidR="00971C47" w:rsidRPr="00971C47">
        <w:rPr>
          <w:rFonts w:ascii="Times New Roman" w:hAnsi="Times New Roman"/>
          <w:sz w:val="28"/>
          <w:szCs w:val="28"/>
        </w:rPr>
        <w:t xml:space="preserve">азмер денежных выплат добровольным пожарным за участие в тушении пожаров и проведении аварийно-спасательных работ определять согласно </w:t>
      </w:r>
      <w:r>
        <w:rPr>
          <w:rFonts w:ascii="Times New Roman" w:hAnsi="Times New Roman"/>
          <w:sz w:val="28"/>
          <w:szCs w:val="28"/>
        </w:rPr>
        <w:t>законодательству об оплате труда;</w:t>
      </w:r>
    </w:p>
    <w:p w:rsidR="00971C47" w:rsidRPr="00971C47" w:rsidRDefault="00567F2E" w:rsidP="00971C47">
      <w:pPr>
        <w:pStyle w:val="a5"/>
        <w:ind w:right="-285" w:firstLine="708"/>
        <w:jc w:val="both"/>
        <w:rPr>
          <w:rFonts w:ascii="Times New Roman" w:hAnsi="Times New Roman"/>
          <w:sz w:val="28"/>
          <w:szCs w:val="28"/>
        </w:rPr>
      </w:pPr>
      <w:r>
        <w:rPr>
          <w:rFonts w:ascii="Times New Roman" w:hAnsi="Times New Roman"/>
          <w:sz w:val="28"/>
          <w:szCs w:val="28"/>
        </w:rPr>
        <w:t>- в</w:t>
      </w:r>
      <w:r w:rsidR="00971C47" w:rsidRPr="00971C47">
        <w:rPr>
          <w:rFonts w:ascii="Times New Roman" w:hAnsi="Times New Roman"/>
          <w:sz w:val="28"/>
          <w:szCs w:val="28"/>
        </w:rPr>
        <w:t>едение табелей учета времени участия возложить на руководителя подразделения добровольной пожарной охраны.</w:t>
      </w:r>
    </w:p>
    <w:p w:rsidR="008117EC" w:rsidRPr="006561B3" w:rsidRDefault="00567F2E" w:rsidP="00971C47">
      <w:pPr>
        <w:pStyle w:val="a5"/>
        <w:ind w:right="-285" w:firstLine="708"/>
        <w:jc w:val="both"/>
        <w:rPr>
          <w:rFonts w:ascii="Times New Roman" w:hAnsi="Times New Roman"/>
          <w:sz w:val="28"/>
          <w:szCs w:val="28"/>
        </w:rPr>
      </w:pPr>
      <w:r>
        <w:rPr>
          <w:rFonts w:ascii="Times New Roman" w:hAnsi="Times New Roman"/>
          <w:sz w:val="28"/>
          <w:szCs w:val="28"/>
        </w:rPr>
        <w:t>2</w:t>
      </w:r>
      <w:r w:rsidR="008117EC" w:rsidRPr="006561B3">
        <w:rPr>
          <w:rFonts w:ascii="Times New Roman" w:hAnsi="Times New Roman"/>
          <w:sz w:val="28"/>
          <w:szCs w:val="28"/>
        </w:rPr>
        <w:t xml:space="preserve">. </w:t>
      </w:r>
      <w:r w:rsidR="00D82954" w:rsidRPr="006561B3">
        <w:rPr>
          <w:rFonts w:ascii="Times New Roman" w:hAnsi="Times New Roman"/>
          <w:sz w:val="28"/>
          <w:szCs w:val="28"/>
        </w:rPr>
        <w:t>Обнародовать настоящее постановление на официальном сайте Администрации Волчихинского района в сети Интернет.</w:t>
      </w:r>
    </w:p>
    <w:p w:rsidR="00D82954" w:rsidRPr="006561B3" w:rsidRDefault="00567F2E" w:rsidP="00971C47">
      <w:pPr>
        <w:pStyle w:val="a5"/>
        <w:ind w:right="-285" w:firstLine="708"/>
        <w:jc w:val="both"/>
        <w:rPr>
          <w:rFonts w:ascii="Times New Roman" w:hAnsi="Times New Roman"/>
          <w:sz w:val="28"/>
          <w:szCs w:val="28"/>
        </w:rPr>
      </w:pPr>
      <w:r>
        <w:rPr>
          <w:rFonts w:ascii="Times New Roman" w:hAnsi="Times New Roman"/>
          <w:sz w:val="28"/>
          <w:szCs w:val="28"/>
        </w:rPr>
        <w:t>3</w:t>
      </w:r>
      <w:r w:rsidR="008117EC" w:rsidRPr="006561B3">
        <w:rPr>
          <w:rFonts w:ascii="Times New Roman" w:hAnsi="Times New Roman"/>
          <w:sz w:val="28"/>
          <w:szCs w:val="28"/>
        </w:rPr>
        <w:t>.</w:t>
      </w:r>
      <w:r w:rsidR="00D82954" w:rsidRPr="006561B3">
        <w:rPr>
          <w:rFonts w:ascii="Times New Roman" w:hAnsi="Times New Roman"/>
          <w:sz w:val="28"/>
          <w:szCs w:val="28"/>
        </w:rPr>
        <w:t xml:space="preserve"> Контроль исполнения настоящего постановления оставляю за собой.</w:t>
      </w:r>
    </w:p>
    <w:p w:rsidR="00567F2E" w:rsidRDefault="00567F2E" w:rsidP="00567F2E">
      <w:pPr>
        <w:spacing w:after="0" w:line="240" w:lineRule="auto"/>
        <w:ind w:right="-285"/>
        <w:jc w:val="both"/>
        <w:rPr>
          <w:rFonts w:ascii="Times New Roman" w:eastAsia="Times New Roman" w:hAnsi="Times New Roman" w:cs="Times New Roman"/>
          <w:sz w:val="28"/>
          <w:szCs w:val="28"/>
          <w:lang w:val="x-none" w:eastAsia="x-none"/>
        </w:rPr>
      </w:pPr>
    </w:p>
    <w:p w:rsidR="00567F2E" w:rsidRDefault="00567F2E" w:rsidP="00567F2E">
      <w:pPr>
        <w:spacing w:after="0" w:line="240" w:lineRule="auto"/>
        <w:ind w:right="-285"/>
        <w:jc w:val="both"/>
        <w:rPr>
          <w:rFonts w:ascii="Times New Roman" w:eastAsia="Times New Roman" w:hAnsi="Times New Roman" w:cs="Times New Roman"/>
          <w:sz w:val="28"/>
          <w:szCs w:val="28"/>
          <w:lang w:val="x-none" w:eastAsia="x-none"/>
        </w:rPr>
      </w:pPr>
    </w:p>
    <w:p w:rsidR="00567F2E" w:rsidRDefault="00567F2E" w:rsidP="00567F2E">
      <w:pPr>
        <w:spacing w:after="0" w:line="240" w:lineRule="auto"/>
        <w:ind w:right="-285"/>
        <w:jc w:val="both"/>
        <w:rPr>
          <w:rFonts w:ascii="Times New Roman" w:eastAsia="Times New Roman" w:hAnsi="Times New Roman" w:cs="Times New Roman"/>
          <w:sz w:val="28"/>
          <w:szCs w:val="28"/>
          <w:lang w:val="x-none" w:eastAsia="x-none"/>
        </w:rPr>
      </w:pPr>
    </w:p>
    <w:p w:rsidR="00567F2E" w:rsidRPr="00D82954" w:rsidRDefault="00567F2E" w:rsidP="00567F2E">
      <w:pPr>
        <w:spacing w:after="0" w:line="240" w:lineRule="auto"/>
        <w:ind w:right="-285"/>
        <w:jc w:val="both"/>
        <w:rPr>
          <w:rFonts w:ascii="Times New Roman" w:eastAsia="Times New Roman" w:hAnsi="Times New Roman" w:cs="Times New Roman"/>
          <w:sz w:val="28"/>
          <w:szCs w:val="28"/>
          <w:lang w:val="x-none" w:eastAsia="x-none"/>
        </w:rPr>
      </w:pPr>
      <w:r w:rsidRPr="00D82954">
        <w:rPr>
          <w:rFonts w:ascii="Times New Roman" w:eastAsia="Times New Roman" w:hAnsi="Times New Roman" w:cs="Times New Roman"/>
          <w:sz w:val="28"/>
          <w:szCs w:val="28"/>
          <w:lang w:val="x-none" w:eastAsia="x-none"/>
        </w:rPr>
        <w:t xml:space="preserve">Глава района                                                                            </w:t>
      </w:r>
      <w:r w:rsidRPr="00D82954">
        <w:rPr>
          <w:rFonts w:ascii="Times New Roman" w:eastAsia="Times New Roman" w:hAnsi="Times New Roman" w:cs="Times New Roman"/>
          <w:sz w:val="28"/>
          <w:szCs w:val="28"/>
          <w:lang w:eastAsia="x-none"/>
        </w:rPr>
        <w:t xml:space="preserve">          </w:t>
      </w:r>
      <w:r w:rsidRPr="00D82954">
        <w:rPr>
          <w:rFonts w:ascii="Times New Roman" w:eastAsia="Times New Roman" w:hAnsi="Times New Roman" w:cs="Times New Roman"/>
          <w:sz w:val="28"/>
          <w:szCs w:val="28"/>
          <w:lang w:val="x-none" w:eastAsia="x-none"/>
        </w:rPr>
        <w:t>Е.В. Артюшкина</w:t>
      </w:r>
    </w:p>
    <w:p w:rsidR="00567F2E" w:rsidRDefault="00567F2E" w:rsidP="00383D29">
      <w:pPr>
        <w:spacing w:after="1017" w:line="265" w:lineRule="auto"/>
        <w:ind w:left="10" w:right="-285" w:hanging="10"/>
        <w:jc w:val="both"/>
        <w:rPr>
          <w:rFonts w:ascii="Times New Roman" w:eastAsia="Times New Roman" w:hAnsi="Times New Roman" w:cs="Times New Roman"/>
          <w:color w:val="000000"/>
          <w:sz w:val="28"/>
          <w:lang w:val="x-none" w:eastAsia="ru-RU"/>
        </w:rPr>
      </w:pPr>
    </w:p>
    <w:p w:rsidR="00567F2E" w:rsidRDefault="00567F2E" w:rsidP="00383D29">
      <w:pPr>
        <w:spacing w:after="1017" w:line="265" w:lineRule="auto"/>
        <w:ind w:left="10" w:right="-285" w:hanging="10"/>
        <w:jc w:val="both"/>
        <w:rPr>
          <w:rFonts w:ascii="Times New Roman" w:eastAsia="Times New Roman" w:hAnsi="Times New Roman" w:cs="Times New Roman"/>
          <w:color w:val="000000"/>
          <w:sz w:val="28"/>
          <w:lang w:val="x-none" w:eastAsia="ru-RU"/>
        </w:rPr>
      </w:pPr>
    </w:p>
    <w:p w:rsidR="00567F2E" w:rsidRDefault="00567F2E" w:rsidP="00383D29">
      <w:pPr>
        <w:spacing w:after="1017" w:line="265" w:lineRule="auto"/>
        <w:ind w:left="10" w:right="-285" w:hanging="10"/>
        <w:jc w:val="both"/>
        <w:rPr>
          <w:rFonts w:ascii="Times New Roman" w:eastAsia="Times New Roman" w:hAnsi="Times New Roman" w:cs="Times New Roman"/>
          <w:color w:val="000000"/>
          <w:sz w:val="28"/>
          <w:lang w:val="x-none" w:eastAsia="ru-RU"/>
        </w:rPr>
      </w:pPr>
    </w:p>
    <w:p w:rsidR="00567F2E" w:rsidRDefault="00567F2E" w:rsidP="00383D29">
      <w:pPr>
        <w:spacing w:after="1017" w:line="265" w:lineRule="auto"/>
        <w:ind w:left="10" w:right="-285" w:hanging="10"/>
        <w:jc w:val="both"/>
        <w:rPr>
          <w:rFonts w:ascii="Times New Roman" w:eastAsia="Times New Roman" w:hAnsi="Times New Roman" w:cs="Times New Roman"/>
          <w:color w:val="000000"/>
          <w:sz w:val="28"/>
          <w:lang w:val="x-none" w:eastAsia="ru-RU"/>
        </w:rPr>
      </w:pPr>
    </w:p>
    <w:p w:rsidR="00870711" w:rsidRDefault="00870711" w:rsidP="00567F2E">
      <w:pPr>
        <w:pStyle w:val="a5"/>
        <w:ind w:left="5812" w:right="-281"/>
        <w:rPr>
          <w:rFonts w:ascii="Times New Roman" w:hAnsi="Times New Roman"/>
          <w:sz w:val="28"/>
          <w:szCs w:val="28"/>
        </w:rPr>
      </w:pPr>
    </w:p>
    <w:p w:rsidR="00870711" w:rsidRDefault="00870711" w:rsidP="00567F2E">
      <w:pPr>
        <w:pStyle w:val="a5"/>
        <w:ind w:left="5812" w:right="-281"/>
        <w:rPr>
          <w:rFonts w:ascii="Times New Roman" w:hAnsi="Times New Roman"/>
          <w:sz w:val="28"/>
          <w:szCs w:val="28"/>
        </w:rPr>
      </w:pPr>
    </w:p>
    <w:p w:rsidR="00870711" w:rsidRDefault="00870711" w:rsidP="00567F2E">
      <w:pPr>
        <w:pStyle w:val="a5"/>
        <w:ind w:left="5812" w:right="-281"/>
        <w:rPr>
          <w:rFonts w:ascii="Times New Roman" w:hAnsi="Times New Roman"/>
          <w:sz w:val="28"/>
          <w:szCs w:val="28"/>
        </w:rPr>
      </w:pPr>
    </w:p>
    <w:p w:rsidR="00870711" w:rsidRDefault="00870711" w:rsidP="00567F2E">
      <w:pPr>
        <w:pStyle w:val="a5"/>
        <w:ind w:left="5812" w:right="-281"/>
        <w:rPr>
          <w:rFonts w:ascii="Times New Roman" w:hAnsi="Times New Roman"/>
          <w:sz w:val="28"/>
          <w:szCs w:val="28"/>
        </w:rPr>
      </w:pPr>
    </w:p>
    <w:p w:rsidR="00567F2E" w:rsidRPr="008117EC" w:rsidRDefault="00567F2E" w:rsidP="00567F2E">
      <w:pPr>
        <w:pStyle w:val="a5"/>
        <w:ind w:left="5812" w:right="-281"/>
        <w:rPr>
          <w:rFonts w:ascii="Times New Roman" w:hAnsi="Times New Roman"/>
          <w:sz w:val="28"/>
          <w:szCs w:val="28"/>
        </w:rPr>
      </w:pPr>
      <w:r w:rsidRPr="008117EC">
        <w:rPr>
          <w:rFonts w:ascii="Times New Roman" w:hAnsi="Times New Roman"/>
          <w:sz w:val="28"/>
          <w:szCs w:val="28"/>
        </w:rPr>
        <w:lastRenderedPageBreak/>
        <w:t>УТВЕРЖДЕН</w:t>
      </w:r>
    </w:p>
    <w:p w:rsidR="00567F2E" w:rsidRPr="008117EC" w:rsidRDefault="00567F2E" w:rsidP="00567F2E">
      <w:pPr>
        <w:spacing w:after="0" w:line="240" w:lineRule="auto"/>
        <w:ind w:left="5812" w:right="-28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Постановлением </w:t>
      </w:r>
      <w:r w:rsidRPr="008117EC">
        <w:rPr>
          <w:rFonts w:ascii="Times New Roman" w:eastAsia="Times New Roman" w:hAnsi="Times New Roman" w:cs="Times New Roman"/>
          <w:sz w:val="28"/>
          <w:szCs w:val="28"/>
          <w:lang w:eastAsia="ru-RU"/>
        </w:rPr>
        <w:t>Администрации района</w:t>
      </w:r>
    </w:p>
    <w:p w:rsidR="00567F2E" w:rsidRPr="008117EC" w:rsidRDefault="00567F2E" w:rsidP="00567F2E">
      <w:pPr>
        <w:shd w:val="clear" w:color="auto" w:fill="FFFFFF"/>
        <w:suppressAutoHyphens/>
        <w:spacing w:after="0" w:line="240" w:lineRule="auto"/>
        <w:ind w:left="5812" w:right="-281"/>
        <w:rPr>
          <w:rFonts w:ascii="Times New Roman" w:eastAsia="Times New Roman" w:hAnsi="Times New Roman" w:cs="Times New Roman"/>
          <w:spacing w:val="-4"/>
          <w:sz w:val="28"/>
          <w:szCs w:val="28"/>
          <w:lang w:eastAsia="ar-SA"/>
        </w:rPr>
      </w:pPr>
      <w:r w:rsidRPr="008117EC">
        <w:rPr>
          <w:rFonts w:ascii="Times New Roman" w:eastAsia="Times New Roman" w:hAnsi="Times New Roman" w:cs="Times New Roman"/>
          <w:sz w:val="28"/>
          <w:szCs w:val="28"/>
          <w:lang w:eastAsia="ru-RU"/>
        </w:rPr>
        <w:t xml:space="preserve">от </w:t>
      </w:r>
      <w:r w:rsidR="00D76014">
        <w:rPr>
          <w:rFonts w:ascii="Times New Roman" w:eastAsia="Times New Roman" w:hAnsi="Times New Roman" w:cs="Times New Roman"/>
          <w:sz w:val="28"/>
          <w:szCs w:val="28"/>
          <w:lang w:eastAsia="ru-RU"/>
        </w:rPr>
        <w:t>14.05.2020</w:t>
      </w:r>
      <w:r w:rsidRPr="008117EC">
        <w:rPr>
          <w:rFonts w:ascii="Times New Roman" w:eastAsia="Times New Roman" w:hAnsi="Times New Roman" w:cs="Times New Roman"/>
          <w:sz w:val="28"/>
          <w:szCs w:val="28"/>
          <w:lang w:eastAsia="ru-RU"/>
        </w:rPr>
        <w:t xml:space="preserve"> № </w:t>
      </w:r>
      <w:r w:rsidR="00D76014">
        <w:rPr>
          <w:rFonts w:ascii="Times New Roman" w:eastAsia="Times New Roman" w:hAnsi="Times New Roman" w:cs="Times New Roman"/>
          <w:sz w:val="28"/>
          <w:szCs w:val="28"/>
          <w:lang w:eastAsia="ru-RU"/>
        </w:rPr>
        <w:t>190</w:t>
      </w:r>
      <w:bookmarkStart w:id="0" w:name="_GoBack"/>
      <w:bookmarkEnd w:id="0"/>
      <w:r w:rsidRPr="008117EC">
        <w:rPr>
          <w:rFonts w:ascii="Times New Roman" w:eastAsia="Times New Roman" w:hAnsi="Times New Roman" w:cs="Times New Roman"/>
          <w:sz w:val="28"/>
          <w:szCs w:val="28"/>
          <w:lang w:eastAsia="ru-RU"/>
        </w:rPr>
        <w:t xml:space="preserve">    </w:t>
      </w:r>
    </w:p>
    <w:p w:rsidR="00567F2E" w:rsidRDefault="00567F2E" w:rsidP="00383D29">
      <w:pPr>
        <w:spacing w:after="329" w:line="253" w:lineRule="auto"/>
        <w:ind w:left="163" w:right="-285" w:hanging="48"/>
        <w:jc w:val="both"/>
        <w:rPr>
          <w:rFonts w:ascii="Times New Roman" w:eastAsia="Times New Roman" w:hAnsi="Times New Roman" w:cs="Times New Roman"/>
          <w:color w:val="000000"/>
          <w:sz w:val="30"/>
          <w:lang w:eastAsia="ru-RU"/>
        </w:rPr>
      </w:pPr>
    </w:p>
    <w:p w:rsidR="00567F2E" w:rsidRPr="00567F2E" w:rsidRDefault="00383D29" w:rsidP="00567F2E">
      <w:pPr>
        <w:pStyle w:val="a5"/>
        <w:jc w:val="center"/>
        <w:rPr>
          <w:rFonts w:ascii="Times New Roman" w:hAnsi="Times New Roman"/>
          <w:sz w:val="28"/>
          <w:szCs w:val="28"/>
        </w:rPr>
      </w:pPr>
      <w:r w:rsidRPr="00567F2E">
        <w:rPr>
          <w:rFonts w:ascii="Times New Roman" w:hAnsi="Times New Roman"/>
          <w:sz w:val="28"/>
          <w:szCs w:val="28"/>
        </w:rPr>
        <w:t>Порядок</w:t>
      </w:r>
    </w:p>
    <w:p w:rsidR="00383D29" w:rsidRPr="00567F2E" w:rsidRDefault="00383D29" w:rsidP="00567F2E">
      <w:pPr>
        <w:pStyle w:val="a5"/>
        <w:jc w:val="center"/>
        <w:rPr>
          <w:rFonts w:ascii="Times New Roman" w:hAnsi="Times New Roman"/>
          <w:sz w:val="28"/>
          <w:szCs w:val="28"/>
        </w:rPr>
      </w:pPr>
      <w:r w:rsidRPr="00567F2E">
        <w:rPr>
          <w:rFonts w:ascii="Times New Roman" w:hAnsi="Times New Roman"/>
          <w:sz w:val="28"/>
          <w:szCs w:val="28"/>
        </w:rPr>
        <w:t>участия добровольных пожарных в предупреждении и (или) тушении пожаров и проведении аварийно-спасательных работ в составе подразделений добровольной пожарной охраны</w:t>
      </w:r>
    </w:p>
    <w:p w:rsidR="00567F2E" w:rsidRDefault="00567F2E" w:rsidP="00567F2E">
      <w:pPr>
        <w:spacing w:after="37" w:line="252" w:lineRule="auto"/>
        <w:ind w:right="-285"/>
        <w:jc w:val="both"/>
        <w:rPr>
          <w:rFonts w:ascii="Times New Roman" w:eastAsia="Times New Roman" w:hAnsi="Times New Roman" w:cs="Times New Roman"/>
          <w:color w:val="000000"/>
          <w:sz w:val="28"/>
          <w:lang w:eastAsia="ru-RU"/>
        </w:rPr>
      </w:pPr>
    </w:p>
    <w:p w:rsidR="00567F2E" w:rsidRDefault="00383D29" w:rsidP="00567F2E">
      <w:pPr>
        <w:spacing w:after="37" w:line="252" w:lineRule="auto"/>
        <w:ind w:right="-285" w:firstLine="708"/>
        <w:jc w:val="both"/>
        <w:rPr>
          <w:rFonts w:ascii="Times New Roman" w:eastAsia="Times New Roman" w:hAnsi="Times New Roman" w:cs="Times New Roman"/>
          <w:color w:val="000000"/>
          <w:sz w:val="28"/>
          <w:lang w:eastAsia="ru-RU"/>
        </w:rPr>
      </w:pPr>
      <w:r w:rsidRPr="00567F2E">
        <w:rPr>
          <w:rFonts w:ascii="Times New Roman" w:eastAsia="Times New Roman" w:hAnsi="Times New Roman" w:cs="Times New Roman"/>
          <w:color w:val="000000"/>
          <w:sz w:val="28"/>
          <w:lang w:eastAsia="ru-RU"/>
        </w:rPr>
        <w:t>Для организации деятельности добровольной пожарной охраны в обеспечении пожарной безопасности населенных пунктов на территории муниципального образования</w:t>
      </w:r>
      <w:r w:rsidR="00567F2E">
        <w:rPr>
          <w:rFonts w:ascii="Times New Roman" w:eastAsia="Times New Roman" w:hAnsi="Times New Roman" w:cs="Times New Roman"/>
          <w:color w:val="000000"/>
          <w:sz w:val="28"/>
          <w:lang w:eastAsia="ru-RU"/>
        </w:rPr>
        <w:t xml:space="preserve"> Волчихинский район Алтайского края</w:t>
      </w:r>
      <w:r w:rsidRPr="00567F2E">
        <w:rPr>
          <w:rFonts w:ascii="Times New Roman" w:eastAsia="Times New Roman" w:hAnsi="Times New Roman" w:cs="Times New Roman"/>
          <w:color w:val="000000"/>
          <w:sz w:val="28"/>
          <w:lang w:eastAsia="ru-RU"/>
        </w:rPr>
        <w:t>, руководствоваться следующим порядком:</w:t>
      </w:r>
    </w:p>
    <w:p w:rsidR="00567F2E" w:rsidRDefault="00383D29" w:rsidP="00567F2E">
      <w:pPr>
        <w:spacing w:after="37" w:line="252" w:lineRule="auto"/>
        <w:ind w:right="-285" w:firstLine="708"/>
        <w:jc w:val="both"/>
        <w:rPr>
          <w:rFonts w:ascii="Times New Roman" w:eastAsia="Times New Roman" w:hAnsi="Times New Roman" w:cs="Times New Roman"/>
          <w:color w:val="000000"/>
          <w:sz w:val="28"/>
          <w:lang w:eastAsia="ru-RU"/>
        </w:rPr>
      </w:pPr>
      <w:r w:rsidRPr="00383D29">
        <w:rPr>
          <w:noProof/>
          <w:lang w:eastAsia="ru-RU"/>
        </w:rPr>
        <w:drawing>
          <wp:anchor distT="0" distB="0" distL="114300" distR="114300" simplePos="0" relativeHeight="251661312" behindDoc="0" locked="0" layoutInCell="1" allowOverlap="0" wp14:anchorId="1818E98E" wp14:editId="0EC4B199">
            <wp:simplePos x="0" y="0"/>
            <wp:positionH relativeFrom="page">
              <wp:posOffset>7235907</wp:posOffset>
            </wp:positionH>
            <wp:positionV relativeFrom="page">
              <wp:posOffset>7003319</wp:posOffset>
            </wp:positionV>
            <wp:extent cx="6098" cy="6097"/>
            <wp:effectExtent l="0" t="0" r="0" b="0"/>
            <wp:wrapSquare wrapText="bothSides"/>
            <wp:docPr id="6" name="Picture 6415"/>
            <wp:cNvGraphicFramePr/>
            <a:graphic xmlns:a="http://schemas.openxmlformats.org/drawingml/2006/main">
              <a:graphicData uri="http://schemas.openxmlformats.org/drawingml/2006/picture">
                <pic:pic xmlns:pic="http://schemas.openxmlformats.org/drawingml/2006/picture">
                  <pic:nvPicPr>
                    <pic:cNvPr id="6415" name="Picture 6415"/>
                    <pic:cNvPicPr/>
                  </pic:nvPicPr>
                  <pic:blipFill>
                    <a:blip r:embed="rId5"/>
                    <a:stretch>
                      <a:fillRect/>
                    </a:stretch>
                  </pic:blipFill>
                  <pic:spPr>
                    <a:xfrm>
                      <a:off x="0" y="0"/>
                      <a:ext cx="6098" cy="6097"/>
                    </a:xfrm>
                    <a:prstGeom prst="rect">
                      <a:avLst/>
                    </a:prstGeom>
                  </pic:spPr>
                </pic:pic>
              </a:graphicData>
            </a:graphic>
          </wp:anchor>
        </w:drawing>
      </w:r>
      <w:r w:rsidRPr="00567F2E">
        <w:rPr>
          <w:rFonts w:ascii="Times New Roman" w:eastAsia="Times New Roman" w:hAnsi="Times New Roman" w:cs="Times New Roman"/>
          <w:color w:val="000000"/>
          <w:sz w:val="28"/>
          <w:lang w:eastAsia="ru-RU"/>
        </w:rPr>
        <w:t xml:space="preserve">привлечение добровольных пожарных к несению дежурства и к выполнению задач, возложенных на подразделения добровольной пожарной охраны, осуществляется на основе гражданско-правовых договоров, заключаемых добровольными пожарными с общественными объединениями пожарной охраны, членами (участниками) которых являются добровольные пожарные; </w:t>
      </w:r>
    </w:p>
    <w:p w:rsidR="00567F2E" w:rsidRDefault="00383D29" w:rsidP="00567F2E">
      <w:pPr>
        <w:spacing w:after="37" w:line="252" w:lineRule="auto"/>
        <w:ind w:right="-285" w:firstLine="708"/>
        <w:jc w:val="both"/>
        <w:rPr>
          <w:rFonts w:ascii="Times New Roman" w:eastAsia="Times New Roman" w:hAnsi="Times New Roman" w:cs="Times New Roman"/>
          <w:color w:val="000000"/>
          <w:sz w:val="28"/>
          <w:lang w:eastAsia="ru-RU"/>
        </w:rPr>
      </w:pPr>
      <w:r w:rsidRPr="00567F2E">
        <w:rPr>
          <w:rFonts w:ascii="Times New Roman" w:eastAsia="Times New Roman" w:hAnsi="Times New Roman" w:cs="Times New Roman"/>
          <w:color w:val="000000"/>
          <w:sz w:val="28"/>
          <w:lang w:eastAsia="ru-RU"/>
        </w:rPr>
        <w:t>подразделения добровольной пожарной охраны осуществляют несение дежурства в составе местного пожарно-спасательного гарнизона и привлекаются к участию в тушении пожаров и проведений аварийно-спасательных работ в соответствии с Планом привлечения сил и средств территориального пожарно</w:t>
      </w:r>
      <w:r w:rsidR="00567F2E">
        <w:rPr>
          <w:rFonts w:ascii="Times New Roman" w:eastAsia="Times New Roman" w:hAnsi="Times New Roman" w:cs="Times New Roman"/>
          <w:color w:val="000000"/>
          <w:sz w:val="28"/>
          <w:lang w:eastAsia="ru-RU"/>
        </w:rPr>
        <w:t>-</w:t>
      </w:r>
      <w:r w:rsidRPr="00567F2E">
        <w:rPr>
          <w:rFonts w:ascii="Times New Roman" w:eastAsia="Times New Roman" w:hAnsi="Times New Roman" w:cs="Times New Roman"/>
          <w:color w:val="000000"/>
          <w:sz w:val="28"/>
          <w:lang w:eastAsia="ru-RU"/>
        </w:rPr>
        <w:t>спасательного гарнизона Алтайского края для тушения пожаров и проведения аварийно-спасательных работ и Расписанием выезда подразделений местного пожарно-спасательного гарнизона для тушения пожаров и проведения аварийно</w:t>
      </w:r>
      <w:r w:rsidR="00567F2E">
        <w:rPr>
          <w:rFonts w:ascii="Times New Roman" w:eastAsia="Times New Roman" w:hAnsi="Times New Roman" w:cs="Times New Roman"/>
          <w:color w:val="000000"/>
          <w:sz w:val="28"/>
          <w:lang w:eastAsia="ru-RU"/>
        </w:rPr>
        <w:t>-</w:t>
      </w:r>
      <w:r w:rsidRPr="00567F2E">
        <w:rPr>
          <w:rFonts w:ascii="Times New Roman" w:eastAsia="Times New Roman" w:hAnsi="Times New Roman" w:cs="Times New Roman"/>
          <w:color w:val="000000"/>
          <w:sz w:val="28"/>
          <w:lang w:eastAsia="ru-RU"/>
        </w:rPr>
        <w:t xml:space="preserve">спасательных работ; </w:t>
      </w:r>
    </w:p>
    <w:p w:rsidR="00F16288" w:rsidRDefault="00383D29" w:rsidP="00567F2E">
      <w:pPr>
        <w:spacing w:after="37" w:line="252" w:lineRule="auto"/>
        <w:ind w:right="-285" w:firstLine="708"/>
        <w:jc w:val="both"/>
        <w:rPr>
          <w:rFonts w:ascii="Times New Roman" w:eastAsia="Times New Roman" w:hAnsi="Times New Roman" w:cs="Times New Roman"/>
          <w:color w:val="000000"/>
          <w:sz w:val="28"/>
          <w:lang w:eastAsia="ru-RU"/>
        </w:rPr>
      </w:pPr>
      <w:r w:rsidRPr="00567F2E">
        <w:rPr>
          <w:rFonts w:ascii="Times New Roman" w:eastAsia="Times New Roman" w:hAnsi="Times New Roman" w:cs="Times New Roman"/>
          <w:color w:val="000000"/>
          <w:sz w:val="28"/>
          <w:lang w:eastAsia="ru-RU"/>
        </w:rPr>
        <w:t xml:space="preserve">дежурство добровольных пожарных осуществляется по месту жительства, работы (учебы), а также в подразделениях пожарной охраны не более семи раз в месяц. Для руководства дежурной сменой, координации действий добровольных пожарных при тушении пожара и проведении аварийно-спасательных работ в каждой смене определяется старший смены; </w:t>
      </w:r>
    </w:p>
    <w:p w:rsidR="00F16288" w:rsidRDefault="00383D29" w:rsidP="00F16288">
      <w:pPr>
        <w:spacing w:after="37" w:line="252" w:lineRule="auto"/>
        <w:ind w:right="-285" w:firstLine="708"/>
        <w:jc w:val="both"/>
        <w:rPr>
          <w:rFonts w:ascii="Times New Roman" w:eastAsia="Times New Roman" w:hAnsi="Times New Roman" w:cs="Times New Roman"/>
          <w:color w:val="000000"/>
          <w:sz w:val="28"/>
          <w:lang w:eastAsia="ru-RU"/>
        </w:rPr>
      </w:pPr>
      <w:r w:rsidRPr="00567F2E">
        <w:rPr>
          <w:rFonts w:ascii="Times New Roman" w:eastAsia="Times New Roman" w:hAnsi="Times New Roman" w:cs="Times New Roman"/>
          <w:color w:val="000000"/>
          <w:sz w:val="28"/>
          <w:lang w:eastAsia="ru-RU"/>
        </w:rPr>
        <w:t xml:space="preserve">несение дежурства добровольными пожарными в подразделениях пожарной охраны осуществляется в соответствии с требованиями, установленными федеральным законодательством, уставом или положением о добровольной пожарной команде или добровольной пожарной дружине. Порядок организации дежурства добровольного пожарного осуществляется в соответствии с графиком дежурства, который составляется руководителем подразделения добровольной пожарной охраны, согласовывается с руководителем подразделения Государственной противопожарной службы и утверждается главой муниципального образования. В случае включения добровольного пожарного в указанный график дежурства в рабочее или учебное </w:t>
      </w:r>
      <w:r w:rsidRPr="00567F2E">
        <w:rPr>
          <w:rFonts w:ascii="Times New Roman" w:eastAsia="Times New Roman" w:hAnsi="Times New Roman" w:cs="Times New Roman"/>
          <w:color w:val="000000"/>
          <w:sz w:val="28"/>
          <w:lang w:eastAsia="ru-RU"/>
        </w:rPr>
        <w:lastRenderedPageBreak/>
        <w:t>время график согласовывается с руководителем организации по месту работы или учебы добровольного пожарного. В рабочее время</w:t>
      </w:r>
      <w:r w:rsidR="00F16288">
        <w:rPr>
          <w:rFonts w:ascii="Times New Roman" w:eastAsia="Times New Roman" w:hAnsi="Times New Roman" w:cs="Times New Roman"/>
          <w:color w:val="000000"/>
          <w:sz w:val="28"/>
          <w:lang w:eastAsia="ru-RU"/>
        </w:rPr>
        <w:t>,</w:t>
      </w:r>
      <w:r w:rsidRPr="00567F2E">
        <w:rPr>
          <w:rFonts w:ascii="Times New Roman" w:eastAsia="Times New Roman" w:hAnsi="Times New Roman" w:cs="Times New Roman"/>
          <w:color w:val="000000"/>
          <w:sz w:val="28"/>
          <w:lang w:eastAsia="ru-RU"/>
        </w:rPr>
        <w:t xml:space="preserve"> согласно графику дежурства</w:t>
      </w:r>
      <w:r w:rsidR="00F16288">
        <w:rPr>
          <w:rFonts w:ascii="Times New Roman" w:eastAsia="Times New Roman" w:hAnsi="Times New Roman" w:cs="Times New Roman"/>
          <w:color w:val="000000"/>
          <w:sz w:val="28"/>
          <w:lang w:eastAsia="ru-RU"/>
        </w:rPr>
        <w:t>,</w:t>
      </w:r>
      <w:r w:rsidRPr="00567F2E">
        <w:rPr>
          <w:rFonts w:ascii="Times New Roman" w:eastAsia="Times New Roman" w:hAnsi="Times New Roman" w:cs="Times New Roman"/>
          <w:color w:val="000000"/>
          <w:sz w:val="28"/>
          <w:lang w:eastAsia="ru-RU"/>
        </w:rPr>
        <w:t xml:space="preserve"> добровольный пожарный находится по основному месту работы (учебы) в готовности к принятию сообщения и выезду на пожар. В нерабочее время он находится дома или ином месте, позволяющем своевременно приступить в составе дежурной смены к тушению пожара и проведению аварийно</w:t>
      </w:r>
      <w:r w:rsidR="00F16288">
        <w:rPr>
          <w:rFonts w:ascii="Times New Roman" w:eastAsia="Times New Roman" w:hAnsi="Times New Roman" w:cs="Times New Roman"/>
          <w:color w:val="000000"/>
          <w:sz w:val="28"/>
          <w:lang w:eastAsia="ru-RU"/>
        </w:rPr>
        <w:t>-</w:t>
      </w:r>
      <w:r w:rsidRPr="00567F2E">
        <w:rPr>
          <w:rFonts w:ascii="Times New Roman" w:eastAsia="Times New Roman" w:hAnsi="Times New Roman" w:cs="Times New Roman"/>
          <w:color w:val="000000"/>
          <w:sz w:val="28"/>
          <w:lang w:eastAsia="ru-RU"/>
        </w:rPr>
        <w:t>спасательных работ. Для каждой дежурной смены добровольных пожарных</w:t>
      </w:r>
      <w:r w:rsidR="00F16288">
        <w:rPr>
          <w:rFonts w:ascii="Times New Roman" w:eastAsia="Times New Roman" w:hAnsi="Times New Roman" w:cs="Times New Roman"/>
          <w:color w:val="000000"/>
          <w:sz w:val="28"/>
          <w:lang w:eastAsia="ru-RU"/>
        </w:rPr>
        <w:t xml:space="preserve"> </w:t>
      </w:r>
      <w:r w:rsidRPr="00383D29">
        <w:rPr>
          <w:rFonts w:ascii="Times New Roman" w:eastAsia="Times New Roman" w:hAnsi="Times New Roman" w:cs="Times New Roman"/>
          <w:color w:val="000000"/>
          <w:sz w:val="28"/>
          <w:lang w:eastAsia="ru-RU"/>
        </w:rPr>
        <w:t xml:space="preserve">разрабатывается схема оповещения, в том числе при общем сборе по повышенному номеру (рангу) пожара; </w:t>
      </w:r>
    </w:p>
    <w:p w:rsidR="00FB4B2A" w:rsidRDefault="00383D29" w:rsidP="00F16288">
      <w:pPr>
        <w:spacing w:after="37" w:line="252" w:lineRule="auto"/>
        <w:ind w:right="-285" w:firstLine="708"/>
        <w:jc w:val="both"/>
        <w:rPr>
          <w:rFonts w:ascii="Times New Roman" w:eastAsia="Times New Roman" w:hAnsi="Times New Roman" w:cs="Times New Roman"/>
          <w:noProof/>
          <w:color w:val="000000"/>
          <w:sz w:val="28"/>
          <w:lang w:eastAsia="ru-RU"/>
        </w:rPr>
      </w:pPr>
      <w:r w:rsidRPr="00383D29">
        <w:rPr>
          <w:rFonts w:ascii="Times New Roman" w:eastAsia="Times New Roman" w:hAnsi="Times New Roman" w:cs="Times New Roman"/>
          <w:color w:val="000000"/>
          <w:sz w:val="28"/>
          <w:lang w:eastAsia="ru-RU"/>
        </w:rPr>
        <w:t xml:space="preserve">диспетчер центрального пункта пожарной связи или </w:t>
      </w:r>
      <w:r w:rsidR="00FB4B2A">
        <w:rPr>
          <w:rFonts w:ascii="Times New Roman" w:eastAsia="Times New Roman" w:hAnsi="Times New Roman" w:cs="Times New Roman"/>
          <w:color w:val="000000"/>
          <w:sz w:val="28"/>
          <w:lang w:eastAsia="ru-RU"/>
        </w:rPr>
        <w:t xml:space="preserve">оперативный дежурный </w:t>
      </w:r>
      <w:r w:rsidRPr="00383D29">
        <w:rPr>
          <w:rFonts w:ascii="Times New Roman" w:eastAsia="Times New Roman" w:hAnsi="Times New Roman" w:cs="Times New Roman"/>
          <w:color w:val="000000"/>
          <w:sz w:val="28"/>
          <w:lang w:eastAsia="ru-RU"/>
        </w:rPr>
        <w:t>единой дежурной диспетчерской службы</w:t>
      </w:r>
      <w:r w:rsidR="00F16288">
        <w:rPr>
          <w:rFonts w:ascii="Times New Roman" w:eastAsia="Times New Roman" w:hAnsi="Times New Roman" w:cs="Times New Roman"/>
          <w:color w:val="000000"/>
          <w:sz w:val="28"/>
          <w:lang w:eastAsia="ru-RU"/>
        </w:rPr>
        <w:t xml:space="preserve"> Администрации района,</w:t>
      </w:r>
      <w:r w:rsidRPr="00383D29">
        <w:rPr>
          <w:rFonts w:ascii="Times New Roman" w:eastAsia="Times New Roman" w:hAnsi="Times New Roman" w:cs="Times New Roman"/>
          <w:color w:val="000000"/>
          <w:sz w:val="28"/>
          <w:lang w:eastAsia="ru-RU"/>
        </w:rPr>
        <w:t xml:space="preserve"> получив сообщение о пожаре в населенном пункте или организации, охраняемым подразделением добровольной пожарной охраны, высылает к месту вызова подразделения Государственной противопожарной службы и оповещает старшего дежурной смены добровольных пожарных. Выезд добровольных пожарных подразделений на тушение пожаров и проведение аварийно-спасательных работ осуществляется в безусловном порядке. При получении сообщения о пожаре добровольный пожарный обязан в кратчайшее время прибыть к месту пожара и используя мобильные или первичные средства тушения пожара приступить к спасению людей и имущества, локализации пожара до прибытия подразделений Государственной противопожарной службы; </w:t>
      </w:r>
    </w:p>
    <w:p w:rsidR="00FB4B2A" w:rsidRDefault="00383D29" w:rsidP="00F16288">
      <w:pPr>
        <w:spacing w:after="37" w:line="252" w:lineRule="auto"/>
        <w:ind w:right="-285" w:firstLine="708"/>
        <w:jc w:val="both"/>
        <w:rPr>
          <w:rFonts w:ascii="Times New Roman" w:eastAsia="Times New Roman" w:hAnsi="Times New Roman" w:cs="Times New Roman"/>
          <w:color w:val="000000"/>
          <w:sz w:val="28"/>
          <w:lang w:eastAsia="ru-RU"/>
        </w:rPr>
      </w:pPr>
      <w:r w:rsidRPr="00383D29">
        <w:rPr>
          <w:rFonts w:ascii="Times New Roman" w:eastAsia="Times New Roman" w:hAnsi="Times New Roman" w:cs="Times New Roman"/>
          <w:color w:val="000000"/>
          <w:sz w:val="28"/>
          <w:lang w:eastAsia="ru-RU"/>
        </w:rPr>
        <w:t>выезд подразделения добровольной пожарной охраны на тушение пожаров за пределы закрепленного за ними района выезда осуществляется в соответствии с Планом привлечения сил и средств территориального пожарно-спасательного гарнизона Алтайского края для тушения пожаров и проведения аварийно</w:t>
      </w:r>
      <w:r w:rsidR="00FB4B2A">
        <w:rPr>
          <w:rFonts w:ascii="Times New Roman" w:eastAsia="Times New Roman" w:hAnsi="Times New Roman" w:cs="Times New Roman"/>
          <w:color w:val="000000"/>
          <w:sz w:val="28"/>
          <w:lang w:eastAsia="ru-RU"/>
        </w:rPr>
        <w:t>-</w:t>
      </w:r>
      <w:r w:rsidRPr="00383D29">
        <w:rPr>
          <w:rFonts w:ascii="Times New Roman" w:eastAsia="Times New Roman" w:hAnsi="Times New Roman" w:cs="Times New Roman"/>
          <w:color w:val="000000"/>
          <w:sz w:val="28"/>
          <w:lang w:eastAsia="ru-RU"/>
        </w:rPr>
        <w:t>спасательных работ и Расписанием выезда подразделений местного пожарно</w:t>
      </w:r>
      <w:r w:rsidR="00FB4B2A">
        <w:rPr>
          <w:rFonts w:ascii="Times New Roman" w:eastAsia="Times New Roman" w:hAnsi="Times New Roman" w:cs="Times New Roman"/>
          <w:color w:val="000000"/>
          <w:sz w:val="28"/>
          <w:lang w:eastAsia="ru-RU"/>
        </w:rPr>
        <w:t>-</w:t>
      </w:r>
      <w:r w:rsidRPr="00383D29">
        <w:rPr>
          <w:rFonts w:ascii="Times New Roman" w:eastAsia="Times New Roman" w:hAnsi="Times New Roman" w:cs="Times New Roman"/>
          <w:color w:val="000000"/>
          <w:sz w:val="28"/>
          <w:lang w:eastAsia="ru-RU"/>
        </w:rPr>
        <w:t>спасательного гарнизона для тушения пожаров и проведения аварийно</w:t>
      </w:r>
      <w:r w:rsidR="00FB4B2A">
        <w:rPr>
          <w:rFonts w:ascii="Times New Roman" w:eastAsia="Times New Roman" w:hAnsi="Times New Roman" w:cs="Times New Roman"/>
          <w:color w:val="000000"/>
          <w:sz w:val="28"/>
          <w:lang w:eastAsia="ru-RU"/>
        </w:rPr>
        <w:t>-</w:t>
      </w:r>
      <w:r w:rsidRPr="00383D29">
        <w:rPr>
          <w:rFonts w:ascii="Times New Roman" w:eastAsia="Times New Roman" w:hAnsi="Times New Roman" w:cs="Times New Roman"/>
          <w:color w:val="000000"/>
          <w:sz w:val="28"/>
          <w:lang w:eastAsia="ru-RU"/>
        </w:rPr>
        <w:t xml:space="preserve">спасательных работ; </w:t>
      </w:r>
    </w:p>
    <w:p w:rsidR="00FB4B2A" w:rsidRDefault="00383D29" w:rsidP="00F16288">
      <w:pPr>
        <w:spacing w:after="37" w:line="252" w:lineRule="auto"/>
        <w:ind w:right="-285" w:firstLine="708"/>
        <w:jc w:val="both"/>
        <w:rPr>
          <w:rFonts w:ascii="Times New Roman" w:eastAsia="Times New Roman" w:hAnsi="Times New Roman" w:cs="Times New Roman"/>
          <w:color w:val="000000"/>
          <w:sz w:val="28"/>
          <w:lang w:eastAsia="ru-RU"/>
        </w:rPr>
      </w:pPr>
      <w:r w:rsidRPr="00383D29">
        <w:rPr>
          <w:rFonts w:ascii="Times New Roman" w:eastAsia="Times New Roman" w:hAnsi="Times New Roman" w:cs="Times New Roman"/>
          <w:color w:val="000000"/>
          <w:sz w:val="28"/>
          <w:lang w:eastAsia="ru-RU"/>
        </w:rPr>
        <w:t xml:space="preserve">назначенный руководителем или учредителем подразделения добровольной пожарной охраны старший из числа личного состава подразделения добровольной пожарной охраны, первый прибывший на пожар, до прибытия подразделений Государственной противопожарной службы координирует действия добровольных пожарных по предотвращению возможности дальнейшего распространения огня и созданию условий для его ликвидации имеющимися силами и средствами. По прибытии на пожар подразделений Государственной противопожарной службы руководство тушением пожара осуществляет старшее оперативное должностное лицо Государственной противопожарной службы; </w:t>
      </w:r>
    </w:p>
    <w:p w:rsidR="00D40918" w:rsidRPr="00870711" w:rsidRDefault="00383D29" w:rsidP="00FB4B2A">
      <w:pPr>
        <w:spacing w:after="37" w:line="252" w:lineRule="auto"/>
        <w:ind w:right="-285" w:firstLine="708"/>
        <w:jc w:val="both"/>
        <w:rPr>
          <w:rFonts w:ascii="Times New Roman" w:hAnsi="Times New Roman"/>
          <w:sz w:val="28"/>
          <w:szCs w:val="28"/>
        </w:rPr>
      </w:pPr>
      <w:r w:rsidRPr="00383D29">
        <w:rPr>
          <w:rFonts w:ascii="Times New Roman" w:eastAsia="Times New Roman" w:hAnsi="Times New Roman" w:cs="Times New Roman"/>
          <w:color w:val="000000"/>
          <w:sz w:val="28"/>
          <w:lang w:eastAsia="ru-RU"/>
        </w:rPr>
        <w:t>личный состав добровольной пожарной охраны, участвовавший в тушении пожара и проведении аварийно-спасательных работ и действовавший в условиях крайней необходимости и (или) обоснованного риска, освобождается от возмещения причиненного ущерба в соответствии с законодательством Российской Федерации.</w:t>
      </w:r>
      <w:r w:rsidR="00FB4B2A" w:rsidRPr="00383D29">
        <w:rPr>
          <w:rFonts w:ascii="Times New Roman" w:eastAsia="Times New Roman" w:hAnsi="Times New Roman" w:cs="Times New Roman"/>
          <w:sz w:val="28"/>
          <w:szCs w:val="28"/>
          <w:lang w:eastAsia="x-none"/>
        </w:rPr>
        <w:t xml:space="preserve"> </w:t>
      </w:r>
    </w:p>
    <w:sectPr w:rsidR="00D40918" w:rsidRPr="00870711" w:rsidSect="00811862">
      <w:pgSz w:w="11906" w:h="16838"/>
      <w:pgMar w:top="567"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414" o:spid="_x0000_i1027" type="#_x0000_t75" style="width:2.55pt;height:.85pt;visibility:visible;mso-wrap-style:square" o:bullet="t">
        <v:imagedata r:id="rId1" o:title=""/>
      </v:shape>
    </w:pict>
  </w:numPicBullet>
  <w:abstractNum w:abstractNumId="0" w15:restartNumberingAfterBreak="0">
    <w:nsid w:val="23FC39F5"/>
    <w:multiLevelType w:val="multilevel"/>
    <w:tmpl w:val="75B63DE0"/>
    <w:lvl w:ilvl="0">
      <w:start w:val="4"/>
      <w:numFmt w:val="decimal"/>
      <w:lvlText w:val="%1."/>
      <w:lvlJc w:val="left"/>
      <w:pPr>
        <w:ind w:left="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47357B36"/>
    <w:multiLevelType w:val="hybridMultilevel"/>
    <w:tmpl w:val="344CA1FA"/>
    <w:lvl w:ilvl="0" w:tplc="771287E8">
      <w:start w:val="1"/>
      <w:numFmt w:val="decimal"/>
      <w:lvlText w:val="%1."/>
      <w:lvlJc w:val="left"/>
      <w:pPr>
        <w:ind w:left="5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6776AE86">
      <w:start w:val="1"/>
      <w:numFmt w:val="lowerLetter"/>
      <w:lvlText w:val="%2"/>
      <w:lvlJc w:val="left"/>
      <w:pPr>
        <w:ind w:left="181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DE064BE8">
      <w:start w:val="1"/>
      <w:numFmt w:val="lowerRoman"/>
      <w:lvlText w:val="%3"/>
      <w:lvlJc w:val="left"/>
      <w:pPr>
        <w:ind w:left="253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57221472">
      <w:start w:val="1"/>
      <w:numFmt w:val="decimal"/>
      <w:lvlText w:val="%4"/>
      <w:lvlJc w:val="left"/>
      <w:pPr>
        <w:ind w:left="325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A6F452C0">
      <w:start w:val="1"/>
      <w:numFmt w:val="lowerLetter"/>
      <w:lvlText w:val="%5"/>
      <w:lvlJc w:val="left"/>
      <w:pPr>
        <w:ind w:left="397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245C5792">
      <w:start w:val="1"/>
      <w:numFmt w:val="lowerRoman"/>
      <w:lvlText w:val="%6"/>
      <w:lvlJc w:val="left"/>
      <w:pPr>
        <w:ind w:left="469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D5F01590">
      <w:start w:val="1"/>
      <w:numFmt w:val="decimal"/>
      <w:lvlText w:val="%7"/>
      <w:lvlJc w:val="left"/>
      <w:pPr>
        <w:ind w:left="541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96500A80">
      <w:start w:val="1"/>
      <w:numFmt w:val="lowerLetter"/>
      <w:lvlText w:val="%8"/>
      <w:lvlJc w:val="left"/>
      <w:pPr>
        <w:ind w:left="613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131A11E8">
      <w:start w:val="1"/>
      <w:numFmt w:val="lowerRoman"/>
      <w:lvlText w:val="%9"/>
      <w:lvlJc w:val="left"/>
      <w:pPr>
        <w:ind w:left="685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2" w15:restartNumberingAfterBreak="0">
    <w:nsid w:val="53A23CAA"/>
    <w:multiLevelType w:val="hybridMultilevel"/>
    <w:tmpl w:val="74AEB5EA"/>
    <w:lvl w:ilvl="0" w:tplc="CF1AC7E0">
      <w:start w:val="1"/>
      <w:numFmt w:val="decimal"/>
      <w:lvlText w:val="%1."/>
      <w:lvlJc w:val="left"/>
      <w:pPr>
        <w:ind w:left="1113" w:hanging="4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5CE337F6"/>
    <w:multiLevelType w:val="hybridMultilevel"/>
    <w:tmpl w:val="377E59BC"/>
    <w:lvl w:ilvl="0" w:tplc="01AC7962">
      <w:start w:val="1"/>
      <w:numFmt w:val="bullet"/>
      <w:lvlText w:val=""/>
      <w:lvlPicBulletId w:val="0"/>
      <w:lvlJc w:val="left"/>
      <w:pPr>
        <w:tabs>
          <w:tab w:val="num" w:pos="720"/>
        </w:tabs>
        <w:ind w:left="720" w:hanging="360"/>
      </w:pPr>
      <w:rPr>
        <w:rFonts w:ascii="Symbol" w:hAnsi="Symbol" w:hint="default"/>
      </w:rPr>
    </w:lvl>
    <w:lvl w:ilvl="1" w:tplc="1318DF80" w:tentative="1">
      <w:start w:val="1"/>
      <w:numFmt w:val="bullet"/>
      <w:lvlText w:val=""/>
      <w:lvlJc w:val="left"/>
      <w:pPr>
        <w:tabs>
          <w:tab w:val="num" w:pos="1440"/>
        </w:tabs>
        <w:ind w:left="1440" w:hanging="360"/>
      </w:pPr>
      <w:rPr>
        <w:rFonts w:ascii="Symbol" w:hAnsi="Symbol" w:hint="default"/>
      </w:rPr>
    </w:lvl>
    <w:lvl w:ilvl="2" w:tplc="BCD004CE" w:tentative="1">
      <w:start w:val="1"/>
      <w:numFmt w:val="bullet"/>
      <w:lvlText w:val=""/>
      <w:lvlJc w:val="left"/>
      <w:pPr>
        <w:tabs>
          <w:tab w:val="num" w:pos="2160"/>
        </w:tabs>
        <w:ind w:left="2160" w:hanging="360"/>
      </w:pPr>
      <w:rPr>
        <w:rFonts w:ascii="Symbol" w:hAnsi="Symbol" w:hint="default"/>
      </w:rPr>
    </w:lvl>
    <w:lvl w:ilvl="3" w:tplc="D37E2CE0" w:tentative="1">
      <w:start w:val="1"/>
      <w:numFmt w:val="bullet"/>
      <w:lvlText w:val=""/>
      <w:lvlJc w:val="left"/>
      <w:pPr>
        <w:tabs>
          <w:tab w:val="num" w:pos="2880"/>
        </w:tabs>
        <w:ind w:left="2880" w:hanging="360"/>
      </w:pPr>
      <w:rPr>
        <w:rFonts w:ascii="Symbol" w:hAnsi="Symbol" w:hint="default"/>
      </w:rPr>
    </w:lvl>
    <w:lvl w:ilvl="4" w:tplc="03ECBD28" w:tentative="1">
      <w:start w:val="1"/>
      <w:numFmt w:val="bullet"/>
      <w:lvlText w:val=""/>
      <w:lvlJc w:val="left"/>
      <w:pPr>
        <w:tabs>
          <w:tab w:val="num" w:pos="3600"/>
        </w:tabs>
        <w:ind w:left="3600" w:hanging="360"/>
      </w:pPr>
      <w:rPr>
        <w:rFonts w:ascii="Symbol" w:hAnsi="Symbol" w:hint="default"/>
      </w:rPr>
    </w:lvl>
    <w:lvl w:ilvl="5" w:tplc="6138296E" w:tentative="1">
      <w:start w:val="1"/>
      <w:numFmt w:val="bullet"/>
      <w:lvlText w:val=""/>
      <w:lvlJc w:val="left"/>
      <w:pPr>
        <w:tabs>
          <w:tab w:val="num" w:pos="4320"/>
        </w:tabs>
        <w:ind w:left="4320" w:hanging="360"/>
      </w:pPr>
      <w:rPr>
        <w:rFonts w:ascii="Symbol" w:hAnsi="Symbol" w:hint="default"/>
      </w:rPr>
    </w:lvl>
    <w:lvl w:ilvl="6" w:tplc="DD942DE0" w:tentative="1">
      <w:start w:val="1"/>
      <w:numFmt w:val="bullet"/>
      <w:lvlText w:val=""/>
      <w:lvlJc w:val="left"/>
      <w:pPr>
        <w:tabs>
          <w:tab w:val="num" w:pos="5040"/>
        </w:tabs>
        <w:ind w:left="5040" w:hanging="360"/>
      </w:pPr>
      <w:rPr>
        <w:rFonts w:ascii="Symbol" w:hAnsi="Symbol" w:hint="default"/>
      </w:rPr>
    </w:lvl>
    <w:lvl w:ilvl="7" w:tplc="5A2A7C9A" w:tentative="1">
      <w:start w:val="1"/>
      <w:numFmt w:val="bullet"/>
      <w:lvlText w:val=""/>
      <w:lvlJc w:val="left"/>
      <w:pPr>
        <w:tabs>
          <w:tab w:val="num" w:pos="5760"/>
        </w:tabs>
        <w:ind w:left="5760" w:hanging="360"/>
      </w:pPr>
      <w:rPr>
        <w:rFonts w:ascii="Symbol" w:hAnsi="Symbol" w:hint="default"/>
      </w:rPr>
    </w:lvl>
    <w:lvl w:ilvl="8" w:tplc="8CF40636" w:tentative="1">
      <w:start w:val="1"/>
      <w:numFmt w:val="bullet"/>
      <w:lvlText w:val=""/>
      <w:lvlJc w:val="left"/>
      <w:pPr>
        <w:tabs>
          <w:tab w:val="num" w:pos="6480"/>
        </w:tabs>
        <w:ind w:left="6480" w:hanging="360"/>
      </w:pPr>
      <w:rPr>
        <w:rFonts w:ascii="Symbol" w:hAnsi="Symbol"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7E1"/>
    <w:rsid w:val="00055E4F"/>
    <w:rsid w:val="001105F0"/>
    <w:rsid w:val="001328CB"/>
    <w:rsid w:val="00163247"/>
    <w:rsid w:val="001E5440"/>
    <w:rsid w:val="00252791"/>
    <w:rsid w:val="00383D29"/>
    <w:rsid w:val="003853C5"/>
    <w:rsid w:val="003A3A39"/>
    <w:rsid w:val="003C58B8"/>
    <w:rsid w:val="003F392A"/>
    <w:rsid w:val="00513012"/>
    <w:rsid w:val="00567F2E"/>
    <w:rsid w:val="00582C90"/>
    <w:rsid w:val="005B09B7"/>
    <w:rsid w:val="006561B3"/>
    <w:rsid w:val="00677340"/>
    <w:rsid w:val="006F3DC6"/>
    <w:rsid w:val="00700AB6"/>
    <w:rsid w:val="00763D41"/>
    <w:rsid w:val="007B3266"/>
    <w:rsid w:val="008117EC"/>
    <w:rsid w:val="00811862"/>
    <w:rsid w:val="00830951"/>
    <w:rsid w:val="00835D78"/>
    <w:rsid w:val="008527A8"/>
    <w:rsid w:val="00870711"/>
    <w:rsid w:val="008A7163"/>
    <w:rsid w:val="008C6DE9"/>
    <w:rsid w:val="00950F10"/>
    <w:rsid w:val="00952398"/>
    <w:rsid w:val="00971C47"/>
    <w:rsid w:val="00A15299"/>
    <w:rsid w:val="00A30C21"/>
    <w:rsid w:val="00A6514E"/>
    <w:rsid w:val="00A73A02"/>
    <w:rsid w:val="00A93BFD"/>
    <w:rsid w:val="00BC3438"/>
    <w:rsid w:val="00CD2E32"/>
    <w:rsid w:val="00D40918"/>
    <w:rsid w:val="00D65387"/>
    <w:rsid w:val="00D76014"/>
    <w:rsid w:val="00D82954"/>
    <w:rsid w:val="00DC0E7E"/>
    <w:rsid w:val="00DC67E1"/>
    <w:rsid w:val="00ED12AE"/>
    <w:rsid w:val="00ED3AF4"/>
    <w:rsid w:val="00F1528A"/>
    <w:rsid w:val="00F16288"/>
    <w:rsid w:val="00FB4B2A"/>
    <w:rsid w:val="00FB5DDC"/>
    <w:rsid w:val="00FE25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268C6"/>
  <w15:chartTrackingRefBased/>
  <w15:docId w15:val="{00DA7BB8-9078-4807-9B08-CDB88D744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E25F5"/>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E25F5"/>
    <w:rPr>
      <w:rFonts w:ascii="Segoe UI" w:hAnsi="Segoe UI" w:cs="Segoe UI"/>
      <w:sz w:val="18"/>
      <w:szCs w:val="18"/>
    </w:rPr>
  </w:style>
  <w:style w:type="paragraph" w:styleId="a5">
    <w:name w:val="No Spacing"/>
    <w:uiPriority w:val="1"/>
    <w:qFormat/>
    <w:rsid w:val="00D40918"/>
    <w:pPr>
      <w:spacing w:after="0" w:line="240" w:lineRule="auto"/>
    </w:pPr>
    <w:rPr>
      <w:rFonts w:ascii="Calibri" w:eastAsia="Times New Roman" w:hAnsi="Calibri" w:cs="Times New Roman"/>
      <w:lang w:eastAsia="ru-RU"/>
    </w:rPr>
  </w:style>
  <w:style w:type="character" w:customStyle="1" w:styleId="a6">
    <w:name w:val="Колонтитул"/>
    <w:basedOn w:val="a0"/>
    <w:link w:val="1"/>
    <w:uiPriority w:val="99"/>
    <w:locked/>
    <w:rsid w:val="00D40918"/>
    <w:rPr>
      <w:b/>
      <w:bCs/>
      <w:noProof/>
      <w:sz w:val="18"/>
      <w:szCs w:val="18"/>
      <w:shd w:val="clear" w:color="auto" w:fill="FFFFFF"/>
    </w:rPr>
  </w:style>
  <w:style w:type="paragraph" w:customStyle="1" w:styleId="1">
    <w:name w:val="Колонтитул1"/>
    <w:basedOn w:val="a"/>
    <w:link w:val="a6"/>
    <w:uiPriority w:val="99"/>
    <w:rsid w:val="00D40918"/>
    <w:pPr>
      <w:widowControl w:val="0"/>
      <w:shd w:val="clear" w:color="auto" w:fill="FFFFFF"/>
      <w:spacing w:after="0" w:line="240" w:lineRule="atLeast"/>
    </w:pPr>
    <w:rPr>
      <w:b/>
      <w:bCs/>
      <w:noProof/>
      <w:sz w:val="18"/>
      <w:szCs w:val="18"/>
    </w:rPr>
  </w:style>
  <w:style w:type="paragraph" w:styleId="a7">
    <w:name w:val="List Paragraph"/>
    <w:basedOn w:val="a"/>
    <w:uiPriority w:val="34"/>
    <w:qFormat/>
    <w:rsid w:val="008117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614</TotalTime>
  <Pages>1</Pages>
  <Words>1189</Words>
  <Characters>6781</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dc:creator>
  <cp:keywords/>
  <dc:description/>
  <cp:lastModifiedBy>User1</cp:lastModifiedBy>
  <cp:revision>20</cp:revision>
  <cp:lastPrinted>2020-04-27T05:15:00Z</cp:lastPrinted>
  <dcterms:created xsi:type="dcterms:W3CDTF">2019-02-20T07:42:00Z</dcterms:created>
  <dcterms:modified xsi:type="dcterms:W3CDTF">2020-05-15T02:17:00Z</dcterms:modified>
</cp:coreProperties>
</file>