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14" w:rsidRPr="00B606B2" w:rsidRDefault="00125AD5" w:rsidP="00780501">
      <w:pPr>
        <w:spacing w:after="0" w:line="240" w:lineRule="auto"/>
        <w:jc w:val="center"/>
        <w:rPr>
          <w:rFonts w:ascii="Times New Roman" w:hAnsi="Times New Roman" w:cs="Times New Roman"/>
          <w:sz w:val="32"/>
          <w:szCs w:val="32"/>
        </w:rPr>
      </w:pPr>
      <w:r w:rsidRPr="00B606B2">
        <w:rPr>
          <w:rFonts w:ascii="Times New Roman" w:hAnsi="Times New Roman" w:cs="Times New Roman"/>
          <w:sz w:val="32"/>
          <w:szCs w:val="32"/>
        </w:rPr>
        <w:t>ВОЛЧИХИНСКИЙ РАЙОННЫЙ СОВЕТ НАРОДНЫХ ДЕПУТАТОВ АЛТАЙСКОГО КРАЯ</w:t>
      </w:r>
    </w:p>
    <w:p w:rsidR="00780501" w:rsidRPr="00B606B2" w:rsidRDefault="00780501" w:rsidP="00780501">
      <w:pPr>
        <w:spacing w:after="0" w:line="240" w:lineRule="auto"/>
        <w:jc w:val="center"/>
        <w:rPr>
          <w:rFonts w:ascii="Times New Roman" w:hAnsi="Times New Roman" w:cs="Times New Roman"/>
          <w:sz w:val="28"/>
          <w:szCs w:val="28"/>
        </w:rPr>
      </w:pPr>
    </w:p>
    <w:p w:rsidR="008D1914" w:rsidRPr="00B606B2" w:rsidRDefault="00125AD5" w:rsidP="00780501">
      <w:pPr>
        <w:spacing w:after="0" w:line="240" w:lineRule="auto"/>
        <w:jc w:val="center"/>
        <w:rPr>
          <w:rFonts w:ascii="Times New Roman" w:hAnsi="Times New Roman" w:cs="Times New Roman"/>
          <w:sz w:val="32"/>
          <w:szCs w:val="32"/>
        </w:rPr>
      </w:pPr>
      <w:r w:rsidRPr="00B606B2">
        <w:rPr>
          <w:rFonts w:ascii="Times New Roman" w:hAnsi="Times New Roman" w:cs="Times New Roman"/>
          <w:sz w:val="32"/>
          <w:szCs w:val="32"/>
        </w:rPr>
        <w:t>Р</w:t>
      </w:r>
      <w:r w:rsidR="008D1914" w:rsidRPr="00B606B2">
        <w:rPr>
          <w:rFonts w:ascii="Times New Roman" w:hAnsi="Times New Roman" w:cs="Times New Roman"/>
          <w:sz w:val="32"/>
          <w:szCs w:val="32"/>
        </w:rPr>
        <w:t>ЕШЕНИЕ</w:t>
      </w:r>
    </w:p>
    <w:p w:rsidR="00780501" w:rsidRPr="00B606B2" w:rsidRDefault="00780501" w:rsidP="00780501">
      <w:pPr>
        <w:spacing w:after="0" w:line="240" w:lineRule="auto"/>
        <w:jc w:val="center"/>
        <w:rPr>
          <w:rFonts w:ascii="Times New Roman" w:hAnsi="Times New Roman" w:cs="Times New Roman"/>
          <w:sz w:val="28"/>
          <w:szCs w:val="28"/>
        </w:rPr>
      </w:pPr>
    </w:p>
    <w:p w:rsidR="00125AD5" w:rsidRPr="00B606B2" w:rsidRDefault="003C101B" w:rsidP="0066330E">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 </w:t>
      </w:r>
      <w:r w:rsidRPr="003C101B">
        <w:rPr>
          <w:rFonts w:ascii="Times New Roman" w:hAnsi="Times New Roman" w:cs="Times New Roman"/>
          <w:sz w:val="28"/>
          <w:szCs w:val="28"/>
          <w:u w:val="single"/>
        </w:rPr>
        <w:t>24.03.2020</w:t>
      </w:r>
      <w:r>
        <w:rPr>
          <w:rFonts w:ascii="Times New Roman" w:hAnsi="Times New Roman" w:cs="Times New Roman"/>
          <w:sz w:val="28"/>
          <w:szCs w:val="28"/>
          <w:u w:val="single"/>
        </w:rPr>
        <w:t xml:space="preserve">  </w:t>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t xml:space="preserve">        </w:t>
      </w:r>
      <w:r>
        <w:rPr>
          <w:rFonts w:ascii="Times New Roman" w:hAnsi="Times New Roman" w:cs="Times New Roman"/>
          <w:sz w:val="28"/>
          <w:szCs w:val="28"/>
        </w:rPr>
        <w:t>№</w:t>
      </w:r>
      <w:r w:rsidRPr="003C101B">
        <w:rPr>
          <w:rFonts w:ascii="Times New Roman" w:hAnsi="Times New Roman" w:cs="Times New Roman"/>
          <w:sz w:val="28"/>
          <w:szCs w:val="28"/>
          <w:u w:val="single"/>
        </w:rPr>
        <w:t xml:space="preserve">  5  </w:t>
      </w:r>
      <w:r>
        <w:rPr>
          <w:rFonts w:ascii="Times New Roman" w:hAnsi="Times New Roman" w:cs="Times New Roman"/>
          <w:sz w:val="28"/>
          <w:szCs w:val="28"/>
          <w:u w:val="single"/>
        </w:rPr>
        <w:t xml:space="preserve">  </w:t>
      </w:r>
      <w:r w:rsidRPr="003C101B">
        <w:rPr>
          <w:rFonts w:ascii="Times New Roman" w:hAnsi="Times New Roman" w:cs="Times New Roman"/>
          <w:sz w:val="28"/>
          <w:szCs w:val="28"/>
        </w:rPr>
        <w:t xml:space="preserve"> </w:t>
      </w:r>
      <w:r w:rsidR="00125AD5" w:rsidRPr="003C101B">
        <w:rPr>
          <w:rFonts w:ascii="Times New Roman" w:hAnsi="Times New Roman" w:cs="Times New Roman"/>
          <w:sz w:val="28"/>
          <w:szCs w:val="28"/>
          <w:u w:val="single"/>
        </w:rPr>
        <w:t xml:space="preserve">  </w:t>
      </w:r>
      <w:r w:rsidR="00125AD5" w:rsidRPr="00B606B2">
        <w:rPr>
          <w:rFonts w:ascii="Times New Roman" w:hAnsi="Times New Roman" w:cs="Times New Roman"/>
          <w:sz w:val="28"/>
          <w:szCs w:val="28"/>
        </w:rPr>
        <w:t xml:space="preserve">  </w:t>
      </w:r>
      <w:r w:rsidR="0066330E" w:rsidRPr="00B606B2">
        <w:rPr>
          <w:rFonts w:ascii="Times New Roman" w:hAnsi="Times New Roman" w:cs="Times New Roman"/>
          <w:sz w:val="28"/>
          <w:szCs w:val="28"/>
        </w:rPr>
        <w:t xml:space="preserve">           </w:t>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r>
      <w:r w:rsidR="0066330E" w:rsidRPr="00B606B2">
        <w:rPr>
          <w:rFonts w:ascii="Times New Roman" w:hAnsi="Times New Roman" w:cs="Times New Roman"/>
          <w:sz w:val="28"/>
          <w:szCs w:val="28"/>
        </w:rPr>
        <w:tab/>
        <w:t xml:space="preserve">         </w:t>
      </w:r>
      <w:r w:rsidR="00125AD5" w:rsidRPr="00B606B2">
        <w:rPr>
          <w:rFonts w:ascii="Arial" w:hAnsi="Arial" w:cs="Arial"/>
          <w:sz w:val="20"/>
          <w:szCs w:val="20"/>
        </w:rPr>
        <w:t>с</w:t>
      </w:r>
      <w:r w:rsidR="003F24F2" w:rsidRPr="00B606B2">
        <w:rPr>
          <w:rFonts w:ascii="Arial" w:hAnsi="Arial" w:cs="Arial"/>
          <w:sz w:val="20"/>
          <w:szCs w:val="20"/>
        </w:rPr>
        <w:t>. В</w:t>
      </w:r>
      <w:r w:rsidR="00125AD5" w:rsidRPr="00B606B2">
        <w:rPr>
          <w:rFonts w:ascii="Arial" w:hAnsi="Arial" w:cs="Arial"/>
          <w:sz w:val="20"/>
          <w:szCs w:val="20"/>
        </w:rPr>
        <w:t>олчиха</w:t>
      </w:r>
    </w:p>
    <w:p w:rsidR="00780501" w:rsidRPr="00B606B2" w:rsidRDefault="00780501" w:rsidP="00780501">
      <w:pPr>
        <w:spacing w:after="0" w:line="240" w:lineRule="auto"/>
        <w:jc w:val="center"/>
        <w:rPr>
          <w:rFonts w:ascii="Times New Roman" w:hAnsi="Times New Roman" w:cs="Times New Roman"/>
          <w:sz w:val="28"/>
          <w:szCs w:val="28"/>
        </w:rPr>
      </w:pPr>
    </w:p>
    <w:p w:rsidR="008D1914" w:rsidRPr="00B606B2" w:rsidRDefault="008D1914" w:rsidP="00780501">
      <w:pPr>
        <w:spacing w:after="0" w:line="240" w:lineRule="auto"/>
        <w:jc w:val="center"/>
        <w:rPr>
          <w:rFonts w:ascii="Times New Roman" w:hAnsi="Times New Roman" w:cs="Times New Roman"/>
          <w:sz w:val="28"/>
          <w:szCs w:val="28"/>
        </w:rPr>
      </w:pPr>
    </w:p>
    <w:p w:rsidR="00C4656F" w:rsidRPr="00B606B2" w:rsidRDefault="00C4656F" w:rsidP="00780501">
      <w:pPr>
        <w:spacing w:after="0" w:line="240" w:lineRule="auto"/>
        <w:jc w:val="center"/>
        <w:rPr>
          <w:rFonts w:ascii="Times New Roman" w:hAnsi="Times New Roman" w:cs="Times New Roman"/>
          <w:sz w:val="28"/>
          <w:szCs w:val="28"/>
        </w:rPr>
      </w:pPr>
    </w:p>
    <w:p w:rsidR="002C7D50" w:rsidRPr="00087BE0" w:rsidRDefault="002C7D50" w:rsidP="002C7D50">
      <w:pPr>
        <w:pStyle w:val="ConsPlusTitle"/>
        <w:ind w:right="5101"/>
        <w:jc w:val="both"/>
        <w:rPr>
          <w:rFonts w:ascii="Times New Roman" w:hAnsi="Times New Roman" w:cs="Times New Roman"/>
          <w:b w:val="0"/>
          <w:sz w:val="28"/>
          <w:szCs w:val="28"/>
        </w:rPr>
      </w:pPr>
      <w:r w:rsidRPr="00087BE0">
        <w:rPr>
          <w:rFonts w:ascii="Times New Roman" w:hAnsi="Times New Roman" w:cs="Times New Roman"/>
          <w:b w:val="0"/>
          <w:sz w:val="28"/>
          <w:szCs w:val="28"/>
        </w:rPr>
        <w:t>Об утверждении Положения о порядке сообщения лицами, замещающими муниципальные должности и должности муниципальной службы в Администрации Волчихинского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7D50" w:rsidRDefault="002C7D50" w:rsidP="003F1035">
      <w:pPr>
        <w:spacing w:after="0" w:line="240" w:lineRule="auto"/>
        <w:ind w:right="-1" w:firstLine="709"/>
        <w:jc w:val="both"/>
        <w:rPr>
          <w:rFonts w:ascii="Times New Roman" w:hAnsi="Times New Roman" w:cs="Times New Roman"/>
          <w:color w:val="000000" w:themeColor="text1"/>
          <w:sz w:val="28"/>
          <w:szCs w:val="28"/>
        </w:rPr>
      </w:pPr>
    </w:p>
    <w:p w:rsidR="002C7D50" w:rsidRDefault="002C7D50" w:rsidP="003F1035">
      <w:pPr>
        <w:spacing w:after="0" w:line="240" w:lineRule="auto"/>
        <w:ind w:right="-1" w:firstLine="709"/>
        <w:jc w:val="both"/>
        <w:rPr>
          <w:rFonts w:ascii="Times New Roman" w:hAnsi="Times New Roman" w:cs="Times New Roman"/>
          <w:color w:val="000000" w:themeColor="text1"/>
          <w:sz w:val="28"/>
          <w:szCs w:val="28"/>
        </w:rPr>
      </w:pPr>
    </w:p>
    <w:p w:rsidR="002C7D50" w:rsidRDefault="002C7D50" w:rsidP="003F1035">
      <w:pPr>
        <w:spacing w:after="0" w:line="240" w:lineRule="auto"/>
        <w:ind w:right="-1" w:firstLine="709"/>
        <w:jc w:val="both"/>
        <w:rPr>
          <w:rFonts w:ascii="Times New Roman" w:hAnsi="Times New Roman" w:cs="Times New Roman"/>
          <w:color w:val="000000" w:themeColor="text1"/>
          <w:sz w:val="28"/>
          <w:szCs w:val="28"/>
        </w:rPr>
      </w:pPr>
    </w:p>
    <w:p w:rsidR="003F1035" w:rsidRPr="00B606B2" w:rsidRDefault="002C7D50" w:rsidP="003F1035">
      <w:pPr>
        <w:spacing w:after="0" w:line="240" w:lineRule="auto"/>
        <w:ind w:right="-1" w:firstLine="709"/>
        <w:jc w:val="both"/>
        <w:rPr>
          <w:rFonts w:ascii="Times New Roman" w:eastAsia="Times New Roman" w:hAnsi="Times New Roman" w:cs="Times New Roman"/>
          <w:sz w:val="28"/>
          <w:szCs w:val="28"/>
        </w:rPr>
      </w:pPr>
      <w:r w:rsidRPr="002C7D50">
        <w:rPr>
          <w:rFonts w:ascii="Times New Roman" w:eastAsia="Times New Roman" w:hAnsi="Times New Roman" w:cs="Times New Roman"/>
          <w:color w:val="000000" w:themeColor="text1"/>
          <w:sz w:val="28"/>
          <w:szCs w:val="28"/>
        </w:rPr>
        <w:t xml:space="preserve">  В соответствии с Гражданским кодексом Российской Федерации, Федеральным законом от 02.03.2007 № 25-ФЗ «О муниципальной службе в Российской Федерации», Федеральным законом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муниципального образования Волч</w:t>
      </w:r>
      <w:r>
        <w:rPr>
          <w:rFonts w:ascii="Times New Roman" w:eastAsia="Times New Roman" w:hAnsi="Times New Roman" w:cs="Times New Roman"/>
          <w:color w:val="000000" w:themeColor="text1"/>
          <w:sz w:val="28"/>
          <w:szCs w:val="28"/>
        </w:rPr>
        <w:t xml:space="preserve">ихинский район Алтайского края </w:t>
      </w:r>
      <w:r w:rsidR="003F1035" w:rsidRPr="00B606B2">
        <w:rPr>
          <w:rFonts w:ascii="Times New Roman" w:eastAsia="Times New Roman" w:hAnsi="Times New Roman" w:cs="Times New Roman"/>
          <w:sz w:val="28"/>
          <w:szCs w:val="28"/>
        </w:rPr>
        <w:t xml:space="preserve"> </w:t>
      </w:r>
      <w:r w:rsidR="003F1035" w:rsidRPr="00B606B2">
        <w:rPr>
          <w:rFonts w:ascii="Times New Roman" w:eastAsia="Times New Roman" w:hAnsi="Times New Roman" w:cs="Times New Roman"/>
          <w:spacing w:val="40"/>
          <w:sz w:val="28"/>
          <w:szCs w:val="28"/>
        </w:rPr>
        <w:t>решил:</w:t>
      </w:r>
    </w:p>
    <w:p w:rsidR="002C7D50" w:rsidRPr="002C7D50" w:rsidRDefault="002C7D50" w:rsidP="002C7D50">
      <w:pPr>
        <w:numPr>
          <w:ilvl w:val="0"/>
          <w:numId w:val="19"/>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xml:space="preserve">Утвердить прилагаемое Положение о порядке сообщения лицами, замещающими муниципальные должности и должности муниципальной службы в Администрации Волчихинского района Алтайского края, о получении подарка в связи с протокольными мероприятиями, служебными </w:t>
      </w:r>
      <w:r w:rsidRPr="002C7D50">
        <w:rPr>
          <w:rFonts w:ascii="Times New Roman" w:eastAsia="Times New Roman" w:hAnsi="Times New Roman" w:cs="Times New Roman"/>
          <w:sz w:val="28"/>
          <w:szCs w:val="28"/>
        </w:rPr>
        <w:lastRenderedPageBreak/>
        <w:t>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2C7D50" w:rsidRPr="002C7D50" w:rsidRDefault="002C7D50" w:rsidP="002C7D50">
      <w:pPr>
        <w:pStyle w:val="a3"/>
        <w:numPr>
          <w:ilvl w:val="0"/>
          <w:numId w:val="19"/>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color w:val="000000" w:themeColor="text1"/>
          <w:sz w:val="28"/>
          <w:szCs w:val="28"/>
        </w:rPr>
        <w:t xml:space="preserve"> Опубликовать настоящее решение в районной газете «Наши вести» и в информационно-телекоммуникационной сети «Интернет</w:t>
      </w:r>
      <w:r w:rsidRPr="002C7D50">
        <w:rPr>
          <w:rFonts w:ascii="Times New Roman" w:eastAsia="Times New Roman" w:hAnsi="Times New Roman" w:cs="Times New Roman"/>
          <w:sz w:val="28"/>
          <w:szCs w:val="28"/>
        </w:rPr>
        <w:t>»  на официальном сайте Администрации Волчихинского района.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xml:space="preserve">Глава района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2C7D50">
        <w:rPr>
          <w:rFonts w:ascii="Times New Roman" w:eastAsia="Times New Roman" w:hAnsi="Times New Roman" w:cs="Times New Roman"/>
          <w:sz w:val="28"/>
          <w:szCs w:val="28"/>
        </w:rPr>
        <w:t>Е.В. Артюшкина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left="5103"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lastRenderedPageBreak/>
        <w:t>УТВЕРЖДЕНО</w:t>
      </w:r>
    </w:p>
    <w:p w:rsidR="002C7D50" w:rsidRDefault="002C7D50" w:rsidP="002C7D50">
      <w:pPr>
        <w:spacing w:after="0" w:line="240" w:lineRule="auto"/>
        <w:ind w:left="5103"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Волчихинского районного совета народных депутатов Алтайского края</w:t>
      </w:r>
    </w:p>
    <w:p w:rsidR="002C7D50" w:rsidRPr="002C7D50" w:rsidRDefault="002C7D50" w:rsidP="002C7D50">
      <w:pPr>
        <w:spacing w:after="0" w:line="240" w:lineRule="auto"/>
        <w:ind w:left="5103"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xml:space="preserve">от </w:t>
      </w:r>
      <w:r w:rsidR="00C35711">
        <w:rPr>
          <w:rFonts w:ascii="Times New Roman" w:eastAsia="Times New Roman" w:hAnsi="Times New Roman" w:cs="Times New Roman"/>
          <w:sz w:val="28"/>
          <w:szCs w:val="28"/>
        </w:rPr>
        <w:t xml:space="preserve"> </w:t>
      </w:r>
      <w:r w:rsidR="00C35711" w:rsidRPr="00C35711">
        <w:rPr>
          <w:rFonts w:ascii="Times New Roman" w:eastAsia="Times New Roman" w:hAnsi="Times New Roman" w:cs="Times New Roman"/>
          <w:sz w:val="28"/>
          <w:szCs w:val="28"/>
          <w:u w:val="single"/>
        </w:rPr>
        <w:t xml:space="preserve">24.03.2020 </w:t>
      </w:r>
      <w:r w:rsidRPr="00C35711">
        <w:rPr>
          <w:rFonts w:ascii="Times New Roman" w:eastAsia="Times New Roman" w:hAnsi="Times New Roman" w:cs="Times New Roman"/>
          <w:sz w:val="28"/>
          <w:szCs w:val="28"/>
          <w:u w:val="single"/>
        </w:rPr>
        <w:t>№</w:t>
      </w:r>
      <w:r w:rsidR="00C35711" w:rsidRPr="00C35711">
        <w:rPr>
          <w:rFonts w:ascii="Times New Roman" w:eastAsia="Times New Roman" w:hAnsi="Times New Roman" w:cs="Times New Roman"/>
          <w:sz w:val="28"/>
          <w:szCs w:val="28"/>
          <w:u w:val="single"/>
        </w:rPr>
        <w:t xml:space="preserve"> 5</w:t>
      </w:r>
      <w:r w:rsidRPr="002C7D50">
        <w:rPr>
          <w:rFonts w:ascii="Times New Roman" w:eastAsia="Times New Roman" w:hAnsi="Times New Roman" w:cs="Times New Roman"/>
          <w:sz w:val="28"/>
          <w:szCs w:val="28"/>
        </w:rPr>
        <w:t xml:space="preserve">   </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ПОЛОЖЕНИЕ</w:t>
      </w: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о порядке сообщения лицами, замещающими муниципальные должности и должности муниципальной службы в Администрации Волчихинского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Настоящее Положение определяет порядок сообщения лицами, замещающими муниципальные должности и должности муниципальной службы в Администрации Волчихинского района Алтайского края (далее – Администрация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2C7D50" w:rsidRPr="002C7D50" w:rsidRDefault="002C7D50" w:rsidP="002C7D50">
      <w:pPr>
        <w:numPr>
          <w:ilvl w:val="0"/>
          <w:numId w:val="20"/>
        </w:num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Для целей настоящего Положения используются следующие понятия:</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«подарок, полученный  в связи с протокольными мероприятиями, служебными командировками и другими официальными мероприятиями» - подарок, полученный главой района, муниципальным служащим (работником) Администрации района,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 xml:space="preserve">«получение подарка в связи с должностным положением или в связи с исполнением служебных (должностных) обязанностей» - получение главой района, муниципальным служащим (работником) Администрации района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w:t>
      </w:r>
      <w:r w:rsidRPr="002C7D50">
        <w:rPr>
          <w:rFonts w:ascii="Times New Roman" w:eastAsia="Times New Roman" w:hAnsi="Times New Roman" w:cs="Times New Roman"/>
          <w:sz w:val="28"/>
          <w:szCs w:val="28"/>
        </w:rPr>
        <w:lastRenderedPageBreak/>
        <w:t>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Глава района, муниципальные служащие (работники) Администрации района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Глава района, муниципальные служащие (работники) Администрации района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делами Администрации района.</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(приложение №1) представляется не позднее трёх рабочих дней со дня получения подарка в управление делами Администрации района.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В случае если подарок получен во время служебной командировки, уведомление представляется не позднее трёх рабочих дней со дня возвращения лица, получившего подарок, из служебной командировки.</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При невозможности подачи уведомления в сроки, указанные в абзацах первом и втором настоящего пункта, по причине, не зависящей от главы района, муниципального служащего (работника) Администрации района, оно представляется не позднее следующего дня после её устранения.</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Уведомление составляется в двух экземплярах, один из которых возвращается лицу, представившему уведомление, с отметкой о регистрации в журнале регистрации уведомлений (приложение №2), другой экземпляр остается в управлении делами Администрации района.</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Подарок, стоимость которого подтверждается документами и превышает  3 тыс. рублей либо стоимость которого получившему его лицу неизвестна, сдаётся ответственному лицу управления делами Администрации района, которое принимает его на хранение не позднее пяти рабочих дней со дня регистрации уведомления в журнале регистрации уведомлений по акту приёма – передачи подарка (приложение №3).</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lastRenderedPageBreak/>
        <w:tab/>
        <w:t>Акт приёма – передачи подарка регистрируется в журнале учёта актов приёма – передачи (возврата) подарков (приложение №4).</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Подарок, полученный главой района, независимо от его стоимости, подлежит передаче на хранение в порядке, предусмотренном пунктом 7 настоящего Положения.</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До передачи подарка по акту приёма – передачи ответственность  в соответствии с законодательством Российской Федерации за утрату или повреждение подарка несёт лицо, получившее подарок.</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В целях принятия к бухгалтерскому учёту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учёту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путём.</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Если стоимость подарка превышает 3 тыс. рублей, он подлежит включению в Реестр муниципального имущества муниципального образования Волчихинский  район Алтайского края (далее – муниципальное образование Волчихинский район).</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Подарок возвращается сдавшему его лицу  по акту возврата подарка (приложение № 5) в случае, если его стоимость не превышает 3 тыс. рублей.</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Лицо, сдавшее подарок, может его выкупить, направив на имя представителя нанимателя (работодателя) заявление о выкупе подарка (приложение № 6) не позднее двух месяцев со дня сдачи подарка.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Заявление передается в комиссию по оценке подарков (далее - Комиссия), создаваемую для этой цели распоряжением Администрации района. Состав Комиссии определяется главой района самостоятельно.</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Заседания Комиссии проводятся по мере поступления заявлений лиц, замещающих муниципальные должности, муниципальных служащих, получивших подарки в связи с официальными мероприятиями, в срок, не превышающий 10 рабочих дней со дня подачи заявления.</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Заседания считаются правомочными, если на них присутствуют не менее половины её членов.</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Решение Комиссии оформляется протоколом заседания, который подписывается всеми присутствующими на заседании членами Комиссии.</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В случае получения подарка лицом, входящим в состав Комиссии, указанное лицо не принимает участия в заседании Комиссии.</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Комиссия в течение трёх месяцев со дня поступления указанного в п.12 заявления о выкупе подарка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лиц, замещающих </w:t>
      </w:r>
      <w:r w:rsidRPr="002C7D50">
        <w:rPr>
          <w:rFonts w:ascii="Times New Roman" w:eastAsia="Times New Roman" w:hAnsi="Times New Roman" w:cs="Times New Roman"/>
          <w:sz w:val="28"/>
          <w:szCs w:val="28"/>
        </w:rPr>
        <w:lastRenderedPageBreak/>
        <w:t xml:space="preserve">муниципальные должности и должности муниципальной службы в Администрации района, указанное в </w:t>
      </w:r>
      <w:hyperlink w:anchor="P77" w:history="1">
        <w:r w:rsidRPr="002C7D50">
          <w:rPr>
            <w:rStyle w:val="a5"/>
            <w:rFonts w:ascii="Times New Roman" w:eastAsia="Times New Roman" w:hAnsi="Times New Roman" w:cs="Times New Roman"/>
            <w:sz w:val="28"/>
            <w:szCs w:val="28"/>
          </w:rPr>
          <w:t>пункте 12</w:t>
        </w:r>
      </w:hyperlink>
      <w:r w:rsidRPr="002C7D50">
        <w:rPr>
          <w:rFonts w:ascii="Times New Roman" w:eastAsia="Times New Roman" w:hAnsi="Times New Roman" w:cs="Times New Roman"/>
          <w:sz w:val="28"/>
          <w:szCs w:val="28"/>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в соответствии с федеральным законодательством и законодательством Алтайского края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Подарок, в отношении которого не поступило заявление о выкупе подарка, с учётом заключения Комиссии о целесообразности использования  подарка может использоваться для обеспечения деятельности Администрации района.</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В случае нецелесообразности использования подарка для обеспечения деятельности Администрации района главой района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(оценщиками) в соответствии с законодательством Российской Федерации об оценочной деятельности.</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В случае если подарок не выкуплен или не реализован, главой района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C7D50" w:rsidRPr="002C7D50" w:rsidRDefault="002C7D50" w:rsidP="002C7D50">
      <w:pPr>
        <w:numPr>
          <w:ilvl w:val="0"/>
          <w:numId w:val="20"/>
        </w:numPr>
        <w:spacing w:after="0" w:line="240" w:lineRule="auto"/>
        <w:ind w:left="0" w:right="-1" w:firstLine="0"/>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Средства, вырученные от реализации (выкупа) подарка, зачисляются в доход бюджета муниципального образования Волчихинский район  в порядке, установленном бюджетным законодательством Российской Федерации.</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FE6276" w:rsidP="002C7D50">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pict>
          <v:shapetype id="_x0000_t202" coordsize="21600,21600" o:spt="202" path="m,l,21600r21600,l21600,xe">
            <v:stroke joinstyle="miter"/>
            <v:path gradientshapeok="t" o:connecttype="rect"/>
          </v:shapetype>
          <v:shape id="_x0000_s1038" type="#_x0000_t202" style="position:absolute;left:0;text-align:left;margin-left:240.45pt;margin-top:-1.2pt;width:246.75pt;height:218.95pt;z-index:251664384;mso-width-relative:margin;mso-height-relative:margin" strokecolor="white">
            <v:textbox style="mso-next-textbox:#_x0000_s1038">
              <w:txbxContent>
                <w:p w:rsidR="002C7D50" w:rsidRDefault="002C7D50" w:rsidP="002C7D50">
                  <w:pPr>
                    <w:spacing w:line="240" w:lineRule="atLeast"/>
                    <w:jc w:val="both"/>
                    <w:rPr>
                      <w:rFonts w:ascii="Times New Roman" w:hAnsi="Times New Roman" w:cs="Times New Roman"/>
                      <w:sz w:val="24"/>
                      <w:szCs w:val="24"/>
                    </w:rPr>
                  </w:pPr>
                  <w:r w:rsidRPr="002C7D50">
                    <w:rPr>
                      <w:rFonts w:ascii="Times New Roman" w:hAnsi="Times New Roman" w:cs="Times New Roman"/>
                      <w:sz w:val="24"/>
                      <w:szCs w:val="24"/>
                    </w:rPr>
                    <w:t>ПРИЛОЖЕНИЕ № 1</w:t>
                  </w:r>
                </w:p>
                <w:p w:rsidR="002C7D50" w:rsidRPr="002C7D50" w:rsidRDefault="002C7D50" w:rsidP="002C7D50">
                  <w:pPr>
                    <w:spacing w:line="240" w:lineRule="atLeast"/>
                    <w:jc w:val="both"/>
                    <w:rPr>
                      <w:rFonts w:ascii="Times New Roman" w:hAnsi="Times New Roman" w:cs="Times New Roman"/>
                      <w:sz w:val="24"/>
                      <w:szCs w:val="24"/>
                    </w:rPr>
                  </w:pPr>
                  <w:r w:rsidRPr="002C7D50">
                    <w:rPr>
                      <w:rFonts w:ascii="Times New Roman" w:hAnsi="Times New Roman" w:cs="Times New Roman"/>
                      <w:sz w:val="24"/>
                      <w:szCs w:val="24"/>
                    </w:rPr>
                    <w:t>к Положению о порядке сообщения лицами, замещающими муниципальные должности и должности муниципальной службы в Администрации Волчихинского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7D50" w:rsidRPr="008001F9" w:rsidRDefault="002C7D50" w:rsidP="002C7D50">
                  <w:pPr>
                    <w:jc w:val="both"/>
                  </w:pPr>
                </w:p>
              </w:txbxContent>
            </v:textbox>
          </v:shape>
        </w:pic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right"/>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Главе района</w:t>
      </w:r>
    </w:p>
    <w:p w:rsidR="002C7D50" w:rsidRPr="002C7D50" w:rsidRDefault="002C7D50" w:rsidP="002C7D50">
      <w:pPr>
        <w:spacing w:after="0" w:line="240" w:lineRule="auto"/>
        <w:ind w:right="-1"/>
        <w:jc w:val="right"/>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_________________________________</w:t>
      </w:r>
    </w:p>
    <w:p w:rsidR="002C7D50" w:rsidRPr="002C7D50" w:rsidRDefault="002C7D50" w:rsidP="002C7D50">
      <w:pPr>
        <w:spacing w:after="0" w:line="240" w:lineRule="auto"/>
        <w:ind w:right="-1"/>
        <w:jc w:val="right"/>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от_______________________________</w:t>
      </w:r>
    </w:p>
    <w:p w:rsidR="002C7D50" w:rsidRPr="002C7D50" w:rsidRDefault="002C7D50" w:rsidP="002C7D50">
      <w:pPr>
        <w:spacing w:after="0" w:line="240" w:lineRule="auto"/>
        <w:ind w:right="-1"/>
        <w:jc w:val="right"/>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(Ф.И.О, занимаемая должность)</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Уведомление о получении подарка(ов) от «__»_________20___г.</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Извещаю о получении ______________________ подарка(ов) на_________________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(дата по</w:t>
      </w:r>
      <w:r w:rsidRPr="002C7D50">
        <w:rPr>
          <w:rFonts w:ascii="Times New Roman" w:eastAsia="Times New Roman" w:hAnsi="Times New Roman" w:cs="Times New Roman"/>
          <w:sz w:val="28"/>
          <w:szCs w:val="28"/>
          <w:vertAlign w:val="superscript"/>
        </w:rPr>
        <w:t>лучения)</w:t>
      </w:r>
      <w:r w:rsidRPr="002C7D50">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 xml:space="preserve"> (наименование протокольного мероприятия, служебной командировки, другого официального мероприятия, место и дата проведения)</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596"/>
        <w:gridCol w:w="2648"/>
        <w:gridCol w:w="1616"/>
        <w:gridCol w:w="1892"/>
      </w:tblGrid>
      <w:tr w:rsidR="002C7D50" w:rsidRPr="002C7D50" w:rsidTr="002E0EC4">
        <w:tc>
          <w:tcPr>
            <w:tcW w:w="725"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п/п</w:t>
            </w:r>
          </w:p>
        </w:tc>
        <w:tc>
          <w:tcPr>
            <w:tcW w:w="267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Наименование подарка</w:t>
            </w:r>
          </w:p>
        </w:tc>
        <w:tc>
          <w:tcPr>
            <w:tcW w:w="271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Характеристика подарка, его описание</w:t>
            </w:r>
          </w:p>
        </w:tc>
        <w:tc>
          <w:tcPr>
            <w:tcW w:w="1582"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Количество предметов</w:t>
            </w:r>
          </w:p>
        </w:tc>
        <w:tc>
          <w:tcPr>
            <w:tcW w:w="1941"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Стоимость в рублях «</w:t>
            </w:r>
            <w:r w:rsidRPr="002C7D50">
              <w:rPr>
                <w:rFonts w:ascii="Times New Roman" w:eastAsia="Times New Roman" w:hAnsi="Times New Roman" w:cs="Times New Roman"/>
                <w:sz w:val="28"/>
                <w:szCs w:val="28"/>
                <w:lang w:val="en-US"/>
              </w:rPr>
              <w:t>*</w:t>
            </w:r>
            <w:r w:rsidRPr="002C7D50">
              <w:rPr>
                <w:rFonts w:ascii="Times New Roman" w:eastAsia="Times New Roman" w:hAnsi="Times New Roman" w:cs="Times New Roman"/>
                <w:sz w:val="28"/>
                <w:szCs w:val="28"/>
              </w:rPr>
              <w:t>»</w:t>
            </w:r>
          </w:p>
        </w:tc>
      </w:tr>
      <w:tr w:rsidR="002C7D50" w:rsidRPr="002C7D50" w:rsidTr="002E0EC4">
        <w:tc>
          <w:tcPr>
            <w:tcW w:w="725"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1.</w:t>
            </w:r>
          </w:p>
        </w:tc>
        <w:tc>
          <w:tcPr>
            <w:tcW w:w="267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271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582"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941"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r>
      <w:tr w:rsidR="002C7D50" w:rsidRPr="002C7D50" w:rsidTr="002E0EC4">
        <w:tc>
          <w:tcPr>
            <w:tcW w:w="725"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2.</w:t>
            </w:r>
          </w:p>
        </w:tc>
        <w:tc>
          <w:tcPr>
            <w:tcW w:w="267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271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582"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941"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r>
      <w:tr w:rsidR="002C7D50" w:rsidRPr="002C7D50" w:rsidTr="002E0EC4">
        <w:tc>
          <w:tcPr>
            <w:tcW w:w="725"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3.</w:t>
            </w:r>
          </w:p>
        </w:tc>
        <w:tc>
          <w:tcPr>
            <w:tcW w:w="267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271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582"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941"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r>
      <w:tr w:rsidR="002C7D50" w:rsidRPr="002C7D50" w:rsidTr="002E0EC4">
        <w:tc>
          <w:tcPr>
            <w:tcW w:w="9639" w:type="dxa"/>
            <w:gridSpan w:val="5"/>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Итого</w:t>
            </w:r>
          </w:p>
        </w:tc>
      </w:tr>
    </w:tbl>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__________</w:t>
      </w:r>
      <w:r w:rsidRPr="002C7D50">
        <w:rPr>
          <w:rFonts w:ascii="Times New Roman" w:eastAsia="Times New Roman" w:hAnsi="Times New Roman" w:cs="Times New Roman"/>
          <w:sz w:val="28"/>
          <w:szCs w:val="28"/>
        </w:rPr>
        <w:t>______________________________на_______листах</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Лицо, принявшее уведомление _________________/________________________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 xml:space="preserve">(подпись)              </w:t>
      </w:r>
      <w:r w:rsidRPr="002C7D50">
        <w:rPr>
          <w:rFonts w:ascii="Times New Roman" w:eastAsia="Times New Roman" w:hAnsi="Times New Roman" w:cs="Times New Roman"/>
          <w:sz w:val="28"/>
          <w:szCs w:val="28"/>
          <w:vertAlign w:val="superscript"/>
        </w:rPr>
        <w:tab/>
      </w:r>
      <w:r w:rsidRPr="002C7D50">
        <w:rPr>
          <w:rFonts w:ascii="Times New Roman" w:eastAsia="Times New Roman" w:hAnsi="Times New Roman" w:cs="Times New Roman"/>
          <w:sz w:val="28"/>
          <w:szCs w:val="28"/>
          <w:vertAlign w:val="superscript"/>
        </w:rPr>
        <w:tab/>
      </w:r>
      <w:r w:rsidRPr="002C7D50">
        <w:rPr>
          <w:rFonts w:ascii="Times New Roman" w:eastAsia="Times New Roman" w:hAnsi="Times New Roman" w:cs="Times New Roman"/>
          <w:sz w:val="28"/>
          <w:szCs w:val="28"/>
          <w:vertAlign w:val="superscript"/>
        </w:rPr>
        <w:tab/>
        <w:t>(расшифровка подписи)</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Лицо, принявшее уведомление _________________/________________________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 xml:space="preserve">(подпись)             </w:t>
      </w:r>
      <w:r w:rsidRPr="002C7D50">
        <w:rPr>
          <w:rFonts w:ascii="Times New Roman" w:eastAsia="Times New Roman" w:hAnsi="Times New Roman" w:cs="Times New Roman"/>
          <w:sz w:val="28"/>
          <w:szCs w:val="28"/>
          <w:vertAlign w:val="superscript"/>
        </w:rPr>
        <w:tab/>
        <w:t xml:space="preserve"> </w:t>
      </w:r>
      <w:r w:rsidRPr="002C7D50">
        <w:rPr>
          <w:rFonts w:ascii="Times New Roman" w:eastAsia="Times New Roman" w:hAnsi="Times New Roman" w:cs="Times New Roman"/>
          <w:sz w:val="28"/>
          <w:szCs w:val="28"/>
          <w:vertAlign w:val="superscript"/>
        </w:rPr>
        <w:tab/>
      </w:r>
      <w:r w:rsidRPr="002C7D50">
        <w:rPr>
          <w:rFonts w:ascii="Times New Roman" w:eastAsia="Times New Roman" w:hAnsi="Times New Roman" w:cs="Times New Roman"/>
          <w:sz w:val="28"/>
          <w:szCs w:val="28"/>
          <w:vertAlign w:val="superscript"/>
        </w:rPr>
        <w:tab/>
        <w:t>(расшифровка подписи)</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Регистрационный номер в журнале регистрации уведомлений ______________ от «____»______20___ г.</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bscript"/>
        </w:rPr>
      </w:pPr>
      <w:r w:rsidRPr="002C7D50">
        <w:rPr>
          <w:rFonts w:ascii="Times New Roman" w:eastAsia="Times New Roman" w:hAnsi="Times New Roman" w:cs="Times New Roman"/>
          <w:sz w:val="28"/>
          <w:szCs w:val="28"/>
          <w:vertAlign w:val="subscript"/>
        </w:rPr>
        <w:t>«*» Заполняется при наличии документов, подтверждающих стоимость подарка</w:t>
      </w:r>
    </w:p>
    <w:p w:rsidR="002C7D50" w:rsidRPr="002C7D50" w:rsidRDefault="00FE6276" w:rsidP="002C7D50">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pict>
          <v:shape id="_x0000_s1039" type="#_x0000_t202" style="position:absolute;left:0;text-align:left;margin-left:241.95pt;margin-top:-2.7pt;width:246.75pt;height:201.75pt;z-index:251665408;mso-width-relative:margin;mso-height-relative:margin" strokecolor="white">
            <v:textbox style="mso-next-textbox:#_x0000_s1039">
              <w:txbxContent>
                <w:p w:rsidR="002C7D50" w:rsidRPr="002C7D50" w:rsidRDefault="002C7D50" w:rsidP="002C7D50">
                  <w:pPr>
                    <w:spacing w:after="0" w:line="240" w:lineRule="auto"/>
                    <w:jc w:val="both"/>
                    <w:rPr>
                      <w:rFonts w:ascii="Times New Roman" w:hAnsi="Times New Roman" w:cs="Times New Roman"/>
                      <w:sz w:val="24"/>
                      <w:szCs w:val="24"/>
                    </w:rPr>
                  </w:pPr>
                  <w:r w:rsidRPr="002C7D50">
                    <w:rPr>
                      <w:rFonts w:ascii="Times New Roman" w:hAnsi="Times New Roman" w:cs="Times New Roman"/>
                      <w:sz w:val="24"/>
                      <w:szCs w:val="24"/>
                    </w:rPr>
                    <w:t>ПРИЛОЖЕНИЕ № 2</w:t>
                  </w:r>
                </w:p>
                <w:p w:rsidR="002C7D50" w:rsidRPr="002C7D50" w:rsidRDefault="002C7D50" w:rsidP="002C7D50">
                  <w:pPr>
                    <w:spacing w:after="0" w:line="240" w:lineRule="auto"/>
                    <w:jc w:val="both"/>
                    <w:rPr>
                      <w:rFonts w:ascii="Times New Roman" w:hAnsi="Times New Roman" w:cs="Times New Roman"/>
                      <w:sz w:val="24"/>
                      <w:szCs w:val="24"/>
                    </w:rPr>
                  </w:pPr>
                  <w:r w:rsidRPr="002C7D50">
                    <w:rPr>
                      <w:rFonts w:ascii="Times New Roman" w:hAnsi="Times New Roman" w:cs="Times New Roman"/>
                      <w:sz w:val="24"/>
                      <w:szCs w:val="24"/>
                    </w:rPr>
                    <w:t>к Положению о порядке сообщения лицами, замещающими муниципальные должности и должности муниципальной службы в Администрации Волчихинского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7D50" w:rsidRPr="008001F9" w:rsidRDefault="002C7D50" w:rsidP="002C7D50">
                  <w:pPr>
                    <w:jc w:val="both"/>
                  </w:pPr>
                </w:p>
              </w:txbxContent>
            </v:textbox>
          </v:shape>
        </w:pic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ЖУРНАЛ</w:t>
      </w: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регистрации уведомлений о получении подарков</w:t>
      </w: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в связи с должностным положением или исполнением</w:t>
      </w: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служебных (должностных) обязанностей</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559"/>
        <w:gridCol w:w="1276"/>
        <w:gridCol w:w="1276"/>
        <w:gridCol w:w="1417"/>
        <w:gridCol w:w="1134"/>
        <w:gridCol w:w="1276"/>
      </w:tblGrid>
      <w:tr w:rsidR="002C7D50" w:rsidRPr="002C7D50" w:rsidTr="002E0EC4">
        <w:tc>
          <w:tcPr>
            <w:tcW w:w="993"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Регист-рацион-ный номер</w:t>
            </w: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Дата регистра-ции уведомле-ния</w:t>
            </w:r>
          </w:p>
        </w:tc>
        <w:tc>
          <w:tcPr>
            <w:tcW w:w="1559"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Ф.И.О., должность лица, представивше-го уведомление</w:t>
            </w: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Наименова-ние подарка</w:t>
            </w: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Стоимость подарка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w:t>
            </w:r>
          </w:p>
        </w:tc>
        <w:tc>
          <w:tcPr>
            <w:tcW w:w="141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Ф.И.О., должность лица, принявшего</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уведомление</w:t>
            </w: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Подпись лица,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пред-</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ставивше-го</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уведомле-ние</w:t>
            </w: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Подпись лиц,</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приняв-шего  уве-</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домление</w:t>
            </w:r>
          </w:p>
        </w:tc>
      </w:tr>
      <w:tr w:rsidR="002C7D50" w:rsidRPr="002C7D50" w:rsidTr="002E0EC4">
        <w:tc>
          <w:tcPr>
            <w:tcW w:w="993"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559"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41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r>
      <w:tr w:rsidR="002C7D50" w:rsidRPr="002C7D50" w:rsidTr="002E0EC4">
        <w:tc>
          <w:tcPr>
            <w:tcW w:w="993"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559"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41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r>
      <w:tr w:rsidR="002C7D50" w:rsidRPr="002C7D50" w:rsidTr="002E0EC4">
        <w:tc>
          <w:tcPr>
            <w:tcW w:w="993"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559"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41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r>
    </w:tbl>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Заполняется при наличии документов, подтверждающих стоимость подарка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FE6276" w:rsidP="002C7D50">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pict>
          <v:shape id="_x0000_s1040" type="#_x0000_t202" style="position:absolute;left:0;text-align:left;margin-left:238.2pt;margin-top:-6.45pt;width:246.75pt;height:230.5pt;z-index:251666432;mso-width-relative:margin;mso-height-relative:margin" strokecolor="white">
            <v:textbox style="mso-next-textbox:#_x0000_s1040">
              <w:txbxContent>
                <w:p w:rsidR="002C7D50" w:rsidRPr="002C7D50" w:rsidRDefault="002C7D50" w:rsidP="002C7D50">
                  <w:pPr>
                    <w:spacing w:line="240" w:lineRule="auto"/>
                    <w:jc w:val="both"/>
                    <w:rPr>
                      <w:sz w:val="24"/>
                      <w:szCs w:val="24"/>
                    </w:rPr>
                  </w:pPr>
                  <w:r w:rsidRPr="002C7D50">
                    <w:rPr>
                      <w:sz w:val="24"/>
                      <w:szCs w:val="24"/>
                    </w:rPr>
                    <w:t>ПРИЛОЖЕНИЕ № 3</w:t>
                  </w:r>
                </w:p>
                <w:p w:rsidR="002C7D50" w:rsidRPr="002C7D50" w:rsidRDefault="002C7D50" w:rsidP="002C7D50">
                  <w:pPr>
                    <w:spacing w:line="240" w:lineRule="auto"/>
                    <w:jc w:val="both"/>
                    <w:rPr>
                      <w:sz w:val="24"/>
                      <w:szCs w:val="24"/>
                    </w:rPr>
                  </w:pPr>
                  <w:r w:rsidRPr="002C7D50">
                    <w:rPr>
                      <w:sz w:val="24"/>
                      <w:szCs w:val="24"/>
                    </w:rPr>
                    <w:t>к Положению о порядке сообщения лицами, замещающими муниципальные должности и должности муниципальной службы в Администрации Волчихинского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7D50" w:rsidRPr="008001F9" w:rsidRDefault="002C7D50" w:rsidP="002C7D50">
                  <w:pPr>
                    <w:jc w:val="both"/>
                  </w:pPr>
                </w:p>
              </w:txbxContent>
            </v:textbox>
          </v:shape>
        </w:pic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2C7D50">
        <w:rPr>
          <w:rFonts w:ascii="Times New Roman" w:eastAsia="Times New Roman" w:hAnsi="Times New Roman" w:cs="Times New Roman"/>
          <w:sz w:val="28"/>
          <w:szCs w:val="28"/>
        </w:rPr>
        <w:t>КТ</w:t>
      </w: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приема-передачи подарка(ов)</w:t>
      </w:r>
    </w:p>
    <w:p w:rsidR="002C7D50" w:rsidRDefault="002C7D50" w:rsidP="002C7D50">
      <w:pPr>
        <w:spacing w:after="0" w:line="240" w:lineRule="auto"/>
        <w:ind w:right="-1"/>
        <w:jc w:val="center"/>
        <w:rPr>
          <w:rFonts w:ascii="Times New Roman" w:eastAsia="Times New Roman" w:hAnsi="Times New Roman" w:cs="Times New Roman"/>
          <w:sz w:val="28"/>
          <w:szCs w:val="28"/>
        </w:rPr>
      </w:pPr>
    </w:p>
    <w:p w:rsidR="002C7D50" w:rsidRPr="002C7D50" w:rsidRDefault="002C7D50" w:rsidP="002C7D50">
      <w:pPr>
        <w:spacing w:after="0" w:line="240" w:lineRule="auto"/>
        <w:ind w:right="-1"/>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xml:space="preserve">«____»__________20___ г.                                                    </w:t>
      </w:r>
      <w:r>
        <w:rPr>
          <w:rFonts w:ascii="Times New Roman" w:eastAsia="Times New Roman" w:hAnsi="Times New Roman" w:cs="Times New Roman"/>
          <w:sz w:val="28"/>
          <w:szCs w:val="28"/>
        </w:rPr>
        <w:t xml:space="preserve"> </w:t>
      </w:r>
      <w:r w:rsidRPr="002C7D50">
        <w:rPr>
          <w:rFonts w:ascii="Times New Roman" w:eastAsia="Times New Roman" w:hAnsi="Times New Roman" w:cs="Times New Roman"/>
          <w:sz w:val="28"/>
          <w:szCs w:val="28"/>
        </w:rPr>
        <w:t>№_____________</w:t>
      </w: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__________________________________________________________________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(Ф.И.О, занимаемая должность)</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__________________________________________________________________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в соответствии с Гражданским кодексом Российской Федерации, Федеральным законом от 02.03.2007 № 25-ФЗ «О муниципальной службе в Российской Федерации» передает, а материально-ответственное лицо Администрации Волчихинского района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________________________________________________</w:t>
      </w:r>
      <w:r>
        <w:rPr>
          <w:rFonts w:ascii="Times New Roman" w:eastAsia="Times New Roman" w:hAnsi="Times New Roman" w:cs="Times New Roman"/>
          <w:sz w:val="28"/>
          <w:szCs w:val="28"/>
        </w:rPr>
        <w:t>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(Ф.И.О., занимаемая должность)</w:t>
      </w:r>
    </w:p>
    <w:p w:rsid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принимает на хранение подарок(ки), полученный(ые) в связи с__________________________________________________</w:t>
      </w:r>
      <w:r>
        <w:rPr>
          <w:rFonts w:ascii="Times New Roman" w:eastAsia="Times New Roman" w:hAnsi="Times New Roman" w:cs="Times New Roman"/>
          <w:sz w:val="28"/>
          <w:szCs w:val="28"/>
        </w:rPr>
        <w:t>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(указывается мероприятие и дата)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_______________________________________________________________</w:t>
      </w:r>
      <w:r>
        <w:rPr>
          <w:rFonts w:ascii="Times New Roman" w:eastAsia="Times New Roman" w:hAnsi="Times New Roman" w:cs="Times New Roman"/>
          <w:sz w:val="28"/>
          <w:szCs w:val="28"/>
        </w:rPr>
        <w:t>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(наименование подарка(ов))</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Приложение:________________________________________на_________листах.</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(наименование документа)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Сдал                                                                             Принял</w:t>
      </w:r>
    </w:p>
    <w:p w:rsid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____________/__________                                         _____________/____________</w:t>
      </w:r>
    </w:p>
    <w:p w:rsidR="00107CBC" w:rsidRDefault="00107CBC" w:rsidP="002C7D50">
      <w:pPr>
        <w:spacing w:after="0" w:line="240" w:lineRule="auto"/>
        <w:ind w:right="-1"/>
        <w:jc w:val="both"/>
        <w:rPr>
          <w:rFonts w:ascii="Times New Roman" w:eastAsia="Times New Roman" w:hAnsi="Times New Roman" w:cs="Times New Roman"/>
          <w:sz w:val="28"/>
          <w:szCs w:val="28"/>
        </w:rPr>
      </w:pPr>
    </w:p>
    <w:p w:rsidR="002C7D50" w:rsidRPr="002C7D50" w:rsidRDefault="00FE6276" w:rsidP="002C7D50">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pict>
          <v:shape id="_x0000_s1041" type="#_x0000_t202" style="position:absolute;left:0;text-align:left;margin-left:242.7pt;margin-top:.3pt;width:246.75pt;height:209.7pt;z-index:251667456;mso-width-relative:margin;mso-height-relative:margin" strokecolor="white">
            <v:textbox style="mso-next-textbox:#_x0000_s1041">
              <w:txbxContent>
                <w:p w:rsidR="002C7D50" w:rsidRPr="002C7D50" w:rsidRDefault="002C7D50" w:rsidP="002C7D50">
                  <w:pPr>
                    <w:spacing w:after="0" w:line="240" w:lineRule="auto"/>
                    <w:jc w:val="both"/>
                    <w:rPr>
                      <w:rFonts w:ascii="Times New Roman" w:hAnsi="Times New Roman" w:cs="Times New Roman"/>
                      <w:sz w:val="24"/>
                      <w:szCs w:val="24"/>
                    </w:rPr>
                  </w:pPr>
                  <w:r w:rsidRPr="002C7D50">
                    <w:rPr>
                      <w:rFonts w:ascii="Times New Roman" w:hAnsi="Times New Roman" w:cs="Times New Roman"/>
                      <w:sz w:val="24"/>
                      <w:szCs w:val="24"/>
                    </w:rPr>
                    <w:t>ПРИЛОЖЕНИЕ № 4</w:t>
                  </w:r>
                </w:p>
                <w:p w:rsidR="002C7D50" w:rsidRPr="002C7D50" w:rsidRDefault="002C7D50" w:rsidP="002C7D50">
                  <w:pPr>
                    <w:spacing w:after="0" w:line="240" w:lineRule="auto"/>
                    <w:jc w:val="both"/>
                    <w:rPr>
                      <w:rFonts w:ascii="Times New Roman" w:hAnsi="Times New Roman" w:cs="Times New Roman"/>
                      <w:sz w:val="24"/>
                      <w:szCs w:val="24"/>
                    </w:rPr>
                  </w:pPr>
                  <w:r w:rsidRPr="002C7D50">
                    <w:rPr>
                      <w:rFonts w:ascii="Times New Roman" w:hAnsi="Times New Roman" w:cs="Times New Roman"/>
                      <w:sz w:val="24"/>
                      <w:szCs w:val="24"/>
                    </w:rPr>
                    <w:t>к Положению  о порядке сообщения лицами, замещающими муниципальные должности и должности муниципальной службы в Администрации Волчихинского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7D50" w:rsidRPr="008001F9" w:rsidRDefault="002C7D50" w:rsidP="002C7D50">
                  <w:pPr>
                    <w:jc w:val="both"/>
                  </w:pPr>
                </w:p>
              </w:txbxContent>
            </v:textbox>
          </v:shape>
        </w:pic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ЖУРНАЛ</w:t>
      </w: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учета актов приема-передачи (возврата) подарка(ов)</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bl>
      <w:tblPr>
        <w:tblW w:w="1125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514"/>
        <w:gridCol w:w="1135"/>
        <w:gridCol w:w="1134"/>
        <w:gridCol w:w="1187"/>
        <w:gridCol w:w="1223"/>
        <w:gridCol w:w="850"/>
        <w:gridCol w:w="1726"/>
        <w:gridCol w:w="879"/>
        <w:gridCol w:w="1276"/>
        <w:gridCol w:w="850"/>
      </w:tblGrid>
      <w:tr w:rsidR="002C7D50" w:rsidRPr="002C7D50" w:rsidTr="002E0EC4">
        <w:tc>
          <w:tcPr>
            <w:tcW w:w="478"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п/п</w:t>
            </w:r>
          </w:p>
        </w:tc>
        <w:tc>
          <w:tcPr>
            <w:tcW w:w="51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Да-та</w:t>
            </w:r>
          </w:p>
        </w:tc>
        <w:tc>
          <w:tcPr>
            <w:tcW w:w="1135"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Наимено-вание вида подарка</w:t>
            </w: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Регист-рацион-ный номер</w:t>
            </w:r>
          </w:p>
        </w:tc>
        <w:tc>
          <w:tcPr>
            <w:tcW w:w="118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Ф.И.О., должность лица, сдавшего подарок</w:t>
            </w:r>
          </w:p>
        </w:tc>
        <w:tc>
          <w:tcPr>
            <w:tcW w:w="1223"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Наимено-вание подарка</w:t>
            </w:r>
          </w:p>
        </w:tc>
        <w:tc>
          <w:tcPr>
            <w:tcW w:w="850"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Под-</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пись</w:t>
            </w:r>
          </w:p>
        </w:tc>
        <w:tc>
          <w:tcPr>
            <w:tcW w:w="172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Ф.И.О., должность лица, принявшего</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подарок</w:t>
            </w:r>
          </w:p>
        </w:tc>
        <w:tc>
          <w:tcPr>
            <w:tcW w:w="879"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Под-</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xml:space="preserve">пись </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Дата возврата подарка</w:t>
            </w:r>
          </w:p>
        </w:tc>
        <w:tc>
          <w:tcPr>
            <w:tcW w:w="850"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xml:space="preserve">Под-пись </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r>
      <w:tr w:rsidR="002C7D50" w:rsidRPr="002C7D50" w:rsidTr="002E0EC4">
        <w:tc>
          <w:tcPr>
            <w:tcW w:w="478"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51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5"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8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23"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850"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72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879"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850"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r>
      <w:tr w:rsidR="002C7D50" w:rsidRPr="002C7D50" w:rsidTr="002E0EC4">
        <w:tc>
          <w:tcPr>
            <w:tcW w:w="478"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51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5"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8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23"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850"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72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879"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850"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r>
      <w:tr w:rsidR="002C7D50" w:rsidRPr="002C7D50" w:rsidTr="002E0EC4">
        <w:tc>
          <w:tcPr>
            <w:tcW w:w="478"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51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5"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34"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187"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23"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850"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72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879"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1276"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c>
          <w:tcPr>
            <w:tcW w:w="850" w:type="dxa"/>
          </w:tcPr>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tc>
      </w:tr>
    </w:tbl>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FE6276" w:rsidP="002C7D50">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pict>
          <v:shape id="_x0000_s1042" type="#_x0000_t202" style="position:absolute;left:0;text-align:left;margin-left:242.7pt;margin-top:-4.95pt;width:246.75pt;height:209.45pt;z-index:251668480;mso-width-relative:margin;mso-height-relative:margin" strokecolor="white">
            <v:textbox style="mso-next-textbox:#_x0000_s1042">
              <w:txbxContent>
                <w:p w:rsidR="002C7D50" w:rsidRPr="002C7D50" w:rsidRDefault="002C7D50" w:rsidP="002C7D50">
                  <w:pPr>
                    <w:spacing w:after="0" w:line="240" w:lineRule="auto"/>
                    <w:jc w:val="both"/>
                    <w:rPr>
                      <w:rFonts w:ascii="Times New Roman" w:hAnsi="Times New Roman" w:cs="Times New Roman"/>
                      <w:sz w:val="24"/>
                      <w:szCs w:val="24"/>
                    </w:rPr>
                  </w:pPr>
                  <w:r w:rsidRPr="002C7D50">
                    <w:rPr>
                      <w:rFonts w:ascii="Times New Roman" w:hAnsi="Times New Roman" w:cs="Times New Roman"/>
                      <w:sz w:val="24"/>
                      <w:szCs w:val="24"/>
                    </w:rPr>
                    <w:t>ПРИЛОЖЕНИЕ № 5</w:t>
                  </w:r>
                </w:p>
                <w:p w:rsidR="002C7D50" w:rsidRPr="002C7D50" w:rsidRDefault="002C7D50" w:rsidP="002C7D50">
                  <w:pPr>
                    <w:spacing w:after="0" w:line="240" w:lineRule="auto"/>
                    <w:jc w:val="both"/>
                    <w:rPr>
                      <w:rFonts w:ascii="Times New Roman" w:hAnsi="Times New Roman" w:cs="Times New Roman"/>
                      <w:sz w:val="24"/>
                      <w:szCs w:val="24"/>
                    </w:rPr>
                  </w:pPr>
                  <w:r w:rsidRPr="002C7D50">
                    <w:rPr>
                      <w:rFonts w:ascii="Times New Roman" w:hAnsi="Times New Roman" w:cs="Times New Roman"/>
                      <w:sz w:val="24"/>
                      <w:szCs w:val="24"/>
                    </w:rPr>
                    <w:t>к Положению  о порядке сообщения лицами, замещающими муниципальные должности и должности муниципальной службы в Администрации Волчихинского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7D50" w:rsidRPr="008001F9" w:rsidRDefault="002C7D50" w:rsidP="002C7D50">
                  <w:pPr>
                    <w:jc w:val="both"/>
                  </w:pPr>
                </w:p>
              </w:txbxContent>
            </v:textbox>
          </v:shape>
        </w:pic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АКТ</w:t>
      </w:r>
    </w:p>
    <w:p w:rsidR="002C7D50" w:rsidRDefault="002C7D50" w:rsidP="002C7D50">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возврата подарка(ов)</w:t>
      </w:r>
    </w:p>
    <w:p w:rsidR="00DE7DAE" w:rsidRPr="002C7D50" w:rsidRDefault="00DE7DAE" w:rsidP="002C7D50">
      <w:pPr>
        <w:spacing w:after="0" w:line="240" w:lineRule="auto"/>
        <w:ind w:right="-1"/>
        <w:jc w:val="center"/>
        <w:rPr>
          <w:rFonts w:ascii="Times New Roman" w:eastAsia="Times New Roman" w:hAnsi="Times New Roman" w:cs="Times New Roman"/>
          <w:sz w:val="28"/>
          <w:szCs w:val="28"/>
        </w:rPr>
      </w:pPr>
    </w:p>
    <w:p w:rsidR="002C7D50" w:rsidRPr="002C7D50" w:rsidRDefault="00DE7DAE" w:rsidP="002C7D50">
      <w:pPr>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«___»________20___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C7D50" w:rsidRPr="002C7D50">
        <w:rPr>
          <w:rFonts w:ascii="Times New Roman" w:eastAsia="Times New Roman" w:hAnsi="Times New Roman" w:cs="Times New Roman"/>
          <w:sz w:val="28"/>
          <w:szCs w:val="28"/>
        </w:rPr>
        <w:t>№___________</w:t>
      </w:r>
    </w:p>
    <w:p w:rsidR="002C7D50" w:rsidRPr="002C7D50" w:rsidRDefault="002C7D50" w:rsidP="002C7D50">
      <w:pPr>
        <w:spacing w:after="0" w:line="240" w:lineRule="auto"/>
        <w:ind w:right="-1"/>
        <w:jc w:val="center"/>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ab/>
        <w:t>Материально-ответственное лицо Администрации Волчихинского района ____________________________________</w:t>
      </w:r>
      <w:r w:rsidR="00DE7DAE">
        <w:rPr>
          <w:rFonts w:ascii="Times New Roman" w:eastAsia="Times New Roman" w:hAnsi="Times New Roman" w:cs="Times New Roman"/>
          <w:sz w:val="28"/>
          <w:szCs w:val="28"/>
        </w:rPr>
        <w:t>______________________________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(Ф.И.О., занимаемая должность)</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возвращает___________________________</w:t>
      </w:r>
      <w:r w:rsidR="00DE7DAE">
        <w:rPr>
          <w:rFonts w:ascii="Times New Roman" w:eastAsia="Times New Roman" w:hAnsi="Times New Roman" w:cs="Times New Roman"/>
          <w:sz w:val="28"/>
          <w:szCs w:val="28"/>
        </w:rPr>
        <w:t>______________________________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(Ф.И.О., занимаемая должность)</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подарок(ки), переданный на хранение по акту приема-передачи подарка(ов)</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от ________ № 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Выдал_________________________</w:t>
      </w:r>
      <w:r w:rsidRPr="002C7D50">
        <w:rPr>
          <w:rFonts w:ascii="Times New Roman" w:eastAsia="Times New Roman" w:hAnsi="Times New Roman" w:cs="Times New Roman"/>
          <w:sz w:val="28"/>
          <w:szCs w:val="28"/>
        </w:rPr>
        <w:tab/>
      </w:r>
      <w:r w:rsidRPr="002C7D50">
        <w:rPr>
          <w:rFonts w:ascii="Times New Roman" w:eastAsia="Times New Roman" w:hAnsi="Times New Roman" w:cs="Times New Roman"/>
          <w:sz w:val="28"/>
          <w:szCs w:val="28"/>
        </w:rPr>
        <w:tab/>
        <w:t>Принял_____________________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ab/>
      </w:r>
      <w:r w:rsidRPr="002C7D50">
        <w:rPr>
          <w:rFonts w:ascii="Times New Roman" w:eastAsia="Times New Roman" w:hAnsi="Times New Roman" w:cs="Times New Roman"/>
          <w:sz w:val="28"/>
          <w:szCs w:val="28"/>
          <w:vertAlign w:val="superscript"/>
        </w:rPr>
        <w:tab/>
        <w:t>(подпись, расшифровка подпись)</w:t>
      </w:r>
      <w:r w:rsidRPr="002C7D50">
        <w:rPr>
          <w:rFonts w:ascii="Times New Roman" w:eastAsia="Times New Roman" w:hAnsi="Times New Roman" w:cs="Times New Roman"/>
          <w:sz w:val="28"/>
          <w:szCs w:val="28"/>
          <w:vertAlign w:val="superscript"/>
        </w:rPr>
        <w:tab/>
      </w:r>
      <w:r w:rsidRPr="002C7D50">
        <w:rPr>
          <w:rFonts w:ascii="Times New Roman" w:eastAsia="Times New Roman" w:hAnsi="Times New Roman" w:cs="Times New Roman"/>
          <w:sz w:val="28"/>
          <w:szCs w:val="28"/>
          <w:vertAlign w:val="superscript"/>
        </w:rPr>
        <w:tab/>
      </w:r>
      <w:r w:rsidRPr="002C7D50">
        <w:rPr>
          <w:rFonts w:ascii="Times New Roman" w:eastAsia="Times New Roman" w:hAnsi="Times New Roman" w:cs="Times New Roman"/>
          <w:sz w:val="28"/>
          <w:szCs w:val="28"/>
          <w:vertAlign w:val="superscript"/>
        </w:rPr>
        <w:tab/>
      </w:r>
      <w:r w:rsidRPr="002C7D50">
        <w:rPr>
          <w:rFonts w:ascii="Times New Roman" w:eastAsia="Times New Roman" w:hAnsi="Times New Roman" w:cs="Times New Roman"/>
          <w:sz w:val="28"/>
          <w:szCs w:val="28"/>
          <w:vertAlign w:val="superscript"/>
        </w:rPr>
        <w:tab/>
        <w:t xml:space="preserve">           (подпись, расшифровка подпись)</w:t>
      </w:r>
      <w:r w:rsidRPr="002C7D50">
        <w:rPr>
          <w:rFonts w:ascii="Times New Roman" w:eastAsia="Times New Roman" w:hAnsi="Times New Roman" w:cs="Times New Roman"/>
          <w:sz w:val="28"/>
          <w:szCs w:val="28"/>
          <w:vertAlign w:val="superscript"/>
        </w:rPr>
        <w:tab/>
      </w:r>
      <w:r w:rsidRPr="002C7D50">
        <w:rPr>
          <w:rFonts w:ascii="Times New Roman" w:eastAsia="Times New Roman" w:hAnsi="Times New Roman" w:cs="Times New Roman"/>
          <w:sz w:val="28"/>
          <w:szCs w:val="28"/>
          <w:vertAlign w:val="superscript"/>
        </w:rPr>
        <w:tab/>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FE6276" w:rsidP="002C7D50">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pict>
          <v:shape id="_x0000_s1043" type="#_x0000_t202" style="position:absolute;left:0;text-align:left;margin-left:235.2pt;margin-top:10.7pt;width:246.75pt;height:244.25pt;z-index:251669504;mso-width-relative:margin;mso-height-relative:margin" strokecolor="white">
            <v:textbox style="mso-next-textbox:#_x0000_s1043">
              <w:txbxContent>
                <w:p w:rsidR="002C7D50" w:rsidRPr="00DE7DAE" w:rsidRDefault="002C7D50" w:rsidP="002C7D50">
                  <w:pPr>
                    <w:jc w:val="both"/>
                    <w:rPr>
                      <w:rFonts w:ascii="Times New Roman" w:hAnsi="Times New Roman" w:cs="Times New Roman"/>
                      <w:sz w:val="24"/>
                      <w:szCs w:val="24"/>
                    </w:rPr>
                  </w:pPr>
                  <w:r w:rsidRPr="00DE7DAE">
                    <w:rPr>
                      <w:rFonts w:ascii="Times New Roman" w:hAnsi="Times New Roman" w:cs="Times New Roman"/>
                      <w:sz w:val="24"/>
                      <w:szCs w:val="24"/>
                    </w:rPr>
                    <w:t>ПРИЛОЖЕНИЕ № 6</w:t>
                  </w:r>
                </w:p>
                <w:p w:rsidR="002C7D50" w:rsidRPr="00DE7DAE" w:rsidRDefault="002C7D50" w:rsidP="002C7D50">
                  <w:pPr>
                    <w:jc w:val="both"/>
                    <w:rPr>
                      <w:rFonts w:ascii="Times New Roman" w:hAnsi="Times New Roman" w:cs="Times New Roman"/>
                      <w:sz w:val="24"/>
                      <w:szCs w:val="24"/>
                    </w:rPr>
                  </w:pPr>
                  <w:r w:rsidRPr="00DE7DAE">
                    <w:rPr>
                      <w:rFonts w:ascii="Times New Roman" w:hAnsi="Times New Roman" w:cs="Times New Roman"/>
                      <w:sz w:val="24"/>
                      <w:szCs w:val="24"/>
                    </w:rPr>
                    <w:t>к Положению о порядке сообщения лицами, замещающими муниципальные должности и должности муниципальной службы в Администрации Волчихинского района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C7D50" w:rsidRPr="008001F9" w:rsidRDefault="002C7D50" w:rsidP="002C7D50">
                  <w:pPr>
                    <w:jc w:val="both"/>
                  </w:pPr>
                </w:p>
              </w:txbxContent>
            </v:textbox>
          </v:shape>
        </w:pic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 xml:space="preserve">                                                   </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DE7DAE">
      <w:pPr>
        <w:spacing w:after="0" w:line="240" w:lineRule="auto"/>
        <w:ind w:right="-1"/>
        <w:jc w:val="right"/>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Главе района</w:t>
      </w:r>
    </w:p>
    <w:p w:rsidR="002C7D50" w:rsidRPr="002C7D50" w:rsidRDefault="002C7D50" w:rsidP="00DE7DAE">
      <w:pPr>
        <w:spacing w:after="0" w:line="240" w:lineRule="auto"/>
        <w:ind w:right="-1"/>
        <w:jc w:val="right"/>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__________________________________                                                                   от ________________________________</w:t>
      </w:r>
    </w:p>
    <w:p w:rsidR="002C7D50" w:rsidRPr="002C7D50" w:rsidRDefault="002C7D50" w:rsidP="00DE7DAE">
      <w:pPr>
        <w:spacing w:after="0" w:line="240" w:lineRule="auto"/>
        <w:ind w:right="-1"/>
        <w:jc w:val="right"/>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(Ф.И.О., лица сдавшего подарок(ки),</w:t>
      </w:r>
    </w:p>
    <w:p w:rsidR="002C7D50" w:rsidRPr="002C7D50" w:rsidRDefault="002C7D50" w:rsidP="00DE7DAE">
      <w:pPr>
        <w:spacing w:after="0" w:line="240" w:lineRule="auto"/>
        <w:ind w:right="-1"/>
        <w:jc w:val="right"/>
        <w:rPr>
          <w:rFonts w:ascii="Times New Roman" w:eastAsia="Times New Roman" w:hAnsi="Times New Roman" w:cs="Times New Roman"/>
          <w:sz w:val="28"/>
          <w:szCs w:val="28"/>
          <w:vertAlign w:val="superscript"/>
        </w:rPr>
      </w:pPr>
      <w:r w:rsidRPr="002C7D50">
        <w:rPr>
          <w:rFonts w:ascii="Times New Roman" w:eastAsia="Times New Roman" w:hAnsi="Times New Roman" w:cs="Times New Roman"/>
          <w:sz w:val="28"/>
          <w:szCs w:val="28"/>
          <w:vertAlign w:val="superscript"/>
        </w:rPr>
        <w:t>занимаемая должность)</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DE7DAE">
      <w:pPr>
        <w:spacing w:after="0" w:line="240" w:lineRule="auto"/>
        <w:ind w:right="-1"/>
        <w:jc w:val="center"/>
        <w:rPr>
          <w:rFonts w:ascii="Times New Roman" w:eastAsia="Times New Roman" w:hAnsi="Times New Roman" w:cs="Times New Roman"/>
          <w:sz w:val="28"/>
          <w:szCs w:val="28"/>
        </w:rPr>
      </w:pPr>
    </w:p>
    <w:p w:rsidR="002C7D50" w:rsidRPr="002C7D50" w:rsidRDefault="002C7D50" w:rsidP="00DE7DAE">
      <w:pPr>
        <w:spacing w:after="0" w:line="240" w:lineRule="auto"/>
        <w:ind w:right="-1"/>
        <w:jc w:val="center"/>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ЗАЯВЛЕНИЕ</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Информирую Вас о намерении выкупить подарок(ки), полученный(ые) мною в связи с протокольным мероприятием, служебной командировкой и другим официальным мероприятием___________________________________ _____</w:t>
      </w:r>
      <w:r w:rsidR="00DE7DAE">
        <w:rPr>
          <w:rFonts w:ascii="Times New Roman" w:eastAsia="Times New Roman" w:hAnsi="Times New Roman" w:cs="Times New Roman"/>
          <w:sz w:val="28"/>
          <w:szCs w:val="28"/>
        </w:rPr>
        <w:t>_</w:t>
      </w:r>
    </w:p>
    <w:p w:rsidR="002C7D50" w:rsidRPr="002C7D50" w:rsidRDefault="00DE7DAE" w:rsidP="002C7D50">
      <w:pPr>
        <w:spacing w:after="0" w:line="240" w:lineRule="auto"/>
        <w:ind w:right="-1"/>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2C7D50" w:rsidRPr="002C7D50">
        <w:rPr>
          <w:rFonts w:ascii="Times New Roman" w:eastAsia="Times New Roman" w:hAnsi="Times New Roman" w:cs="Times New Roman"/>
          <w:sz w:val="28"/>
          <w:szCs w:val="28"/>
          <w:vertAlign w:val="superscript"/>
        </w:rPr>
        <w:t>(указывается мероприятие и дата)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переданный на хранение в Администрацию Волчихинского района по акту приема-передачи от _________№______________.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________________/________________</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r w:rsidRPr="002C7D50">
        <w:rPr>
          <w:rFonts w:ascii="Times New Roman" w:eastAsia="Times New Roman" w:hAnsi="Times New Roman" w:cs="Times New Roman"/>
          <w:sz w:val="28"/>
          <w:szCs w:val="28"/>
        </w:rPr>
        <w:t>(подпись, дата)</w:t>
      </w: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2C7D50" w:rsidRPr="002C7D50" w:rsidRDefault="002C7D50" w:rsidP="002C7D50">
      <w:pPr>
        <w:spacing w:after="0" w:line="240" w:lineRule="auto"/>
        <w:ind w:right="-1"/>
        <w:jc w:val="both"/>
        <w:rPr>
          <w:rFonts w:ascii="Times New Roman" w:eastAsia="Times New Roman" w:hAnsi="Times New Roman" w:cs="Times New Roman"/>
          <w:sz w:val="28"/>
          <w:szCs w:val="28"/>
        </w:rPr>
      </w:pPr>
    </w:p>
    <w:p w:rsidR="00E20673" w:rsidRPr="00B606B2" w:rsidRDefault="00E20673" w:rsidP="00ED3CE9">
      <w:pPr>
        <w:spacing w:after="0" w:line="240" w:lineRule="auto"/>
        <w:ind w:right="-1" w:firstLine="709"/>
        <w:jc w:val="both"/>
        <w:rPr>
          <w:rFonts w:ascii="Times New Roman" w:eastAsia="Times New Roman" w:hAnsi="Times New Roman" w:cs="Times New Roman"/>
          <w:sz w:val="27"/>
          <w:szCs w:val="27"/>
        </w:rPr>
      </w:pPr>
    </w:p>
    <w:p w:rsidR="00C4656F" w:rsidRPr="00B606B2" w:rsidRDefault="00C4656F" w:rsidP="00ED3CE9">
      <w:pPr>
        <w:spacing w:after="0" w:line="240" w:lineRule="auto"/>
        <w:ind w:right="-1" w:firstLine="709"/>
        <w:jc w:val="both"/>
        <w:rPr>
          <w:rFonts w:ascii="Times New Roman" w:eastAsia="Times New Roman" w:hAnsi="Times New Roman" w:cs="Times New Roman"/>
          <w:sz w:val="27"/>
          <w:szCs w:val="27"/>
        </w:rPr>
      </w:pPr>
    </w:p>
    <w:sectPr w:rsidR="00C4656F" w:rsidRPr="00B606B2" w:rsidSect="00051028">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14C" w:rsidRDefault="0021614C" w:rsidP="00051028">
      <w:pPr>
        <w:spacing w:after="0" w:line="240" w:lineRule="auto"/>
      </w:pPr>
      <w:r>
        <w:separator/>
      </w:r>
    </w:p>
  </w:endnote>
  <w:endnote w:type="continuationSeparator" w:id="1">
    <w:p w:rsidR="0021614C" w:rsidRDefault="0021614C" w:rsidP="00051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14C" w:rsidRDefault="0021614C" w:rsidP="00051028">
      <w:pPr>
        <w:spacing w:after="0" w:line="240" w:lineRule="auto"/>
      </w:pPr>
      <w:r>
        <w:separator/>
      </w:r>
    </w:p>
  </w:footnote>
  <w:footnote w:type="continuationSeparator" w:id="1">
    <w:p w:rsidR="0021614C" w:rsidRDefault="0021614C" w:rsidP="00051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688"/>
    </w:sdtPr>
    <w:sdtContent>
      <w:p w:rsidR="00051028" w:rsidRDefault="00FE6276">
        <w:pPr>
          <w:pStyle w:val="a6"/>
          <w:jc w:val="right"/>
        </w:pPr>
        <w:fldSimple w:instr=" PAGE   \* MERGEFORMAT ">
          <w:r w:rsidR="00C35711">
            <w:rPr>
              <w:noProof/>
            </w:rPr>
            <w:t>7</w:t>
          </w:r>
        </w:fldSimple>
      </w:p>
    </w:sdtContent>
  </w:sdt>
  <w:p w:rsidR="00051028" w:rsidRDefault="000510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AAD366"/>
    <w:lvl w:ilvl="0">
      <w:start w:val="1"/>
      <w:numFmt w:val="decimal"/>
      <w:lvlText w:val="%1."/>
      <w:lvlJc w:val="left"/>
      <w:pPr>
        <w:tabs>
          <w:tab w:val="num" w:pos="1492"/>
        </w:tabs>
        <w:ind w:left="1492" w:hanging="360"/>
      </w:pPr>
    </w:lvl>
  </w:abstractNum>
  <w:abstractNum w:abstractNumId="1">
    <w:nsid w:val="FFFFFF7D"/>
    <w:multiLevelType w:val="singleLevel"/>
    <w:tmpl w:val="634CCFE4"/>
    <w:lvl w:ilvl="0">
      <w:start w:val="1"/>
      <w:numFmt w:val="decimal"/>
      <w:lvlText w:val="%1."/>
      <w:lvlJc w:val="left"/>
      <w:pPr>
        <w:tabs>
          <w:tab w:val="num" w:pos="1209"/>
        </w:tabs>
        <w:ind w:left="1209" w:hanging="360"/>
      </w:pPr>
    </w:lvl>
  </w:abstractNum>
  <w:abstractNum w:abstractNumId="2">
    <w:nsid w:val="FFFFFF7E"/>
    <w:multiLevelType w:val="singleLevel"/>
    <w:tmpl w:val="6700EA02"/>
    <w:lvl w:ilvl="0">
      <w:start w:val="1"/>
      <w:numFmt w:val="decimal"/>
      <w:lvlText w:val="%1."/>
      <w:lvlJc w:val="left"/>
      <w:pPr>
        <w:tabs>
          <w:tab w:val="num" w:pos="926"/>
        </w:tabs>
        <w:ind w:left="926" w:hanging="360"/>
      </w:pPr>
    </w:lvl>
  </w:abstractNum>
  <w:abstractNum w:abstractNumId="3">
    <w:nsid w:val="FFFFFF7F"/>
    <w:multiLevelType w:val="singleLevel"/>
    <w:tmpl w:val="B4C8D3BC"/>
    <w:lvl w:ilvl="0">
      <w:start w:val="1"/>
      <w:numFmt w:val="decimal"/>
      <w:lvlText w:val="%1."/>
      <w:lvlJc w:val="left"/>
      <w:pPr>
        <w:tabs>
          <w:tab w:val="num" w:pos="643"/>
        </w:tabs>
        <w:ind w:left="643" w:hanging="360"/>
      </w:pPr>
    </w:lvl>
  </w:abstractNum>
  <w:abstractNum w:abstractNumId="4">
    <w:nsid w:val="FFFFFF80"/>
    <w:multiLevelType w:val="singleLevel"/>
    <w:tmpl w:val="0AEC79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8008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68E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287B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FAABC0"/>
    <w:lvl w:ilvl="0">
      <w:start w:val="1"/>
      <w:numFmt w:val="decimal"/>
      <w:lvlText w:val="%1."/>
      <w:lvlJc w:val="left"/>
      <w:pPr>
        <w:tabs>
          <w:tab w:val="num" w:pos="360"/>
        </w:tabs>
        <w:ind w:left="360" w:hanging="360"/>
      </w:pPr>
    </w:lvl>
  </w:abstractNum>
  <w:abstractNum w:abstractNumId="9">
    <w:nsid w:val="FFFFFF89"/>
    <w:multiLevelType w:val="singleLevel"/>
    <w:tmpl w:val="D396C30A"/>
    <w:lvl w:ilvl="0">
      <w:start w:val="1"/>
      <w:numFmt w:val="bullet"/>
      <w:lvlText w:val=""/>
      <w:lvlJc w:val="left"/>
      <w:pPr>
        <w:tabs>
          <w:tab w:val="num" w:pos="360"/>
        </w:tabs>
        <w:ind w:left="360" w:hanging="360"/>
      </w:pPr>
      <w:rPr>
        <w:rFonts w:ascii="Symbol" w:hAnsi="Symbol" w:hint="default"/>
      </w:rPr>
    </w:lvl>
  </w:abstractNum>
  <w:abstractNum w:abstractNumId="1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1">
    <w:nsid w:val="042F3EA2"/>
    <w:multiLevelType w:val="hybridMultilevel"/>
    <w:tmpl w:val="3AB24B2A"/>
    <w:lvl w:ilvl="0" w:tplc="799841D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C5F5830"/>
    <w:multiLevelType w:val="singleLevel"/>
    <w:tmpl w:val="1B60A42A"/>
    <w:lvl w:ilvl="0">
      <w:start w:val="1"/>
      <w:numFmt w:val="decimal"/>
      <w:lvlText w:val="%1."/>
      <w:legacy w:legacy="1" w:legacySpace="0" w:legacyIndent="278"/>
      <w:lvlJc w:val="left"/>
      <w:rPr>
        <w:rFonts w:ascii="Times New Roman" w:hAnsi="Times New Roman" w:cs="Times New Roman" w:hint="default"/>
      </w:rPr>
    </w:lvl>
  </w:abstractNum>
  <w:abstractNum w:abstractNumId="13">
    <w:nsid w:val="486632E8"/>
    <w:multiLevelType w:val="hybridMultilevel"/>
    <w:tmpl w:val="7250E7EA"/>
    <w:lvl w:ilvl="0" w:tplc="776CE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3F50DC"/>
    <w:multiLevelType w:val="hybridMultilevel"/>
    <w:tmpl w:val="6E8EDCC2"/>
    <w:lvl w:ilvl="0" w:tplc="0D98F3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3480EEC"/>
    <w:multiLevelType w:val="hybridMultilevel"/>
    <w:tmpl w:val="6BD06812"/>
    <w:lvl w:ilvl="0" w:tplc="879870D8">
      <w:start w:val="1"/>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EB61BE1"/>
    <w:multiLevelType w:val="multilevel"/>
    <w:tmpl w:val="D62250AA"/>
    <w:lvl w:ilvl="0">
      <w:start w:val="1"/>
      <w:numFmt w:val="decimal"/>
      <w:pStyle w:val="1"/>
      <w:suff w:val="space"/>
      <w:lvlText w:val="%1."/>
      <w:lvlJc w:val="left"/>
      <w:pPr>
        <w:ind w:left="360" w:hanging="360"/>
      </w:pPr>
      <w:rPr>
        <w:rFonts w:hint="default"/>
      </w:rPr>
    </w:lvl>
    <w:lvl w:ilvl="1">
      <w:start w:val="1"/>
      <w:numFmt w:val="decimal"/>
      <w:suff w:val="space"/>
      <w:lvlText w:val="%1.%2."/>
      <w:lvlJc w:val="left"/>
      <w:pPr>
        <w:ind w:left="1000" w:hanging="432"/>
      </w:pPr>
      <w:rPr>
        <w:rFonts w:hint="default"/>
        <w:color w:val="auto"/>
      </w:rPr>
    </w:lvl>
    <w:lvl w:ilvl="2">
      <w:start w:val="1"/>
      <w:numFmt w:val="decimal"/>
      <w:suff w:val="space"/>
      <w:lvlText w:val="%1.%2.%3)"/>
      <w:lvlJc w:val="left"/>
      <w:pPr>
        <w:ind w:left="1224" w:hanging="51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5825FD5"/>
    <w:multiLevelType w:val="hybridMultilevel"/>
    <w:tmpl w:val="E6A032FC"/>
    <w:lvl w:ilvl="0" w:tplc="B816996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131780"/>
    <w:multiLevelType w:val="hybridMultilevel"/>
    <w:tmpl w:val="D354FCAA"/>
    <w:lvl w:ilvl="0" w:tplc="5FEA317C">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1"/>
  </w:num>
  <w:num w:numId="2">
    <w:abstractNumId w:val="13"/>
  </w:num>
  <w:num w:numId="3">
    <w:abstractNumId w:val="12"/>
  </w:num>
  <w:num w:numId="4">
    <w:abstractNumId w:val="10"/>
  </w:num>
  <w:num w:numId="5">
    <w:abstractNumId w:val="10"/>
    <w:lvlOverride w:ilvl="0">
      <w:lvl w:ilvl="0">
        <w:start w:val="6"/>
        <w:numFmt w:val="decimal"/>
        <w:lvlText w:val="%1)"/>
        <w:legacy w:legacy="1" w:legacySpace="0" w:legacyIndent="278"/>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4"/>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5AD5"/>
    <w:rsid w:val="0001376C"/>
    <w:rsid w:val="00034D7C"/>
    <w:rsid w:val="00051028"/>
    <w:rsid w:val="00052816"/>
    <w:rsid w:val="000617F5"/>
    <w:rsid w:val="00065EF0"/>
    <w:rsid w:val="00075F1A"/>
    <w:rsid w:val="00094137"/>
    <w:rsid w:val="000E7BA9"/>
    <w:rsid w:val="000F6623"/>
    <w:rsid w:val="001013DC"/>
    <w:rsid w:val="00107CBC"/>
    <w:rsid w:val="00125AD5"/>
    <w:rsid w:val="001403CD"/>
    <w:rsid w:val="00156B0F"/>
    <w:rsid w:val="00171BA0"/>
    <w:rsid w:val="0017217A"/>
    <w:rsid w:val="00192764"/>
    <w:rsid w:val="001B3C3F"/>
    <w:rsid w:val="001C747E"/>
    <w:rsid w:val="0021614C"/>
    <w:rsid w:val="0025170A"/>
    <w:rsid w:val="0026732F"/>
    <w:rsid w:val="002757D8"/>
    <w:rsid w:val="002A34A3"/>
    <w:rsid w:val="002C7D50"/>
    <w:rsid w:val="002F2F9E"/>
    <w:rsid w:val="003107F5"/>
    <w:rsid w:val="003142F0"/>
    <w:rsid w:val="00315C69"/>
    <w:rsid w:val="00392B15"/>
    <w:rsid w:val="003A370D"/>
    <w:rsid w:val="003C0156"/>
    <w:rsid w:val="003C101B"/>
    <w:rsid w:val="003C61C9"/>
    <w:rsid w:val="003C7E87"/>
    <w:rsid w:val="003F1035"/>
    <w:rsid w:val="003F24F2"/>
    <w:rsid w:val="004635CE"/>
    <w:rsid w:val="00467CA8"/>
    <w:rsid w:val="00471E38"/>
    <w:rsid w:val="0049658D"/>
    <w:rsid w:val="004F34AD"/>
    <w:rsid w:val="00533957"/>
    <w:rsid w:val="00541C10"/>
    <w:rsid w:val="005436AF"/>
    <w:rsid w:val="00552978"/>
    <w:rsid w:val="00557761"/>
    <w:rsid w:val="00563CCE"/>
    <w:rsid w:val="005768FF"/>
    <w:rsid w:val="00592423"/>
    <w:rsid w:val="005A288A"/>
    <w:rsid w:val="00602D9B"/>
    <w:rsid w:val="00646245"/>
    <w:rsid w:val="006510AB"/>
    <w:rsid w:val="0066330E"/>
    <w:rsid w:val="00677794"/>
    <w:rsid w:val="00693B21"/>
    <w:rsid w:val="006C563E"/>
    <w:rsid w:val="006D19FD"/>
    <w:rsid w:val="006E5A99"/>
    <w:rsid w:val="006F63C3"/>
    <w:rsid w:val="00707DC5"/>
    <w:rsid w:val="0073088A"/>
    <w:rsid w:val="007347E0"/>
    <w:rsid w:val="00760416"/>
    <w:rsid w:val="00780438"/>
    <w:rsid w:val="00780501"/>
    <w:rsid w:val="00790B25"/>
    <w:rsid w:val="007A2421"/>
    <w:rsid w:val="007F4954"/>
    <w:rsid w:val="00804657"/>
    <w:rsid w:val="0082122B"/>
    <w:rsid w:val="0084051E"/>
    <w:rsid w:val="0088618C"/>
    <w:rsid w:val="008C5569"/>
    <w:rsid w:val="008D1914"/>
    <w:rsid w:val="00933DB0"/>
    <w:rsid w:val="00966CF4"/>
    <w:rsid w:val="009753A1"/>
    <w:rsid w:val="00984BBF"/>
    <w:rsid w:val="009C56CE"/>
    <w:rsid w:val="00A004F2"/>
    <w:rsid w:val="00A32234"/>
    <w:rsid w:val="00A71A16"/>
    <w:rsid w:val="00AC0D67"/>
    <w:rsid w:val="00B31FC3"/>
    <w:rsid w:val="00B548A4"/>
    <w:rsid w:val="00B606B2"/>
    <w:rsid w:val="00B80015"/>
    <w:rsid w:val="00B830A0"/>
    <w:rsid w:val="00BE4794"/>
    <w:rsid w:val="00C0520B"/>
    <w:rsid w:val="00C35711"/>
    <w:rsid w:val="00C4369A"/>
    <w:rsid w:val="00C4656F"/>
    <w:rsid w:val="00C476C3"/>
    <w:rsid w:val="00C7673B"/>
    <w:rsid w:val="00CA3914"/>
    <w:rsid w:val="00D02C4D"/>
    <w:rsid w:val="00D16BA0"/>
    <w:rsid w:val="00D46FC2"/>
    <w:rsid w:val="00D5783F"/>
    <w:rsid w:val="00D60559"/>
    <w:rsid w:val="00D611D2"/>
    <w:rsid w:val="00DE7DAE"/>
    <w:rsid w:val="00E20673"/>
    <w:rsid w:val="00E321D9"/>
    <w:rsid w:val="00E82E07"/>
    <w:rsid w:val="00E83DE0"/>
    <w:rsid w:val="00ED3CE9"/>
    <w:rsid w:val="00EF07C6"/>
    <w:rsid w:val="00F05CE5"/>
    <w:rsid w:val="00F5185C"/>
    <w:rsid w:val="00F51AC8"/>
    <w:rsid w:val="00F54B2F"/>
    <w:rsid w:val="00F73377"/>
    <w:rsid w:val="00F758F0"/>
    <w:rsid w:val="00F81AD2"/>
    <w:rsid w:val="00FB5EA4"/>
    <w:rsid w:val="00FC44C6"/>
    <w:rsid w:val="00FE6276"/>
    <w:rsid w:val="00FF339B"/>
    <w:rsid w:val="00FF7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54"/>
  </w:style>
  <w:style w:type="paragraph" w:styleId="1">
    <w:name w:val="heading 1"/>
    <w:basedOn w:val="a"/>
    <w:next w:val="a"/>
    <w:link w:val="10"/>
    <w:uiPriority w:val="9"/>
    <w:qFormat/>
    <w:rsid w:val="005768FF"/>
    <w:pPr>
      <w:keepNext/>
      <w:widowControl w:val="0"/>
      <w:numPr>
        <w:numId w:val="16"/>
      </w:numPr>
      <w:shd w:val="clear" w:color="auto" w:fill="FFFFFF"/>
      <w:autoSpaceDE w:val="0"/>
      <w:autoSpaceDN w:val="0"/>
      <w:adjustRightInd w:val="0"/>
      <w:spacing w:after="0" w:line="240" w:lineRule="auto"/>
      <w:ind w:left="0" w:firstLine="709"/>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438"/>
    <w:pPr>
      <w:ind w:left="720"/>
      <w:contextualSpacing/>
    </w:pPr>
  </w:style>
  <w:style w:type="paragraph" w:styleId="a4">
    <w:name w:val="Normal (Web)"/>
    <w:basedOn w:val="a"/>
    <w:uiPriority w:val="99"/>
    <w:unhideWhenUsed/>
    <w:rsid w:val="00734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347E0"/>
    <w:pPr>
      <w:autoSpaceDE w:val="0"/>
      <w:autoSpaceDN w:val="0"/>
      <w:adjustRightInd w:val="0"/>
      <w:spacing w:after="0" w:line="240" w:lineRule="auto"/>
    </w:pPr>
    <w:rPr>
      <w:rFonts w:ascii="Arial" w:eastAsia="Times New Roman" w:hAnsi="Arial" w:cs="Arial"/>
      <w:sz w:val="20"/>
      <w:szCs w:val="20"/>
    </w:rPr>
  </w:style>
  <w:style w:type="character" w:styleId="a5">
    <w:name w:val="Hyperlink"/>
    <w:basedOn w:val="a0"/>
    <w:uiPriority w:val="99"/>
    <w:unhideWhenUsed/>
    <w:rsid w:val="00760416"/>
    <w:rPr>
      <w:color w:val="0000FF"/>
      <w:u w:val="single"/>
    </w:rPr>
  </w:style>
  <w:style w:type="character" w:customStyle="1" w:styleId="10">
    <w:name w:val="Заголовок 1 Знак"/>
    <w:basedOn w:val="a0"/>
    <w:link w:val="1"/>
    <w:uiPriority w:val="9"/>
    <w:rsid w:val="005768FF"/>
    <w:rPr>
      <w:rFonts w:ascii="Cambria" w:eastAsia="Times New Roman" w:hAnsi="Cambria" w:cs="Times New Roman"/>
      <w:b/>
      <w:bCs/>
      <w:kern w:val="32"/>
      <w:sz w:val="32"/>
      <w:szCs w:val="32"/>
      <w:shd w:val="clear" w:color="auto" w:fill="FFFFFF"/>
    </w:rPr>
  </w:style>
  <w:style w:type="paragraph" w:styleId="a6">
    <w:name w:val="header"/>
    <w:basedOn w:val="a"/>
    <w:link w:val="a7"/>
    <w:uiPriority w:val="99"/>
    <w:rsid w:val="005768F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5768FF"/>
    <w:rPr>
      <w:rFonts w:ascii="Times New Roman" w:eastAsia="Times New Roman" w:hAnsi="Times New Roman" w:cs="Times New Roman"/>
      <w:sz w:val="20"/>
      <w:szCs w:val="20"/>
    </w:rPr>
  </w:style>
  <w:style w:type="character" w:styleId="a8">
    <w:name w:val="page number"/>
    <w:basedOn w:val="a0"/>
    <w:uiPriority w:val="99"/>
    <w:rsid w:val="005768FF"/>
  </w:style>
  <w:style w:type="paragraph" w:styleId="a9">
    <w:name w:val="footer"/>
    <w:basedOn w:val="a"/>
    <w:link w:val="aa"/>
    <w:uiPriority w:val="99"/>
    <w:rsid w:val="005768F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5768FF"/>
    <w:rPr>
      <w:rFonts w:ascii="Times New Roman" w:eastAsia="Times New Roman" w:hAnsi="Times New Roman" w:cs="Times New Roman"/>
      <w:sz w:val="20"/>
      <w:szCs w:val="20"/>
    </w:rPr>
  </w:style>
  <w:style w:type="paragraph" w:styleId="ab">
    <w:name w:val="Body Text Indent"/>
    <w:basedOn w:val="a"/>
    <w:link w:val="ac"/>
    <w:uiPriority w:val="99"/>
    <w:rsid w:val="005768FF"/>
    <w:pPr>
      <w:widowControl w:val="0"/>
      <w:shd w:val="clear" w:color="auto" w:fill="FFFFFF"/>
      <w:tabs>
        <w:tab w:val="left" w:pos="0"/>
        <w:tab w:val="left" w:pos="1056"/>
      </w:tabs>
      <w:autoSpaceDE w:val="0"/>
      <w:autoSpaceDN w:val="0"/>
      <w:adjustRightInd w:val="0"/>
      <w:spacing w:after="0" w:line="480" w:lineRule="auto"/>
      <w:ind w:firstLine="720"/>
      <w:jc w:val="both"/>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uiPriority w:val="99"/>
    <w:rsid w:val="005768FF"/>
    <w:rPr>
      <w:rFonts w:ascii="Times New Roman" w:eastAsia="Times New Roman" w:hAnsi="Times New Roman" w:cs="Times New Roman"/>
      <w:sz w:val="20"/>
      <w:szCs w:val="20"/>
      <w:shd w:val="clear" w:color="auto" w:fill="FFFFFF"/>
    </w:rPr>
  </w:style>
  <w:style w:type="paragraph" w:styleId="2">
    <w:name w:val="Body Text Indent 2"/>
    <w:basedOn w:val="a"/>
    <w:link w:val="20"/>
    <w:uiPriority w:val="99"/>
    <w:rsid w:val="005768FF"/>
    <w:pPr>
      <w:widowControl w:val="0"/>
      <w:shd w:val="clear" w:color="auto" w:fill="FFFFFF"/>
      <w:tabs>
        <w:tab w:val="left" w:pos="0"/>
      </w:tabs>
      <w:autoSpaceDE w:val="0"/>
      <w:autoSpaceDN w:val="0"/>
      <w:adjustRightInd w:val="0"/>
      <w:spacing w:after="0" w:line="480" w:lineRule="auto"/>
      <w:ind w:firstLine="720"/>
      <w:jc w:val="both"/>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5768FF"/>
    <w:rPr>
      <w:rFonts w:ascii="Times New Roman" w:eastAsia="Times New Roman" w:hAnsi="Times New Roman" w:cs="Times New Roman"/>
      <w:sz w:val="20"/>
      <w:szCs w:val="20"/>
      <w:shd w:val="clear" w:color="auto" w:fill="FFFFFF"/>
    </w:rPr>
  </w:style>
  <w:style w:type="paragraph" w:styleId="3">
    <w:name w:val="Body Text Indent 3"/>
    <w:basedOn w:val="a"/>
    <w:link w:val="30"/>
    <w:uiPriority w:val="99"/>
    <w:rsid w:val="005768FF"/>
    <w:pPr>
      <w:widowControl w:val="0"/>
      <w:shd w:val="clear" w:color="auto" w:fill="FFFFFF"/>
      <w:autoSpaceDE w:val="0"/>
      <w:autoSpaceDN w:val="0"/>
      <w:adjustRightInd w:val="0"/>
      <w:spacing w:after="0" w:line="480" w:lineRule="auto"/>
      <w:ind w:firstLine="709"/>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768FF"/>
    <w:rPr>
      <w:rFonts w:ascii="Times New Roman" w:eastAsia="Times New Roman" w:hAnsi="Times New Roman" w:cs="Times New Roman"/>
      <w:sz w:val="16"/>
      <w:szCs w:val="16"/>
      <w:shd w:val="clear" w:color="auto" w:fill="FFFFFF"/>
    </w:rPr>
  </w:style>
  <w:style w:type="paragraph" w:customStyle="1" w:styleId="ConsPlusNonformat">
    <w:name w:val="ConsPlusNonformat"/>
    <w:rsid w:val="005768FF"/>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d">
    <w:name w:val="Table Grid"/>
    <w:basedOn w:val="a1"/>
    <w:rsid w:val="005768F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5768FF"/>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5768FF"/>
    <w:rPr>
      <w:rFonts w:ascii="Times New Roman" w:eastAsia="Times New Roman" w:hAnsi="Times New Roman" w:cs="Times New Roman"/>
      <w:sz w:val="20"/>
      <w:szCs w:val="20"/>
    </w:rPr>
  </w:style>
  <w:style w:type="paragraph" w:styleId="af0">
    <w:name w:val="footnote text"/>
    <w:basedOn w:val="a"/>
    <w:link w:val="af1"/>
    <w:semiHidden/>
    <w:rsid w:val="005768F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5768FF"/>
    <w:rPr>
      <w:rFonts w:ascii="Times New Roman" w:eastAsia="Times New Roman" w:hAnsi="Times New Roman" w:cs="Times New Roman"/>
      <w:sz w:val="20"/>
      <w:szCs w:val="20"/>
    </w:rPr>
  </w:style>
  <w:style w:type="character" w:styleId="af2">
    <w:name w:val="footnote reference"/>
    <w:semiHidden/>
    <w:rsid w:val="005768FF"/>
    <w:rPr>
      <w:vertAlign w:val="superscript"/>
    </w:rPr>
  </w:style>
  <w:style w:type="character" w:customStyle="1" w:styleId="af3">
    <w:name w:val="Гипертекстовая ссылка"/>
    <w:uiPriority w:val="99"/>
    <w:rsid w:val="005768FF"/>
    <w:rPr>
      <w:rFonts w:cs="Times New Roman"/>
      <w:color w:val="008000"/>
    </w:rPr>
  </w:style>
  <w:style w:type="paragraph" w:styleId="af4">
    <w:name w:val="Balloon Text"/>
    <w:basedOn w:val="a"/>
    <w:link w:val="af5"/>
    <w:uiPriority w:val="99"/>
    <w:semiHidden/>
    <w:unhideWhenUsed/>
    <w:rsid w:val="005768FF"/>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5768FF"/>
    <w:rPr>
      <w:rFonts w:ascii="Tahoma" w:eastAsia="Times New Roman" w:hAnsi="Tahoma" w:cs="Times New Roman"/>
      <w:sz w:val="16"/>
      <w:szCs w:val="16"/>
    </w:rPr>
  </w:style>
  <w:style w:type="paragraph" w:customStyle="1" w:styleId="160">
    <w:name w:val="Стиль Заголовок 1 + Перед:  6 пт После:  0 пт"/>
    <w:basedOn w:val="1"/>
    <w:autoRedefine/>
    <w:rsid w:val="00A71A16"/>
    <w:pPr>
      <w:keepNext w:val="0"/>
      <w:numPr>
        <w:numId w:val="0"/>
      </w:numPr>
      <w:shd w:val="clear" w:color="auto" w:fill="auto"/>
      <w:autoSpaceDE/>
      <w:autoSpaceDN/>
      <w:adjustRightInd/>
      <w:jc w:val="center"/>
    </w:pPr>
    <w:rPr>
      <w:rFonts w:ascii="Times New Roman" w:hAnsi="Times New Roman"/>
      <w:bCs w:val="0"/>
      <w:sz w:val="28"/>
      <w:szCs w:val="28"/>
    </w:rPr>
  </w:style>
  <w:style w:type="character" w:styleId="af6">
    <w:name w:val="line number"/>
    <w:basedOn w:val="a0"/>
    <w:uiPriority w:val="99"/>
    <w:semiHidden/>
    <w:unhideWhenUsed/>
    <w:rsid w:val="00602D9B"/>
  </w:style>
  <w:style w:type="paragraph" w:customStyle="1" w:styleId="ConsPlusTitle">
    <w:name w:val="ConsPlusTitle"/>
    <w:rsid w:val="002C7D5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818158269">
      <w:bodyDiv w:val="1"/>
      <w:marLeft w:val="0"/>
      <w:marRight w:val="0"/>
      <w:marTop w:val="0"/>
      <w:marBottom w:val="0"/>
      <w:divBdr>
        <w:top w:val="none" w:sz="0" w:space="0" w:color="auto"/>
        <w:left w:val="none" w:sz="0" w:space="0" w:color="auto"/>
        <w:bottom w:val="none" w:sz="0" w:space="0" w:color="auto"/>
        <w:right w:val="none" w:sz="0" w:space="0" w:color="auto"/>
      </w:divBdr>
    </w:div>
    <w:div w:id="868298417">
      <w:bodyDiv w:val="1"/>
      <w:marLeft w:val="0"/>
      <w:marRight w:val="0"/>
      <w:marTop w:val="0"/>
      <w:marBottom w:val="0"/>
      <w:divBdr>
        <w:top w:val="none" w:sz="0" w:space="0" w:color="auto"/>
        <w:left w:val="none" w:sz="0" w:space="0" w:color="auto"/>
        <w:bottom w:val="none" w:sz="0" w:space="0" w:color="auto"/>
        <w:right w:val="none" w:sz="0" w:space="0" w:color="auto"/>
      </w:divBdr>
      <w:divsChild>
        <w:div w:id="1183937921">
          <w:marLeft w:val="0"/>
          <w:marRight w:val="0"/>
          <w:marTop w:val="0"/>
          <w:marBottom w:val="0"/>
          <w:divBdr>
            <w:top w:val="none" w:sz="0" w:space="0" w:color="auto"/>
            <w:left w:val="none" w:sz="0" w:space="0" w:color="auto"/>
            <w:bottom w:val="none" w:sz="0" w:space="0" w:color="auto"/>
            <w:right w:val="none" w:sz="0" w:space="0" w:color="auto"/>
          </w:divBdr>
        </w:div>
        <w:div w:id="337317427">
          <w:marLeft w:val="0"/>
          <w:marRight w:val="0"/>
          <w:marTop w:val="0"/>
          <w:marBottom w:val="0"/>
          <w:divBdr>
            <w:top w:val="none" w:sz="0" w:space="0" w:color="auto"/>
            <w:left w:val="none" w:sz="0" w:space="0" w:color="auto"/>
            <w:bottom w:val="none" w:sz="0" w:space="0" w:color="auto"/>
            <w:right w:val="none" w:sz="0" w:space="0" w:color="auto"/>
          </w:divBdr>
        </w:div>
        <w:div w:id="1053575314">
          <w:marLeft w:val="0"/>
          <w:marRight w:val="0"/>
          <w:marTop w:val="0"/>
          <w:marBottom w:val="0"/>
          <w:divBdr>
            <w:top w:val="none" w:sz="0" w:space="0" w:color="auto"/>
            <w:left w:val="none" w:sz="0" w:space="0" w:color="auto"/>
            <w:bottom w:val="none" w:sz="0" w:space="0" w:color="auto"/>
            <w:right w:val="none" w:sz="0" w:space="0" w:color="auto"/>
          </w:divBdr>
        </w:div>
        <w:div w:id="785196134">
          <w:marLeft w:val="0"/>
          <w:marRight w:val="0"/>
          <w:marTop w:val="0"/>
          <w:marBottom w:val="0"/>
          <w:divBdr>
            <w:top w:val="none" w:sz="0" w:space="0" w:color="auto"/>
            <w:left w:val="none" w:sz="0" w:space="0" w:color="auto"/>
            <w:bottom w:val="none" w:sz="0" w:space="0" w:color="auto"/>
            <w:right w:val="none" w:sz="0" w:space="0" w:color="auto"/>
          </w:divBdr>
        </w:div>
        <w:div w:id="2079084985">
          <w:marLeft w:val="0"/>
          <w:marRight w:val="0"/>
          <w:marTop w:val="0"/>
          <w:marBottom w:val="0"/>
          <w:divBdr>
            <w:top w:val="none" w:sz="0" w:space="0" w:color="auto"/>
            <w:left w:val="none" w:sz="0" w:space="0" w:color="auto"/>
            <w:bottom w:val="none" w:sz="0" w:space="0" w:color="auto"/>
            <w:right w:val="none" w:sz="0" w:space="0" w:color="auto"/>
          </w:divBdr>
        </w:div>
        <w:div w:id="1451053744">
          <w:marLeft w:val="0"/>
          <w:marRight w:val="0"/>
          <w:marTop w:val="0"/>
          <w:marBottom w:val="0"/>
          <w:divBdr>
            <w:top w:val="none" w:sz="0" w:space="0" w:color="auto"/>
            <w:left w:val="none" w:sz="0" w:space="0" w:color="auto"/>
            <w:bottom w:val="none" w:sz="0" w:space="0" w:color="auto"/>
            <w:right w:val="none" w:sz="0" w:space="0" w:color="auto"/>
          </w:divBdr>
        </w:div>
        <w:div w:id="1014964145">
          <w:marLeft w:val="0"/>
          <w:marRight w:val="0"/>
          <w:marTop w:val="0"/>
          <w:marBottom w:val="0"/>
          <w:divBdr>
            <w:top w:val="none" w:sz="0" w:space="0" w:color="auto"/>
            <w:left w:val="none" w:sz="0" w:space="0" w:color="auto"/>
            <w:bottom w:val="none" w:sz="0" w:space="0" w:color="auto"/>
            <w:right w:val="none" w:sz="0" w:space="0" w:color="auto"/>
          </w:divBdr>
        </w:div>
        <w:div w:id="1840851936">
          <w:marLeft w:val="0"/>
          <w:marRight w:val="0"/>
          <w:marTop w:val="0"/>
          <w:marBottom w:val="0"/>
          <w:divBdr>
            <w:top w:val="none" w:sz="0" w:space="0" w:color="auto"/>
            <w:left w:val="none" w:sz="0" w:space="0" w:color="auto"/>
            <w:bottom w:val="none" w:sz="0" w:space="0" w:color="auto"/>
            <w:right w:val="none" w:sz="0" w:space="0" w:color="auto"/>
          </w:divBdr>
        </w:div>
      </w:divsChild>
    </w:div>
    <w:div w:id="1717118007">
      <w:bodyDiv w:val="1"/>
      <w:marLeft w:val="0"/>
      <w:marRight w:val="0"/>
      <w:marTop w:val="0"/>
      <w:marBottom w:val="0"/>
      <w:divBdr>
        <w:top w:val="none" w:sz="0" w:space="0" w:color="auto"/>
        <w:left w:val="none" w:sz="0" w:space="0" w:color="auto"/>
        <w:bottom w:val="none" w:sz="0" w:space="0" w:color="auto"/>
        <w:right w:val="none" w:sz="0" w:space="0" w:color="auto"/>
      </w:divBdr>
      <w:divsChild>
        <w:div w:id="971793061">
          <w:marLeft w:val="0"/>
          <w:marRight w:val="0"/>
          <w:marTop w:val="0"/>
          <w:marBottom w:val="0"/>
          <w:divBdr>
            <w:top w:val="none" w:sz="0" w:space="0" w:color="auto"/>
            <w:left w:val="none" w:sz="0" w:space="0" w:color="auto"/>
            <w:bottom w:val="none" w:sz="0" w:space="0" w:color="auto"/>
            <w:right w:val="none" w:sz="0" w:space="0" w:color="auto"/>
          </w:divBdr>
        </w:div>
        <w:div w:id="2141730219">
          <w:marLeft w:val="0"/>
          <w:marRight w:val="0"/>
          <w:marTop w:val="0"/>
          <w:marBottom w:val="0"/>
          <w:divBdr>
            <w:top w:val="none" w:sz="0" w:space="0" w:color="auto"/>
            <w:left w:val="none" w:sz="0" w:space="0" w:color="auto"/>
            <w:bottom w:val="none" w:sz="0" w:space="0" w:color="auto"/>
            <w:right w:val="none" w:sz="0" w:space="0" w:color="auto"/>
          </w:divBdr>
        </w:div>
        <w:div w:id="2106458419">
          <w:marLeft w:val="0"/>
          <w:marRight w:val="0"/>
          <w:marTop w:val="0"/>
          <w:marBottom w:val="0"/>
          <w:divBdr>
            <w:top w:val="none" w:sz="0" w:space="0" w:color="auto"/>
            <w:left w:val="none" w:sz="0" w:space="0" w:color="auto"/>
            <w:bottom w:val="none" w:sz="0" w:space="0" w:color="auto"/>
            <w:right w:val="none" w:sz="0" w:space="0" w:color="auto"/>
          </w:divBdr>
        </w:div>
        <w:div w:id="286856897">
          <w:marLeft w:val="0"/>
          <w:marRight w:val="0"/>
          <w:marTop w:val="0"/>
          <w:marBottom w:val="0"/>
          <w:divBdr>
            <w:top w:val="none" w:sz="0" w:space="0" w:color="auto"/>
            <w:left w:val="none" w:sz="0" w:space="0" w:color="auto"/>
            <w:bottom w:val="none" w:sz="0" w:space="0" w:color="auto"/>
            <w:right w:val="none" w:sz="0" w:space="0" w:color="auto"/>
          </w:divBdr>
        </w:div>
        <w:div w:id="1983271395">
          <w:marLeft w:val="0"/>
          <w:marRight w:val="0"/>
          <w:marTop w:val="0"/>
          <w:marBottom w:val="0"/>
          <w:divBdr>
            <w:top w:val="none" w:sz="0" w:space="0" w:color="auto"/>
            <w:left w:val="none" w:sz="0" w:space="0" w:color="auto"/>
            <w:bottom w:val="none" w:sz="0" w:space="0" w:color="auto"/>
            <w:right w:val="none" w:sz="0" w:space="0" w:color="auto"/>
          </w:divBdr>
        </w:div>
        <w:div w:id="114250159">
          <w:marLeft w:val="0"/>
          <w:marRight w:val="0"/>
          <w:marTop w:val="0"/>
          <w:marBottom w:val="0"/>
          <w:divBdr>
            <w:top w:val="none" w:sz="0" w:space="0" w:color="auto"/>
            <w:left w:val="none" w:sz="0" w:space="0" w:color="auto"/>
            <w:bottom w:val="none" w:sz="0" w:space="0" w:color="auto"/>
            <w:right w:val="none" w:sz="0" w:space="0" w:color="auto"/>
          </w:divBdr>
        </w:div>
        <w:div w:id="1028604504">
          <w:marLeft w:val="0"/>
          <w:marRight w:val="0"/>
          <w:marTop w:val="0"/>
          <w:marBottom w:val="0"/>
          <w:divBdr>
            <w:top w:val="none" w:sz="0" w:space="0" w:color="auto"/>
            <w:left w:val="none" w:sz="0" w:space="0" w:color="auto"/>
            <w:bottom w:val="none" w:sz="0" w:space="0" w:color="auto"/>
            <w:right w:val="none" w:sz="0" w:space="0" w:color="auto"/>
          </w:divBdr>
        </w:div>
        <w:div w:id="872422993">
          <w:marLeft w:val="0"/>
          <w:marRight w:val="0"/>
          <w:marTop w:val="0"/>
          <w:marBottom w:val="0"/>
          <w:divBdr>
            <w:top w:val="none" w:sz="0" w:space="0" w:color="auto"/>
            <w:left w:val="none" w:sz="0" w:space="0" w:color="auto"/>
            <w:bottom w:val="none" w:sz="0" w:space="0" w:color="auto"/>
            <w:right w:val="none" w:sz="0" w:space="0" w:color="auto"/>
          </w:divBdr>
        </w:div>
        <w:div w:id="366024897">
          <w:marLeft w:val="0"/>
          <w:marRight w:val="0"/>
          <w:marTop w:val="0"/>
          <w:marBottom w:val="0"/>
          <w:divBdr>
            <w:top w:val="none" w:sz="0" w:space="0" w:color="auto"/>
            <w:left w:val="none" w:sz="0" w:space="0" w:color="auto"/>
            <w:bottom w:val="none" w:sz="0" w:space="0" w:color="auto"/>
            <w:right w:val="none" w:sz="0" w:space="0" w:color="auto"/>
          </w:divBdr>
        </w:div>
        <w:div w:id="923564220">
          <w:marLeft w:val="0"/>
          <w:marRight w:val="0"/>
          <w:marTop w:val="0"/>
          <w:marBottom w:val="0"/>
          <w:divBdr>
            <w:top w:val="none" w:sz="0" w:space="0" w:color="auto"/>
            <w:left w:val="none" w:sz="0" w:space="0" w:color="auto"/>
            <w:bottom w:val="none" w:sz="0" w:space="0" w:color="auto"/>
            <w:right w:val="none" w:sz="0" w:space="0" w:color="auto"/>
          </w:divBdr>
        </w:div>
        <w:div w:id="1584678964">
          <w:marLeft w:val="0"/>
          <w:marRight w:val="0"/>
          <w:marTop w:val="0"/>
          <w:marBottom w:val="0"/>
          <w:divBdr>
            <w:top w:val="none" w:sz="0" w:space="0" w:color="auto"/>
            <w:left w:val="none" w:sz="0" w:space="0" w:color="auto"/>
            <w:bottom w:val="none" w:sz="0" w:space="0" w:color="auto"/>
            <w:right w:val="none" w:sz="0" w:space="0" w:color="auto"/>
          </w:divBdr>
        </w:div>
        <w:div w:id="41442573">
          <w:marLeft w:val="0"/>
          <w:marRight w:val="0"/>
          <w:marTop w:val="0"/>
          <w:marBottom w:val="0"/>
          <w:divBdr>
            <w:top w:val="none" w:sz="0" w:space="0" w:color="auto"/>
            <w:left w:val="none" w:sz="0" w:space="0" w:color="auto"/>
            <w:bottom w:val="none" w:sz="0" w:space="0" w:color="auto"/>
            <w:right w:val="none" w:sz="0" w:space="0" w:color="auto"/>
          </w:divBdr>
        </w:div>
        <w:div w:id="140941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9CB6-A067-461A-BA86-FD734726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Пользователь Windows</cp:lastModifiedBy>
  <cp:revision>7</cp:revision>
  <cp:lastPrinted>2020-03-23T05:08:00Z</cp:lastPrinted>
  <dcterms:created xsi:type="dcterms:W3CDTF">2020-03-23T05:06:00Z</dcterms:created>
  <dcterms:modified xsi:type="dcterms:W3CDTF">2020-03-31T08:16:00Z</dcterms:modified>
</cp:coreProperties>
</file>