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1B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целевой программы поддержки и развития малого и среднего предпринимательства в муниципальном образовании Волчихинский район на 2014-2020 годы</w:t>
      </w:r>
      <w:r w:rsidR="00A418DA">
        <w:rPr>
          <w:rFonts w:ascii="Times New Roman" w:hAnsi="Times New Roman" w:cs="Times New Roman"/>
          <w:sz w:val="28"/>
          <w:szCs w:val="28"/>
        </w:rPr>
        <w:t xml:space="preserve"> за </w:t>
      </w:r>
      <w:r w:rsidR="00A418DA" w:rsidRPr="0082194E">
        <w:rPr>
          <w:rFonts w:ascii="Times New Roman" w:hAnsi="Times New Roman" w:cs="Times New Roman"/>
          <w:sz w:val="28"/>
          <w:szCs w:val="28"/>
        </w:rPr>
        <w:t>201</w:t>
      </w:r>
      <w:r w:rsidR="006B2459" w:rsidRPr="0082194E">
        <w:rPr>
          <w:rFonts w:ascii="Times New Roman" w:hAnsi="Times New Roman" w:cs="Times New Roman"/>
          <w:sz w:val="28"/>
          <w:szCs w:val="28"/>
        </w:rPr>
        <w:t>9</w:t>
      </w:r>
      <w:r w:rsidR="00A418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целевая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2014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2020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03.06.2014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185F41">
        <w:rPr>
          <w:rFonts w:ascii="Times New Roman" w:hAnsi="Times New Roman" w:cs="Times New Roman"/>
          <w:sz w:val="28"/>
          <w:szCs w:val="28"/>
        </w:rPr>
        <w:t>341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>
        <w:rPr>
          <w:sz w:val="26"/>
          <w:szCs w:val="26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</w:t>
      </w:r>
      <w:proofErr w:type="gramEnd"/>
      <w:r w:rsidR="00185F41">
        <w:rPr>
          <w:rFonts w:ascii="Times New Roman" w:hAnsi="Times New Roman" w:cs="Times New Roman"/>
          <w:sz w:val="28"/>
          <w:szCs w:val="28"/>
        </w:rPr>
        <w:t xml:space="preserve"> информационной, методической поддержки субъектам малого и среднего предпринимательства через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удельного веса </w:t>
      </w:r>
      <w:proofErr w:type="gramStart"/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занятых</w:t>
      </w:r>
      <w:proofErr w:type="gramEnd"/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малом бизнесе в общей численности занятых в экономике на 0,2 – 0,5%;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увеличение  количества малых и средних предприятий на 0,3%;</w:t>
      </w:r>
    </w:p>
    <w:p w:rsidR="00376F2E" w:rsidRPr="009C3518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 xml:space="preserve">увеличение удельного веса налоговых поступлений от СМСП в собственных доходах бюджета на 0,3- 0,5%.                         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004A24">
        <w:rPr>
          <w:rFonts w:ascii="Times New Roman" w:hAnsi="Times New Roman" w:cs="Times New Roman"/>
          <w:sz w:val="28"/>
          <w:szCs w:val="28"/>
        </w:rPr>
        <w:t>1</w:t>
      </w:r>
      <w:r w:rsidR="00A418DA">
        <w:rPr>
          <w:rFonts w:ascii="Times New Roman" w:hAnsi="Times New Roman" w:cs="Times New Roman"/>
          <w:sz w:val="28"/>
          <w:szCs w:val="28"/>
        </w:rPr>
        <w:t>,</w:t>
      </w:r>
      <w:r w:rsidR="007A75AB">
        <w:rPr>
          <w:rFonts w:ascii="Times New Roman" w:hAnsi="Times New Roman" w:cs="Times New Roman"/>
          <w:sz w:val="28"/>
          <w:szCs w:val="28"/>
        </w:rPr>
        <w:t xml:space="preserve">2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82194E">
        <w:rPr>
          <w:rFonts w:ascii="Times New Roman" w:hAnsi="Times New Roman" w:cs="Times New Roman"/>
          <w:sz w:val="28"/>
          <w:szCs w:val="28"/>
        </w:rPr>
        <w:t>580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82194E">
        <w:rPr>
          <w:rFonts w:ascii="Times New Roman" w:hAnsi="Times New Roman" w:cs="Times New Roman"/>
          <w:sz w:val="28"/>
          <w:szCs w:val="28"/>
        </w:rPr>
        <w:t>ов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82194E">
        <w:rPr>
          <w:rFonts w:ascii="Times New Roman" w:hAnsi="Times New Roman" w:cs="Times New Roman"/>
          <w:sz w:val="28"/>
          <w:szCs w:val="28"/>
        </w:rPr>
        <w:t>359</w:t>
      </w:r>
      <w:r w:rsidR="006C5484">
        <w:rPr>
          <w:rFonts w:ascii="Times New Roman" w:hAnsi="Times New Roman" w:cs="Times New Roman"/>
          <w:sz w:val="28"/>
          <w:szCs w:val="28"/>
        </w:rPr>
        <w:t xml:space="preserve"> –индивидуальных предпринимател</w:t>
      </w:r>
      <w:r w:rsidR="0082194E">
        <w:rPr>
          <w:rFonts w:ascii="Times New Roman" w:hAnsi="Times New Roman" w:cs="Times New Roman"/>
          <w:sz w:val="28"/>
          <w:szCs w:val="28"/>
        </w:rPr>
        <w:t>ей</w:t>
      </w:r>
      <w:r w:rsidR="006C5484">
        <w:rPr>
          <w:rFonts w:ascii="Times New Roman" w:hAnsi="Times New Roman" w:cs="Times New Roman"/>
          <w:sz w:val="28"/>
          <w:szCs w:val="28"/>
        </w:rPr>
        <w:t>, 10</w:t>
      </w:r>
      <w:r w:rsidR="0082194E">
        <w:rPr>
          <w:rFonts w:ascii="Times New Roman" w:hAnsi="Times New Roman" w:cs="Times New Roman"/>
          <w:sz w:val="28"/>
          <w:szCs w:val="28"/>
        </w:rPr>
        <w:t>1</w:t>
      </w:r>
      <w:r w:rsidR="006C5484">
        <w:rPr>
          <w:rFonts w:ascii="Times New Roman" w:hAnsi="Times New Roman" w:cs="Times New Roman"/>
          <w:sz w:val="28"/>
          <w:szCs w:val="28"/>
        </w:rPr>
        <w:t xml:space="preserve"> – крестьянско-фермерских хозяйств и 12</w:t>
      </w:r>
      <w:r w:rsidR="0082194E">
        <w:rPr>
          <w:rFonts w:ascii="Times New Roman" w:hAnsi="Times New Roman" w:cs="Times New Roman"/>
          <w:sz w:val="28"/>
          <w:szCs w:val="28"/>
        </w:rPr>
        <w:t>0</w:t>
      </w:r>
      <w:r w:rsidR="006C5484">
        <w:rPr>
          <w:rFonts w:ascii="Times New Roman" w:hAnsi="Times New Roman" w:cs="Times New Roman"/>
          <w:sz w:val="28"/>
          <w:szCs w:val="28"/>
        </w:rPr>
        <w:t xml:space="preserve"> юридических лиц</w:t>
      </w:r>
      <w:r w:rsidR="00A418DA">
        <w:rPr>
          <w:rFonts w:ascii="Times New Roman" w:hAnsi="Times New Roman" w:cs="Times New Roman"/>
          <w:sz w:val="28"/>
          <w:szCs w:val="28"/>
        </w:rPr>
        <w:t>.</w:t>
      </w:r>
    </w:p>
    <w:p w:rsidR="002A00FE" w:rsidRPr="00FE1173" w:rsidRDefault="00437C4E" w:rsidP="004458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201</w:t>
      </w:r>
      <w:r w:rsidR="0082194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82194E">
        <w:rPr>
          <w:rFonts w:ascii="Times New Roman" w:hAnsi="Times New Roman" w:cs="Times New Roman"/>
          <w:sz w:val="28"/>
          <w:szCs w:val="28"/>
        </w:rPr>
        <w:t>53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2194E">
        <w:rPr>
          <w:rFonts w:ascii="Times New Roman" w:hAnsi="Times New Roman" w:cs="Times New Roman"/>
          <w:sz w:val="28"/>
          <w:szCs w:val="28"/>
        </w:rPr>
        <w:t>а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1474E2" w:rsidRPr="001474E2" w:rsidRDefault="002A00FE" w:rsidP="00FD17D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173">
        <w:rPr>
          <w:rFonts w:ascii="Times New Roman" w:hAnsi="Times New Roman" w:cs="Times New Roman"/>
          <w:sz w:val="28"/>
          <w:szCs w:val="28"/>
        </w:rPr>
        <w:tab/>
      </w:r>
      <w:r w:rsidR="001474E2" w:rsidRPr="001474E2">
        <w:rPr>
          <w:rFonts w:ascii="Times New Roman" w:eastAsia="Calibri" w:hAnsi="Times New Roman" w:cs="Times New Roman"/>
          <w:sz w:val="28"/>
          <w:szCs w:val="28"/>
        </w:rPr>
        <w:t>Сегодня в стране особое значение придается малому предпринимательству, формированию условий для его инновационного развития. Именно эта сфера деятельности способна обеспечивать занятость многих жителей села в районе, где нет условий для организации крупных производств.</w:t>
      </w:r>
    </w:p>
    <w:p w:rsidR="00003A0D" w:rsidRDefault="00003A0D" w:rsidP="004458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03CB">
        <w:rPr>
          <w:rFonts w:ascii="Times New Roman" w:hAnsi="Times New Roman" w:cs="Times New Roman"/>
          <w:sz w:val="28"/>
          <w:szCs w:val="28"/>
        </w:rPr>
        <w:t>Стратегическим вектором развития бизнеса должна стать грантовая поддержка, и в первую очередь прогрессивных инновационных направлений.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2019 году информационно-консультационным центром предоставлено 266 консультационных и информационных услуг. В течение года специалистами проводились обучения предпринимателей ответственных за охрану труда, пожарную безопасность, обучающие семинары проводились специалистами налоговой инспекции,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специалистами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ветуправления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, в данных мероприятиях приняли участие – 125 индивидуальных предпринимателей.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краевой целевой программы «Дополнительные меры по снижению напряженности на рынке труда Алтайского края» в 201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proofErr w:type="gram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</w:t>
      </w:r>
      <w:proofErr w:type="gram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одобрен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бизнес-план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субсидии составила – 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156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рублей.</w:t>
      </w:r>
    </w:p>
    <w:p w:rsidR="00A7660D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 поддержкой в виде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некоммерческой организации «Алтайский фонд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микрозаймов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» в 201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воспользовались 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субъекта предпринимательства на сумму 3,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 тыс. рублей. </w:t>
      </w:r>
    </w:p>
    <w:p w:rsidR="007B012C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Программы проведен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 совещание</w:t>
      </w:r>
      <w:proofErr w:type="gram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посвященн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российского предпринимательства. Предприниматели, внесшие значительный вклад в социально-экономическое развитие района, награждены Благодарностью Губернатора Алтайского края, Почетными грамотами управления Алтайского рая по развитию предпринимательства и рыночной инфраструктуры. </w:t>
      </w:r>
    </w:p>
    <w:p w:rsidR="00CA75A0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ИКЦ совместно с предпринимателями района активно принимали  участие в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организованных</w:t>
      </w:r>
      <w:proofErr w:type="gram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управлением Алтайского края по развитию предпринимательства и рыночной инфраструктуры. Тема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вебинаров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«Переход на новый порядок применения контрольно-кассовой техники, передача фискальных данных в налоговые органы». 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Маркировка товаров. </w:t>
      </w:r>
    </w:p>
    <w:p w:rsidR="00F56BCE" w:rsidRPr="007B012C" w:rsidRDefault="00CA75A0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эффективности работы информационно-консультационного центра, специалист ИКЦ приняла участие в обучающем семинаре для специалистов информационно-консультационных центров поддержки предпринимательства Алтайского края и прошла аттестацию на соответствие Стандарту деятельности ИКЦ.</w:t>
      </w: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56BCE" w:rsidRDefault="005A03CB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134A">
        <w:rPr>
          <w:rFonts w:ascii="Times New Roman" w:eastAsia="Calibri" w:hAnsi="Times New Roman" w:cs="Times New Roman"/>
          <w:sz w:val="28"/>
          <w:szCs w:val="28"/>
        </w:rPr>
        <w:t>Индикаторы оценки результативности мероприятий</w:t>
      </w:r>
      <w:r w:rsidR="002B134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2014-2020 годы</w:t>
      </w:r>
    </w:p>
    <w:tbl>
      <w:tblPr>
        <w:tblStyle w:val="a4"/>
        <w:tblW w:w="0" w:type="auto"/>
        <w:tblLook w:val="01E0"/>
      </w:tblPr>
      <w:tblGrid>
        <w:gridCol w:w="604"/>
        <w:gridCol w:w="3290"/>
        <w:gridCol w:w="796"/>
        <w:gridCol w:w="696"/>
        <w:gridCol w:w="844"/>
        <w:gridCol w:w="843"/>
        <w:gridCol w:w="844"/>
        <w:gridCol w:w="843"/>
        <w:gridCol w:w="811"/>
      </w:tblGrid>
      <w:tr w:rsidR="00E12209" w:rsidRPr="007B012C" w:rsidTr="00E12209">
        <w:trPr>
          <w:trHeight w:val="420"/>
        </w:trPr>
        <w:tc>
          <w:tcPr>
            <w:tcW w:w="607" w:type="dxa"/>
            <w:vMerge w:val="restart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29" w:type="dxa"/>
            <w:vMerge w:val="restart"/>
          </w:tcPr>
          <w:p w:rsidR="00E12209" w:rsidRPr="007B012C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5635" w:type="dxa"/>
            <w:gridSpan w:val="7"/>
          </w:tcPr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индикаторов</w:t>
            </w:r>
          </w:p>
        </w:tc>
      </w:tr>
      <w:tr w:rsidR="00E12209" w:rsidRPr="007B012C" w:rsidTr="00E12209">
        <w:trPr>
          <w:trHeight w:val="360"/>
        </w:trPr>
        <w:tc>
          <w:tcPr>
            <w:tcW w:w="607" w:type="dxa"/>
            <w:vMerge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малого и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среднего предпринимательства (ед.) - план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851" w:type="dxa"/>
          </w:tcPr>
          <w:p w:rsidR="00004A24" w:rsidRPr="007B012C" w:rsidRDefault="00004A24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851" w:type="dxa"/>
          </w:tcPr>
          <w:p w:rsidR="00E12209" w:rsidRPr="007B012C" w:rsidRDefault="00F56BC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850" w:type="dxa"/>
          </w:tcPr>
          <w:p w:rsidR="00E12209" w:rsidRPr="007B012C" w:rsidRDefault="004A54DA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в малом и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бизнесе (ед.) план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3423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3457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3526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3596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3667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3740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3814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3280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2665</w:t>
            </w:r>
          </w:p>
        </w:tc>
        <w:tc>
          <w:tcPr>
            <w:tcW w:w="851" w:type="dxa"/>
          </w:tcPr>
          <w:p w:rsidR="00E12209" w:rsidRPr="007B012C" w:rsidRDefault="00B25977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2621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2608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2647</w:t>
            </w:r>
          </w:p>
        </w:tc>
        <w:tc>
          <w:tcPr>
            <w:tcW w:w="850" w:type="dxa"/>
          </w:tcPr>
          <w:p w:rsidR="00E12209" w:rsidRPr="007B012C" w:rsidRDefault="0082194E" w:rsidP="00302332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</w:t>
            </w:r>
            <w:r w:rsidR="00302332">
              <w:rPr>
                <w:sz w:val="24"/>
                <w:szCs w:val="24"/>
              </w:rPr>
              <w:t>4</w:t>
            </w:r>
            <w:r w:rsidRPr="007B012C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 xml:space="preserve">Доля </w:t>
            </w:r>
            <w:proofErr w:type="gramStart"/>
            <w:r w:rsidRPr="007B012C">
              <w:rPr>
                <w:sz w:val="24"/>
                <w:szCs w:val="24"/>
              </w:rPr>
              <w:t>занятых</w:t>
            </w:r>
            <w:proofErr w:type="gramEnd"/>
            <w:r w:rsidRPr="007B012C">
              <w:rPr>
                <w:sz w:val="24"/>
                <w:szCs w:val="24"/>
              </w:rPr>
              <w:t xml:space="preserve"> в малом и среднем бизнесе </w:t>
            </w:r>
          </w:p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 xml:space="preserve">от среднегодовой численности </w:t>
            </w:r>
            <w:proofErr w:type="gramStart"/>
            <w:r w:rsidRPr="007B012C">
              <w:rPr>
                <w:sz w:val="24"/>
                <w:szCs w:val="24"/>
              </w:rPr>
              <w:t>занятых</w:t>
            </w:r>
            <w:proofErr w:type="gramEnd"/>
            <w:r w:rsidRPr="007B012C">
              <w:rPr>
                <w:sz w:val="24"/>
                <w:szCs w:val="24"/>
              </w:rPr>
              <w:t xml:space="preserve"> в экономике (%) - план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851" w:type="dxa"/>
          </w:tcPr>
          <w:p w:rsidR="00E12209" w:rsidRPr="007B012C" w:rsidRDefault="00B2597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налоговых поступлений </w:t>
            </w: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субъектов малого и среднего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в собственных доходах бюджета</w:t>
            </w: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(%)  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6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51" w:type="dxa"/>
          </w:tcPr>
          <w:p w:rsidR="00E12209" w:rsidRPr="007B012C" w:rsidRDefault="00B2597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оказанных услуг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информационно – консультационным центром (ед.)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6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851" w:type="dxa"/>
          </w:tcPr>
          <w:p w:rsidR="00E12209" w:rsidRPr="007B012C" w:rsidRDefault="00A54113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СМСП, </w:t>
            </w: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12209" w:rsidRPr="007B012C" w:rsidRDefault="00C63332" w:rsidP="00C633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12209" w:rsidRPr="007B012C" w:rsidRDefault="00A54113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3CB" w:rsidRPr="007B012C" w:rsidRDefault="005A03CB" w:rsidP="0044584A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sectPr w:rsidR="005A03CB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C90"/>
    <w:rsid w:val="00003A0D"/>
    <w:rsid w:val="00004A24"/>
    <w:rsid w:val="000F69B4"/>
    <w:rsid w:val="001474E2"/>
    <w:rsid w:val="00161C03"/>
    <w:rsid w:val="00185F41"/>
    <w:rsid w:val="00205C0C"/>
    <w:rsid w:val="00213E5D"/>
    <w:rsid w:val="002327C6"/>
    <w:rsid w:val="002A00FE"/>
    <w:rsid w:val="002B134A"/>
    <w:rsid w:val="002B4382"/>
    <w:rsid w:val="002F40DC"/>
    <w:rsid w:val="00302332"/>
    <w:rsid w:val="003436FB"/>
    <w:rsid w:val="00345316"/>
    <w:rsid w:val="00354A22"/>
    <w:rsid w:val="0037141B"/>
    <w:rsid w:val="00376F2E"/>
    <w:rsid w:val="00437C4E"/>
    <w:rsid w:val="0044584A"/>
    <w:rsid w:val="00456D65"/>
    <w:rsid w:val="00477A73"/>
    <w:rsid w:val="004A54DA"/>
    <w:rsid w:val="004F524B"/>
    <w:rsid w:val="005706EC"/>
    <w:rsid w:val="0059217F"/>
    <w:rsid w:val="005963B6"/>
    <w:rsid w:val="005A03CB"/>
    <w:rsid w:val="005B1CA9"/>
    <w:rsid w:val="005D32F7"/>
    <w:rsid w:val="006666F1"/>
    <w:rsid w:val="00684265"/>
    <w:rsid w:val="006B2459"/>
    <w:rsid w:val="006B2A06"/>
    <w:rsid w:val="006C5484"/>
    <w:rsid w:val="006D22BF"/>
    <w:rsid w:val="007A75AB"/>
    <w:rsid w:val="007B012C"/>
    <w:rsid w:val="007B2B74"/>
    <w:rsid w:val="007E4E3C"/>
    <w:rsid w:val="0082194E"/>
    <w:rsid w:val="00837A26"/>
    <w:rsid w:val="008B0E79"/>
    <w:rsid w:val="00916672"/>
    <w:rsid w:val="00916717"/>
    <w:rsid w:val="00931FBB"/>
    <w:rsid w:val="009C3518"/>
    <w:rsid w:val="00A04C55"/>
    <w:rsid w:val="00A418DA"/>
    <w:rsid w:val="00A54113"/>
    <w:rsid w:val="00A7660D"/>
    <w:rsid w:val="00AF7A24"/>
    <w:rsid w:val="00B25977"/>
    <w:rsid w:val="00B409C3"/>
    <w:rsid w:val="00B743BC"/>
    <w:rsid w:val="00C067C9"/>
    <w:rsid w:val="00C63332"/>
    <w:rsid w:val="00CA75A0"/>
    <w:rsid w:val="00CD5B69"/>
    <w:rsid w:val="00CE6CE3"/>
    <w:rsid w:val="00D16AF8"/>
    <w:rsid w:val="00D24C90"/>
    <w:rsid w:val="00D9255D"/>
    <w:rsid w:val="00D94BEB"/>
    <w:rsid w:val="00DF4808"/>
    <w:rsid w:val="00E12209"/>
    <w:rsid w:val="00E77DA4"/>
    <w:rsid w:val="00E86FCF"/>
    <w:rsid w:val="00EA707A"/>
    <w:rsid w:val="00EE5884"/>
    <w:rsid w:val="00F56BCE"/>
    <w:rsid w:val="00FD17D0"/>
    <w:rsid w:val="00FE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6</cp:revision>
  <dcterms:created xsi:type="dcterms:W3CDTF">2020-02-28T05:43:00Z</dcterms:created>
  <dcterms:modified xsi:type="dcterms:W3CDTF">2020-02-28T10:38:00Z</dcterms:modified>
</cp:coreProperties>
</file>