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BDD" w:rsidRDefault="005C5BDD" w:rsidP="005C5BDD">
      <w:pPr>
        <w:tabs>
          <w:tab w:val="left" w:pos="10206"/>
        </w:tabs>
        <w:spacing w:line="0" w:lineRule="atLeast"/>
        <w:ind w:right="-1276"/>
        <w:jc w:val="center"/>
        <w:rPr>
          <w:b/>
          <w:sz w:val="28"/>
          <w:szCs w:val="28"/>
        </w:rPr>
      </w:pPr>
      <w:r>
        <w:rPr>
          <w:sz w:val="28"/>
          <w:szCs w:val="28"/>
        </w:rPr>
        <w:t>СОВЕТ ДЕПУТАТОВ МАЛЫШЕВО-ЛОГОВСКОГО СЕЛЬСОВЕТА</w:t>
      </w:r>
    </w:p>
    <w:p w:rsidR="005C5BDD" w:rsidRDefault="005C5BDD" w:rsidP="005C5BDD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ВОЛЧИХИНСКОГО РАЙОНА АЛТАЙСКОГО КРАЯ</w:t>
      </w:r>
    </w:p>
    <w:p w:rsidR="005C5BDD" w:rsidRDefault="005C5BDD" w:rsidP="005C5BDD">
      <w:pPr>
        <w:ind w:firstLine="709"/>
        <w:jc w:val="center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РЕШЕНИЕ</w:t>
      </w:r>
    </w:p>
    <w:p w:rsidR="005C5BDD" w:rsidRDefault="005C5BDD" w:rsidP="005C5BDD">
      <w:pPr>
        <w:ind w:firstLine="709"/>
        <w:rPr>
          <w:color w:val="000000" w:themeColor="text1"/>
          <w:sz w:val="28"/>
          <w:szCs w:val="28"/>
        </w:rPr>
      </w:pPr>
    </w:p>
    <w:p w:rsidR="005C5BDD" w:rsidRDefault="005C5BDD" w:rsidP="005C5BD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05.08.2019                                               № 7                             с.Малышев Лог</w:t>
      </w:r>
    </w:p>
    <w:p w:rsidR="005C5BDD" w:rsidRDefault="005C5BDD" w:rsidP="005C5BDD">
      <w:pPr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right="4195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 утверждении Положения о порядке регистрации Устава территориального общественного самоуправления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соответствии с Федеральным законом от 03.10.2003 №131-ФЗ «Об общих принципах организации местного самоуправления в Российской Федерации, Уставом муниципального образования Малышево-Логовской сельсовет Волчихинского района Алтайского края, Совет депутатов Малышево-Логовского сельсовета Волчихинского района Алтайского края</w:t>
      </w:r>
    </w:p>
    <w:p w:rsidR="005C5BDD" w:rsidRDefault="005C5BDD" w:rsidP="005C5BD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РЕШИЛ: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Положение о порядке регистрации устава территориального общественного самоуправления в муниципальном образования Малышево-Логовской сельсовет Волчихинского района Алтайского края (прилагается).</w:t>
      </w:r>
    </w:p>
    <w:p w:rsidR="005C5BDD" w:rsidRDefault="005C5BDD" w:rsidP="005C5BD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Опубликовать данное решение в установленном порядке.</w:t>
      </w:r>
    </w:p>
    <w:p w:rsidR="005C5BDD" w:rsidRDefault="005C5BDD" w:rsidP="005C5BD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Контроль за исполнением настоящего решения оставляю за собой.</w:t>
      </w:r>
    </w:p>
    <w:p w:rsidR="005C5BDD" w:rsidRDefault="005C5BDD" w:rsidP="005C5BD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5C5BDD" w:rsidRPr="002E511D" w:rsidRDefault="005C5BDD" w:rsidP="005C5BD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   сельсовета                                                            Д.Е.Фуранин</w:t>
      </w:r>
    </w:p>
    <w:p w:rsidR="002E511D" w:rsidRPr="002E511D" w:rsidRDefault="002E511D" w:rsidP="005C5BD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E12619" w:rsidRDefault="00E12619" w:rsidP="005C5BDD">
      <w:pPr>
        <w:ind w:left="5640" w:firstLine="709"/>
        <w:jc w:val="both"/>
        <w:rPr>
          <w:color w:val="000000" w:themeColor="text1"/>
          <w:sz w:val="28"/>
          <w:szCs w:val="28"/>
        </w:rPr>
      </w:pPr>
    </w:p>
    <w:p w:rsidR="00E12619" w:rsidRDefault="00E12619" w:rsidP="005C5BDD">
      <w:pPr>
        <w:ind w:left="5640" w:firstLine="709"/>
        <w:jc w:val="both"/>
        <w:rPr>
          <w:color w:val="000000" w:themeColor="text1"/>
          <w:sz w:val="28"/>
          <w:szCs w:val="28"/>
        </w:rPr>
      </w:pPr>
    </w:p>
    <w:p w:rsidR="00E12619" w:rsidRDefault="00E12619" w:rsidP="005C5BDD">
      <w:pPr>
        <w:ind w:left="5640" w:firstLine="709"/>
        <w:jc w:val="both"/>
        <w:rPr>
          <w:color w:val="000000" w:themeColor="text1"/>
          <w:sz w:val="28"/>
          <w:szCs w:val="28"/>
        </w:rPr>
      </w:pPr>
    </w:p>
    <w:p w:rsidR="00E12619" w:rsidRDefault="00E12619" w:rsidP="005C5BDD">
      <w:pPr>
        <w:ind w:left="5640" w:firstLine="709"/>
        <w:jc w:val="both"/>
        <w:rPr>
          <w:color w:val="000000" w:themeColor="text1"/>
          <w:sz w:val="28"/>
          <w:szCs w:val="28"/>
        </w:rPr>
      </w:pPr>
    </w:p>
    <w:p w:rsidR="00E12619" w:rsidRDefault="00E12619" w:rsidP="005C5BDD">
      <w:pPr>
        <w:ind w:left="5640" w:firstLine="709"/>
        <w:jc w:val="both"/>
        <w:rPr>
          <w:color w:val="000000" w:themeColor="text1"/>
          <w:sz w:val="28"/>
          <w:szCs w:val="28"/>
        </w:rPr>
      </w:pPr>
    </w:p>
    <w:p w:rsidR="00E12619" w:rsidRDefault="00E12619" w:rsidP="005C5BDD">
      <w:pPr>
        <w:ind w:left="5640" w:firstLine="709"/>
        <w:jc w:val="both"/>
        <w:rPr>
          <w:color w:val="000000" w:themeColor="text1"/>
          <w:sz w:val="28"/>
          <w:szCs w:val="28"/>
        </w:rPr>
      </w:pPr>
    </w:p>
    <w:p w:rsidR="00E12619" w:rsidRDefault="00E12619" w:rsidP="005C5BDD">
      <w:pPr>
        <w:ind w:left="5640" w:firstLine="709"/>
        <w:jc w:val="both"/>
        <w:rPr>
          <w:color w:val="000000" w:themeColor="text1"/>
          <w:sz w:val="28"/>
          <w:szCs w:val="28"/>
        </w:rPr>
      </w:pPr>
    </w:p>
    <w:p w:rsidR="00E12619" w:rsidRDefault="00E12619" w:rsidP="005C5BDD">
      <w:pPr>
        <w:ind w:left="5640" w:firstLine="709"/>
        <w:jc w:val="both"/>
        <w:rPr>
          <w:color w:val="000000" w:themeColor="text1"/>
          <w:sz w:val="28"/>
          <w:szCs w:val="28"/>
        </w:rPr>
      </w:pPr>
    </w:p>
    <w:p w:rsidR="00E12619" w:rsidRDefault="00E12619" w:rsidP="005C5BDD">
      <w:pPr>
        <w:ind w:left="5640" w:firstLine="709"/>
        <w:jc w:val="both"/>
        <w:rPr>
          <w:color w:val="000000" w:themeColor="text1"/>
          <w:sz w:val="28"/>
          <w:szCs w:val="28"/>
        </w:rPr>
      </w:pPr>
    </w:p>
    <w:p w:rsidR="00E12619" w:rsidRDefault="00E12619" w:rsidP="005C5BDD">
      <w:pPr>
        <w:ind w:left="5640" w:firstLine="709"/>
        <w:jc w:val="both"/>
        <w:rPr>
          <w:color w:val="000000" w:themeColor="text1"/>
          <w:sz w:val="28"/>
          <w:szCs w:val="28"/>
        </w:rPr>
      </w:pPr>
    </w:p>
    <w:p w:rsidR="00E12619" w:rsidRDefault="00E12619" w:rsidP="005C5BDD">
      <w:pPr>
        <w:ind w:left="5640"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E12619">
      <w:pPr>
        <w:ind w:left="5640" w:firstLine="3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 к решению совета депутатов от 05.08.2019 № 7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ПОЛОЖЕНИЕ О ПОРЯДКЕ РЕГИСТРАЦИИ УСТАВА ТЕРРИТОРИАЛЬНОГО ОБЩЕСТВЕННОГО САМОУПРАВЛЕНИЯ В МУНИЦИПАЛЬНОМ ОБРАЗОВАНИИ МАЛЫШЕВО-ЛОГОВСКОЙ СЕЛЬСОВЕТ ВОЛЧИХИНСКОГО РАЙОНА АЛТАЙСКОГО КРАЯ</w:t>
      </w:r>
    </w:p>
    <w:p w:rsidR="005C5BDD" w:rsidRDefault="005C5BDD" w:rsidP="005C5BDD">
      <w:pPr>
        <w:ind w:firstLine="709"/>
        <w:jc w:val="center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1. Общие положения</w:t>
      </w:r>
    </w:p>
    <w:p w:rsidR="005C5BDD" w:rsidRDefault="005C5BDD" w:rsidP="005C5BDD">
      <w:pPr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Настоящее Положение определяет порядок регистрации устава территориального общественного самоуправления (далее – ТОС) в муниципальном образовании Малышево-Логовской сельсовет Волчихинского района Алтайского края.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Регистрация Устава территориального общественного самоуправления (далее – Устав ТОС), созданного без образования юридического лица, осуществляется администрацией муниципального образования Малышево-Логовской сельсовет Волчихинского района Алтайского края (далее – Администрация) в порядке, определенном настоящим Положением.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случае если ТОС в соответствии с его уставом является юридическим лицом, оно подлежит государственной регистрации в организационно-правовой форме некоммерческой организации в порядке, предусмотренном действующим законодательством.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2. Порядок регистрации устава ТОС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ТОС считается утвержденным учреждением с момента регистрации устава ТОС в Администрации.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 регистрации устава ТОС, в администрацию Малышево-Логовского сельсовета Волчихинского района Алтайского края подаются следующие документы: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заявление о регистрации устава ТОС;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два экземпляра устава ТОС, принятого учредительным собранием (конференцией);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копия протокола учредительного собрания (конференции), в котором содержатся принятые решения об организации и осуществлении ТОС на определенной территории, наименование ТОС;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решение совета депутатов Малышево-Логовского сельсовета Волчихинского района Алтайского края об утверждении границ территории ТОС.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В уставе ТОС должны быть установлены: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территория, на которой осуществляется ТОС;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цели, задачи, формы и основные направления деятельности ТОС;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порядок формирования, прекращения полномочий, права и обязанности, срок полномочий органов ТОС;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порядок принятия решений;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порядок приобретения имущества, а также порядок пользования и распоряжения указанным имуществом и финансовыми средствами;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порядок прекращения осуществления ТОС.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2.3. Администрация в течение 7 дней рассматривает представленные документы и принимает одно из следующих решений: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 регистрации устава ТОС;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об отказе в регистрации устава ТОС.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2.4. Администрация отказывает в регистрации устава ТОС в случаях: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несоответствия устава ТОС федеральному законодательству, законодательству Алтайского края, Уставу муниципального образования Малышево-Логовской сельсовет Волчихинского района Алтайского края, настоящему Положению;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непредставления документов, указанных в пункте 2.1 настоящего Положения;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отсутствия в уставе ТОС информации, указанной в пункте 2.2 настоящего Положения.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 принятом решении заявителю сообщается в письменном виде с обоснованием принятого решения (в случае отказа).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3. Порядок регистрации изменений и дополнений в устав ТОС</w:t>
      </w:r>
    </w:p>
    <w:p w:rsidR="005C5BDD" w:rsidRDefault="005C5BDD" w:rsidP="005C5BDD">
      <w:pPr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Для регистрации изменений и дополнений, вносимых в устав ТОС, в Администрацию подаются следующие документы: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заявление о внесении изменений и дополнений в устав ТОС;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изменения и дополнения, вносимые в устав ТОС, в двух экземплярах;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копия протокола собрания (конференции) граждан, в котором содержатся принятые решения.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3.2. Администрация в течение 7 дней рассматривает представленные документы и принимает одно из следующих решений: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 регистрации изменений и дополнений, вносимых в устав ТОС;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об отказе в регистрации изменений и дополнений, вносимых в устав ТОС.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3.3. Администрация отказывает в регистрации изменений и дополнений, вносимых в устав ТОС, в случаях: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несоответствия изменений и дополнений, вносимых в устав ТОС, федеральному законодательству, законодательству Алтайского края, Уставу муниципального образования Малышево-Логовской сельсовет Волчихинского района Алтайского края, настоящему Положению.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непредставления документов, указанных в пункте 3.1.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3.4. О принятии решения заявителю сообщается в письменном виде с обоснованием принятого решения (в случае отказа).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3.5. Отказ в регистрации изменений и дополнений, вносимых в устав ТОС, не является препятствием к повторному представлению документов для регистрации изменений и дополнений, вносимых в устав ТОС, при условии устранения нарушений, послуживших основанием для принятия соответствующего решения.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4. Ведение реестра уставов ТОС</w:t>
      </w:r>
    </w:p>
    <w:p w:rsidR="005C5BDD" w:rsidRDefault="005C5BDD" w:rsidP="005C5BDD">
      <w:pPr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4.1. Администрация ведет реестр уставов ТОС (Приложение 1).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4.2. Реестр уставов ТОС содержит информацию о прошедших регистрацию уставах ТОС и внесенных изменениях и дополнениях в уставы ТОС.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4.3. В случае прекращения деятельности ТОС на основании решения собрания (конференции) граждан, а также в других случаях, предусмотренных действующим законодательством, в Администрацию в течение 5 рабочих дней предоставляется соответствующая информация с приложением документа, свидетельствующего о прекращении деятельности ТОС.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4.4. Администрацией в течение 7 дней с момента получения сведений о прекращении деятельности ТОС в реестр уставов ТОС вносится соответствующая запись.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5. Заключительные положения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5.1. Отказ в регистрации устава ТОС, изменений и дополнений, вносимых в устав ТОС, может быть обжалован в установленном законодательством порядке.</w:t>
      </w: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left="5160"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left="5160"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both"/>
        <w:rPr>
          <w:color w:val="000000" w:themeColor="text1"/>
          <w:sz w:val="28"/>
          <w:szCs w:val="28"/>
        </w:rPr>
      </w:pPr>
    </w:p>
    <w:p w:rsidR="005C5BDD" w:rsidRPr="00FE084D" w:rsidRDefault="005C5BDD" w:rsidP="005C5BDD">
      <w:pPr>
        <w:ind w:left="5160" w:firstLine="709"/>
        <w:jc w:val="both"/>
        <w:rPr>
          <w:color w:val="000000" w:themeColor="text1"/>
          <w:sz w:val="28"/>
          <w:szCs w:val="28"/>
        </w:rPr>
      </w:pPr>
    </w:p>
    <w:p w:rsidR="005C5BDD" w:rsidRPr="00FE084D" w:rsidRDefault="005C5BDD" w:rsidP="005C5BDD">
      <w:pPr>
        <w:ind w:left="5160" w:firstLine="709"/>
        <w:jc w:val="both"/>
        <w:rPr>
          <w:color w:val="000000" w:themeColor="text1"/>
          <w:sz w:val="28"/>
          <w:szCs w:val="28"/>
        </w:rPr>
      </w:pPr>
    </w:p>
    <w:p w:rsidR="005C5BDD" w:rsidRPr="003A6EE5" w:rsidRDefault="005C5BDD" w:rsidP="005C5BDD">
      <w:pPr>
        <w:ind w:left="5160"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left="5160" w:firstLine="709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color w:val="000000" w:themeColor="text1"/>
          <w:sz w:val="28"/>
          <w:szCs w:val="28"/>
        </w:rPr>
        <w:lastRenderedPageBreak/>
        <w:t xml:space="preserve">Приложение 1 </w:t>
      </w:r>
    </w:p>
    <w:p w:rsidR="005C5BDD" w:rsidRDefault="005C5BDD" w:rsidP="005C5BDD">
      <w:pPr>
        <w:ind w:left="51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Положению о порядке регистрации устава территориального общественного самоуправления</w:t>
      </w:r>
    </w:p>
    <w:p w:rsidR="005C5BDD" w:rsidRDefault="005C5BDD" w:rsidP="005C5BDD">
      <w:pPr>
        <w:ind w:left="5160"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left="5160"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left="5160" w:firstLine="709"/>
        <w:jc w:val="both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РЕЕСТР</w:t>
      </w:r>
    </w:p>
    <w:p w:rsidR="005C5BDD" w:rsidRDefault="005C5BDD" w:rsidP="005C5BDD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уставов территориального общественного самоуправления в муниципальном образовании Малышево-Логовской сельсовет Волчихинского района Алтайского края.</w:t>
      </w:r>
    </w:p>
    <w:p w:rsidR="005C5BDD" w:rsidRDefault="005C5BDD" w:rsidP="005C5BDD">
      <w:pPr>
        <w:ind w:firstLine="709"/>
        <w:jc w:val="center"/>
        <w:rPr>
          <w:color w:val="000000" w:themeColor="text1"/>
          <w:sz w:val="28"/>
          <w:szCs w:val="28"/>
        </w:rPr>
      </w:pPr>
    </w:p>
    <w:tbl>
      <w:tblPr>
        <w:tblStyle w:val="a9"/>
        <w:tblW w:w="0" w:type="auto"/>
        <w:tblInd w:w="-106" w:type="dxa"/>
        <w:tblLayout w:type="fixed"/>
        <w:tblLook w:val="01E0" w:firstRow="1" w:lastRow="1" w:firstColumn="1" w:lastColumn="1" w:noHBand="0" w:noVBand="0"/>
      </w:tblPr>
      <w:tblGrid>
        <w:gridCol w:w="443"/>
        <w:gridCol w:w="1419"/>
        <w:gridCol w:w="1544"/>
        <w:gridCol w:w="1172"/>
        <w:gridCol w:w="1020"/>
        <w:gridCol w:w="1530"/>
        <w:gridCol w:w="1630"/>
        <w:gridCol w:w="1412"/>
      </w:tblGrid>
      <w:tr w:rsidR="005C5BDD" w:rsidTr="005C5BDD">
        <w:trPr>
          <w:trHeight w:val="2809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</w:t>
            </w:r>
          </w:p>
          <w:p w:rsidR="005C5BDD" w:rsidRDefault="005C5BDD">
            <w:pPr>
              <w:rPr>
                <w:sz w:val="28"/>
                <w:szCs w:val="28"/>
              </w:rPr>
            </w:pPr>
          </w:p>
          <w:p w:rsidR="005C5BDD" w:rsidRDefault="005C5BDD">
            <w:pPr>
              <w:rPr>
                <w:sz w:val="28"/>
                <w:szCs w:val="28"/>
              </w:rPr>
            </w:pPr>
          </w:p>
          <w:p w:rsidR="005C5BDD" w:rsidRDefault="005C5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DD" w:rsidRDefault="005C5BDD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Дата и номер правового акта о регистрации устава, внесения изменения в устав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DD" w:rsidRDefault="005C5BD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Дата и номер решения Собрания депутатов об установлении территории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DD" w:rsidRDefault="005C5BD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Наименование ТОС (полное и сокращенное)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DD" w:rsidRDefault="005C5BD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Подпись, дата, внесена запись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DD" w:rsidRDefault="005C5BD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Дата и основания прекращения деятельности ТОС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DD" w:rsidRDefault="005C5BD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Подпись, дата, внесена запись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DD" w:rsidRDefault="005C5BD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Примечание</w:t>
            </w:r>
          </w:p>
        </w:tc>
      </w:tr>
      <w:tr w:rsidR="005C5BDD" w:rsidTr="005C5BDD">
        <w:trPr>
          <w:trHeight w:val="568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5C5BDD" w:rsidTr="005C5BDD">
        <w:trPr>
          <w:trHeight w:val="276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5C5BDD" w:rsidTr="005C5BDD">
        <w:trPr>
          <w:trHeight w:val="292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DD" w:rsidRDefault="005C5BDD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5C5BDD" w:rsidRDefault="005C5BDD" w:rsidP="005C5BDD">
      <w:pPr>
        <w:ind w:firstLine="709"/>
        <w:jc w:val="center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5C5BDD" w:rsidRDefault="005C5BDD" w:rsidP="005C5BDD">
      <w:pPr>
        <w:ind w:firstLine="709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rPr>
          <w:color w:val="000000" w:themeColor="text1"/>
          <w:sz w:val="28"/>
          <w:szCs w:val="28"/>
        </w:rPr>
      </w:pPr>
    </w:p>
    <w:p w:rsidR="005C5BDD" w:rsidRDefault="005C5BDD" w:rsidP="005C5BDD">
      <w:pPr>
        <w:ind w:firstLine="709"/>
        <w:rPr>
          <w:color w:val="000000" w:themeColor="text1"/>
          <w:sz w:val="28"/>
          <w:szCs w:val="28"/>
        </w:rPr>
      </w:pPr>
    </w:p>
    <w:sectPr w:rsidR="005C5BDD" w:rsidSect="00E3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82F" w:rsidRDefault="0084082F" w:rsidP="00F03389">
      <w:r>
        <w:separator/>
      </w:r>
    </w:p>
  </w:endnote>
  <w:endnote w:type="continuationSeparator" w:id="0">
    <w:p w:rsidR="0084082F" w:rsidRDefault="0084082F" w:rsidP="00F03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lgun Gothic">
    <w:altName w:val="Arial Unicode MS"/>
    <w:charset w:val="81"/>
    <w:family w:val="swiss"/>
    <w:pitch w:val="variable"/>
    <w:sig w:usb0="00000000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82F" w:rsidRDefault="0084082F" w:rsidP="00F03389">
      <w:r>
        <w:separator/>
      </w:r>
    </w:p>
  </w:footnote>
  <w:footnote w:type="continuationSeparator" w:id="0">
    <w:p w:rsidR="0084082F" w:rsidRDefault="0084082F" w:rsidP="00F03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16B24"/>
    <w:multiLevelType w:val="multilevel"/>
    <w:tmpl w:val="02D01CCC"/>
    <w:lvl w:ilvl="0">
      <w:start w:val="2"/>
      <w:numFmt w:val="decimal"/>
      <w:lvlText w:val="%1."/>
      <w:lvlJc w:val="left"/>
      <w:pPr>
        <w:ind w:left="734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>
    <w:nsid w:val="1B9A29E4"/>
    <w:multiLevelType w:val="multilevel"/>
    <w:tmpl w:val="88B870C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8947116"/>
    <w:multiLevelType w:val="multilevel"/>
    <w:tmpl w:val="072C66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3E532B4C"/>
    <w:multiLevelType w:val="multilevel"/>
    <w:tmpl w:val="8E5E232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B427ADB"/>
    <w:multiLevelType w:val="multilevel"/>
    <w:tmpl w:val="EA3209AE"/>
    <w:lvl w:ilvl="0">
      <w:start w:val="2"/>
      <w:numFmt w:val="decimal"/>
      <w:lvlText w:val="%1."/>
      <w:lvlJc w:val="left"/>
      <w:pPr>
        <w:ind w:left="0" w:firstLine="0"/>
      </w:pPr>
      <w:rPr>
        <w:rFonts w:ascii="Malgun Gothic" w:eastAsia="Malgun Gothic" w:hAnsi="Malgun Gothic" w:cs="Malgun Gothic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06732C9"/>
    <w:multiLevelType w:val="hybridMultilevel"/>
    <w:tmpl w:val="EE8E4BA6"/>
    <w:lvl w:ilvl="0" w:tplc="A3C8D7B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0932F0"/>
    <w:multiLevelType w:val="multilevel"/>
    <w:tmpl w:val="C388E55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FBC5842"/>
    <w:multiLevelType w:val="multilevel"/>
    <w:tmpl w:val="3BAEDA3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78B33E50"/>
    <w:multiLevelType w:val="multilevel"/>
    <w:tmpl w:val="75CCB3C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60EE"/>
    <w:rsid w:val="00017D12"/>
    <w:rsid w:val="000E5321"/>
    <w:rsid w:val="00187C56"/>
    <w:rsid w:val="001E5E5C"/>
    <w:rsid w:val="001F617E"/>
    <w:rsid w:val="0020300A"/>
    <w:rsid w:val="0023353D"/>
    <w:rsid w:val="002E511D"/>
    <w:rsid w:val="003A6EE5"/>
    <w:rsid w:val="003B594E"/>
    <w:rsid w:val="003E3B68"/>
    <w:rsid w:val="00410A9A"/>
    <w:rsid w:val="00433050"/>
    <w:rsid w:val="005C5BDD"/>
    <w:rsid w:val="005C60EE"/>
    <w:rsid w:val="00604C7E"/>
    <w:rsid w:val="00795F88"/>
    <w:rsid w:val="0084082F"/>
    <w:rsid w:val="008B388E"/>
    <w:rsid w:val="00902EB3"/>
    <w:rsid w:val="00940866"/>
    <w:rsid w:val="009464DC"/>
    <w:rsid w:val="00984A21"/>
    <w:rsid w:val="009C6766"/>
    <w:rsid w:val="00A81BB5"/>
    <w:rsid w:val="00A872D4"/>
    <w:rsid w:val="00AE0FE5"/>
    <w:rsid w:val="00C057DB"/>
    <w:rsid w:val="00CC6691"/>
    <w:rsid w:val="00E12619"/>
    <w:rsid w:val="00E14E60"/>
    <w:rsid w:val="00E236B2"/>
    <w:rsid w:val="00E35AFA"/>
    <w:rsid w:val="00E40049"/>
    <w:rsid w:val="00F03389"/>
    <w:rsid w:val="00FE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locked/>
    <w:rsid w:val="00F03389"/>
    <w:rPr>
      <w:sz w:val="28"/>
      <w:szCs w:val="28"/>
      <w:shd w:val="clear" w:color="auto" w:fill="FFFFFF"/>
    </w:rPr>
  </w:style>
  <w:style w:type="paragraph" w:customStyle="1" w:styleId="4">
    <w:name w:val="Основной текст4"/>
    <w:basedOn w:val="a"/>
    <w:link w:val="a3"/>
    <w:rsid w:val="00F03389"/>
    <w:pPr>
      <w:widowControl w:val="0"/>
      <w:shd w:val="clear" w:color="auto" w:fill="FFFFFF"/>
      <w:spacing w:before="300" w:after="300" w:line="317" w:lineRule="exact"/>
      <w:ind w:hanging="40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4">
    <w:name w:val="Сноска_"/>
    <w:link w:val="a5"/>
    <w:locked/>
    <w:rsid w:val="00F03389"/>
    <w:rPr>
      <w:b/>
      <w:bCs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rsid w:val="00F03389"/>
    <w:pPr>
      <w:widowControl w:val="0"/>
      <w:shd w:val="clear" w:color="auto" w:fill="FFFFFF"/>
      <w:spacing w:line="264" w:lineRule="exact"/>
      <w:jc w:val="both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2">
    <w:name w:val="Сноска (2)_"/>
    <w:link w:val="20"/>
    <w:locked/>
    <w:rsid w:val="00F03389"/>
    <w:rPr>
      <w:sz w:val="28"/>
      <w:szCs w:val="28"/>
      <w:shd w:val="clear" w:color="auto" w:fill="FFFFFF"/>
    </w:rPr>
  </w:style>
  <w:style w:type="paragraph" w:customStyle="1" w:styleId="20">
    <w:name w:val="Сноска (2)"/>
    <w:basedOn w:val="a"/>
    <w:link w:val="2"/>
    <w:rsid w:val="00F03389"/>
    <w:pPr>
      <w:widowControl w:val="0"/>
      <w:shd w:val="clear" w:color="auto" w:fill="FFFFFF"/>
      <w:spacing w:after="78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">
    <w:name w:val="Заголовок №1_"/>
    <w:link w:val="10"/>
    <w:locked/>
    <w:rsid w:val="00F03389"/>
    <w:rPr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03389"/>
    <w:pPr>
      <w:widowControl w:val="0"/>
      <w:shd w:val="clear" w:color="auto" w:fill="FFFFFF"/>
      <w:spacing w:before="300" w:line="322" w:lineRule="exact"/>
      <w:ind w:firstLine="540"/>
      <w:jc w:val="both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3">
    <w:name w:val="Основной текст (3)_"/>
    <w:link w:val="30"/>
    <w:locked/>
    <w:rsid w:val="00F03389"/>
    <w:rPr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03389"/>
    <w:pPr>
      <w:widowControl w:val="0"/>
      <w:shd w:val="clear" w:color="auto" w:fill="FFFFFF"/>
      <w:spacing w:before="420" w:after="1140" w:line="0" w:lineRule="atLeast"/>
      <w:jc w:val="center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a6">
    <w:name w:val="Оглавление_"/>
    <w:link w:val="a7"/>
    <w:locked/>
    <w:rsid w:val="00F03389"/>
    <w:rPr>
      <w:sz w:val="28"/>
      <w:szCs w:val="28"/>
      <w:shd w:val="clear" w:color="auto" w:fill="FFFFFF"/>
    </w:rPr>
  </w:style>
  <w:style w:type="paragraph" w:customStyle="1" w:styleId="a7">
    <w:name w:val="Оглавление"/>
    <w:basedOn w:val="a"/>
    <w:link w:val="a6"/>
    <w:rsid w:val="00F03389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40">
    <w:name w:val="Основной текст (4)_"/>
    <w:link w:val="41"/>
    <w:locked/>
    <w:rsid w:val="00F03389"/>
    <w:rPr>
      <w:b/>
      <w:bCs/>
      <w:sz w:val="14"/>
      <w:szCs w:val="14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F03389"/>
    <w:pPr>
      <w:widowControl w:val="0"/>
      <w:shd w:val="clear" w:color="auto" w:fill="FFFFFF"/>
      <w:spacing w:line="518" w:lineRule="exact"/>
    </w:pPr>
    <w:rPr>
      <w:rFonts w:asciiTheme="minorHAnsi" w:eastAsiaTheme="minorHAnsi" w:hAnsiTheme="minorHAnsi" w:cstheme="minorBidi"/>
      <w:b/>
      <w:bCs/>
      <w:sz w:val="14"/>
      <w:szCs w:val="14"/>
      <w:lang w:eastAsia="en-US"/>
    </w:rPr>
  </w:style>
  <w:style w:type="character" w:customStyle="1" w:styleId="a8">
    <w:name w:val="Сноска + Не полужирный"/>
    <w:rsid w:val="00F03389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4MalgunGothic">
    <w:name w:val="Основной текст (4) + Malgun Gothic"/>
    <w:aliases w:val="11 pt"/>
    <w:rsid w:val="00F03389"/>
    <w:rPr>
      <w:rFonts w:ascii="Malgun Gothic" w:eastAsia="Malgun Gothic" w:hAnsi="Malgun Gothic" w:cs="Malgun Gothic" w:hint="eastAsia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  <w:style w:type="paragraph" w:customStyle="1" w:styleId="ConsPlusNormal">
    <w:name w:val="ConsPlusNormal"/>
    <w:rsid w:val="009464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C5B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9">
    <w:name w:val="Table Grid"/>
    <w:basedOn w:val="a1"/>
    <w:uiPriority w:val="99"/>
    <w:rsid w:val="005C5BDD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FE08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24</cp:revision>
  <cp:lastPrinted>2019-08-06T03:34:00Z</cp:lastPrinted>
  <dcterms:created xsi:type="dcterms:W3CDTF">2019-08-06T02:28:00Z</dcterms:created>
  <dcterms:modified xsi:type="dcterms:W3CDTF">2020-02-26T05:38:00Z</dcterms:modified>
</cp:coreProperties>
</file>