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49" w:rsidRPr="004834E1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СОВЕТ ДЕПУТАТОВ БЕРЁЗОВСКОГО СЕЛЬСОВЕТА</w:t>
      </w:r>
    </w:p>
    <w:p w:rsidR="00793249" w:rsidRPr="004834E1" w:rsidRDefault="00793249" w:rsidP="00793249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ВОЛЧИХИНСКОГО РАЙОНА АЛТАЙСКОГО КРАЯ</w:t>
      </w:r>
    </w:p>
    <w:p w:rsidR="00793249" w:rsidRPr="004834E1" w:rsidRDefault="00793249" w:rsidP="00793249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793249" w:rsidRPr="004834E1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        РЕШЕНИ</w:t>
      </w:r>
      <w:r>
        <w:rPr>
          <w:sz w:val="28"/>
          <w:szCs w:val="28"/>
        </w:rPr>
        <w:t>Е</w:t>
      </w:r>
    </w:p>
    <w:p w:rsidR="00793249" w:rsidRPr="004834E1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15.07</w:t>
      </w:r>
      <w:r w:rsidRPr="004834E1">
        <w:rPr>
          <w:sz w:val="28"/>
          <w:szCs w:val="28"/>
        </w:rPr>
        <w:t xml:space="preserve">.2019  № </w:t>
      </w:r>
      <w:r>
        <w:rPr>
          <w:sz w:val="28"/>
          <w:szCs w:val="28"/>
        </w:rPr>
        <w:t>8</w:t>
      </w:r>
      <w:r w:rsidRPr="004834E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4834E1">
        <w:rPr>
          <w:sz w:val="28"/>
          <w:szCs w:val="28"/>
        </w:rPr>
        <w:t>п.Берёзовский</w:t>
      </w:r>
    </w:p>
    <w:p w:rsidR="00793249" w:rsidRPr="004834E1" w:rsidRDefault="00793249" w:rsidP="00793249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793249" w:rsidRPr="004834E1" w:rsidRDefault="00793249" w:rsidP="00793249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793249" w:rsidRPr="004834E1" w:rsidRDefault="00793249" w:rsidP="00793249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8.6pt;width:212.35pt;height:92.15pt;z-index:251660288" strokecolor="white [3212]">
            <v:textbox>
              <w:txbxContent>
                <w:p w:rsidR="00793249" w:rsidRPr="00B74978" w:rsidRDefault="00793249" w:rsidP="00793249">
                  <w:pPr>
                    <w:pStyle w:val="2"/>
                    <w:shd w:val="clear" w:color="auto" w:fill="auto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о порядке регистрации Устава территориального общественного самоуправления</w:t>
                  </w:r>
                </w:p>
                <w:p w:rsidR="00793249" w:rsidRPr="00B74978" w:rsidRDefault="00793249" w:rsidP="0079324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3249" w:rsidRPr="004834E1" w:rsidRDefault="00793249" w:rsidP="00793249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793249" w:rsidRPr="004834E1" w:rsidRDefault="00793249" w:rsidP="00793249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793249" w:rsidRPr="004834E1" w:rsidRDefault="00793249" w:rsidP="00793249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793249" w:rsidRPr="004834E1" w:rsidRDefault="00793249" w:rsidP="00793249">
      <w:pPr>
        <w:pStyle w:val="2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793249" w:rsidRPr="004834E1" w:rsidRDefault="00793249" w:rsidP="00793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249" w:rsidRPr="004834E1" w:rsidRDefault="00793249" w:rsidP="00793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Берёзовский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края, Совет депутатов Берёзовского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</w:p>
    <w:p w:rsidR="00793249" w:rsidRDefault="00793249" w:rsidP="00793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3249" w:rsidRDefault="00793249" w:rsidP="00793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 в муниципальном образовании Берёзовский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793249" w:rsidRDefault="00793249" w:rsidP="00793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установленном порядке.</w:t>
      </w:r>
    </w:p>
    <w:p w:rsidR="00793249" w:rsidRDefault="00793249" w:rsidP="007932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793249" w:rsidRDefault="00793249" w:rsidP="0079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49" w:rsidRPr="00FF0780" w:rsidRDefault="00793249" w:rsidP="0079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Курдюмов</w:t>
      </w:r>
      <w:proofErr w:type="spellEnd"/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Берёзовского сельсовета </w:t>
      </w: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15.07.2019 № 8</w:t>
      </w: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93249" w:rsidRDefault="00793249" w:rsidP="007932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регистрации Устава территориального общественного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Берёзовский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793249" w:rsidRDefault="00793249" w:rsidP="007932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249" w:rsidRDefault="00793249" w:rsidP="007932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793249" w:rsidRPr="00FF0780" w:rsidRDefault="00793249" w:rsidP="007932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8A354C" w:rsidRDefault="00793249" w:rsidP="00793249">
      <w:pPr>
        <w:pStyle w:val="a3"/>
        <w:numPr>
          <w:ilvl w:val="1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354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 регистрации Устава территориального общественного самоуправления      (далее – ТОС) муниципального образования Берёзовский сельсовет </w:t>
      </w:r>
      <w:proofErr w:type="spellStart"/>
      <w:r w:rsidRPr="008A354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A354C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Регистрация Устава территориального общественного самоуправлении  (далее – Устав  ТОС), созданного без образования юридического лица осуществляется    Администрацией муниципального  образования    Берёзовский сельсовет  (далее – Администрация) в порядке,  определенному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354C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В случае если ТОС в соответствии с его Уставом является юридическим лицом, оно подлежит государственной регистрации в организационной правовой форме некоммерческой организации в порядке  предусмотренному действующим законодательством.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8A354C" w:rsidRDefault="00793249" w:rsidP="007932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Порядок регистрации Устава ТОС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2.1.ТОС считается      учрежденным с момента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54C">
        <w:rPr>
          <w:rFonts w:ascii="Times New Roman" w:hAnsi="Times New Roman" w:cs="Times New Roman"/>
          <w:sz w:val="28"/>
          <w:szCs w:val="28"/>
        </w:rPr>
        <w:t xml:space="preserve">става ТОС Администрации. 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Для регистрации ТОС в Администрацию подаются следующие документы: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-заявление о регистрации У</w:t>
      </w:r>
      <w:r>
        <w:rPr>
          <w:rFonts w:ascii="Times New Roman" w:hAnsi="Times New Roman" w:cs="Times New Roman"/>
          <w:sz w:val="28"/>
          <w:szCs w:val="28"/>
        </w:rPr>
        <w:t>става ТОС;</w:t>
      </w:r>
      <w:r w:rsidRPr="008A3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-два экземпляра Устава ТОС, принятого учредительным собранием (конференцией):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-копия протокола учредительного собрания (конференции), в котором содержатся принятые решения об организации и осуществлении ТОС и определенной территории, н</w:t>
      </w:r>
      <w:r>
        <w:rPr>
          <w:rFonts w:ascii="Times New Roman" w:hAnsi="Times New Roman" w:cs="Times New Roman"/>
          <w:sz w:val="28"/>
          <w:szCs w:val="28"/>
        </w:rPr>
        <w:t>аименование ТОС;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lastRenderedPageBreak/>
        <w:t>-решение совета депутатов Берёзовского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4C">
        <w:rPr>
          <w:rFonts w:ascii="Times New Roman" w:hAnsi="Times New Roman" w:cs="Times New Roman"/>
          <w:sz w:val="28"/>
          <w:szCs w:val="28"/>
        </w:rPr>
        <w:t>об утверждении грани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A354C">
        <w:rPr>
          <w:rFonts w:ascii="Times New Roman" w:hAnsi="Times New Roman" w:cs="Times New Roman"/>
          <w:sz w:val="28"/>
          <w:szCs w:val="28"/>
        </w:rPr>
        <w:t xml:space="preserve"> территории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4C">
        <w:rPr>
          <w:rFonts w:ascii="Times New Roman" w:hAnsi="Times New Roman" w:cs="Times New Roman"/>
          <w:sz w:val="28"/>
          <w:szCs w:val="28"/>
        </w:rPr>
        <w:t xml:space="preserve">В Уставе ТОС должны быть установлены: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-территория, на которой осуществляется ТОС;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-цели, задачи, формы и основные направления деятельности ТОС;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-порядок принятия решений;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-порядок приобретения имущества, а также порядок пользования и распоряжения указанным имуществом и финансовым средствами;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-порядок прекращения осуществления 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2.3. Администрация в течение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54C">
        <w:rPr>
          <w:rFonts w:ascii="Times New Roman" w:hAnsi="Times New Roman" w:cs="Times New Roman"/>
          <w:sz w:val="28"/>
          <w:szCs w:val="28"/>
        </w:rPr>
        <w:t xml:space="preserve">     дней рассматривает представленные документы и принимает одно из следующих решений: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-о регистрации Устава ТОС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3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-об отказе в регистрации Устава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2.4. Администрация отказывает в регистрации Устава ТОС в случаях: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-несоответствия Устава ТОС федеральному законодательству, законодательству Алтайского края .                             Уставу     муниципального образования Берёзовский сельсовет </w:t>
      </w:r>
      <w:proofErr w:type="spellStart"/>
      <w:r w:rsidRPr="008A354C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A354C">
        <w:rPr>
          <w:rFonts w:ascii="Times New Roman" w:hAnsi="Times New Roman" w:cs="Times New Roman"/>
          <w:sz w:val="28"/>
          <w:szCs w:val="28"/>
        </w:rPr>
        <w:t xml:space="preserve"> района Алтайского края,   настоящему  положению;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-непредставления документов указанны в пункте 2.1 настоящего положения: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-отсутствие в Уставе ТОС информации указанной в пункте 2.2 настоящего положения.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О принятом решении заявителю сообщается в письменном виде с обоснованием принятого решения (в случае отказа).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2.5. Отказ в регистрации Устава ТОС не является препятствием к повторному представлению документов для регистрации Устава ТОС при условии устранения нарушений. Послуживших основанием для принятия соответствующего решения.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                      3. Порядок регистрации изменений и дополнений в устав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4C">
        <w:rPr>
          <w:rFonts w:ascii="Times New Roman" w:hAnsi="Times New Roman" w:cs="Times New Roman"/>
          <w:sz w:val="28"/>
          <w:szCs w:val="28"/>
        </w:rPr>
        <w:t xml:space="preserve">Для регистрации изменений и дополнений. Вносимых в устав ТОС. В Администрацию подаются следующие документы: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 заявление о внесении изменений и дополнений в устав ТОС: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-изменения и дополнения. Вносимые в устав ТОС. В двух экземплярах: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-копия протокола собрания (конференции) граждан. В котором содержатся принятые решения.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  3.2. Администрация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54C">
        <w:rPr>
          <w:rFonts w:ascii="Times New Roman" w:hAnsi="Times New Roman" w:cs="Times New Roman"/>
          <w:sz w:val="28"/>
          <w:szCs w:val="28"/>
        </w:rPr>
        <w:t xml:space="preserve"> дней рассматривала представленные документы и приняла одно из следующих решений: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-о регистрации изменений  и дополнений. В устав ТОС: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-об отказе в регистрации изменений и дополнений. Вносимых в устав ТОС: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А</w:t>
      </w:r>
      <w:r w:rsidRPr="008A354C">
        <w:rPr>
          <w:rFonts w:ascii="Times New Roman" w:hAnsi="Times New Roman" w:cs="Times New Roman"/>
          <w:sz w:val="28"/>
          <w:szCs w:val="28"/>
        </w:rPr>
        <w:t xml:space="preserve">дминистрация отказывает в регистрации изменений и дополнений вносимых в устав ТОС в случаях: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>-несоотв</w:t>
      </w:r>
      <w:r>
        <w:rPr>
          <w:rFonts w:ascii="Times New Roman" w:hAnsi="Times New Roman" w:cs="Times New Roman"/>
          <w:sz w:val="28"/>
          <w:szCs w:val="28"/>
        </w:rPr>
        <w:t>етствия изменений и дополнений, вносимых в устав ТОС</w:t>
      </w:r>
      <w:r w:rsidRPr="008A354C">
        <w:rPr>
          <w:rFonts w:ascii="Times New Roman" w:hAnsi="Times New Roman" w:cs="Times New Roman"/>
          <w:sz w:val="28"/>
          <w:szCs w:val="28"/>
        </w:rPr>
        <w:t xml:space="preserve"> федеральному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конодательству Алтайского края, </w:t>
      </w:r>
      <w:r w:rsidRPr="008A354C">
        <w:rPr>
          <w:rFonts w:ascii="Times New Roman" w:hAnsi="Times New Roman" w:cs="Times New Roman"/>
          <w:sz w:val="28"/>
          <w:szCs w:val="28"/>
        </w:rPr>
        <w:t xml:space="preserve"> Уставу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  <w:r w:rsidRPr="008A354C">
        <w:rPr>
          <w:rFonts w:ascii="Times New Roman" w:hAnsi="Times New Roman" w:cs="Times New Roman"/>
          <w:sz w:val="28"/>
          <w:szCs w:val="28"/>
        </w:rPr>
        <w:t xml:space="preserve"> настоящему  Положению: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-непредставлению документов указанных в пункте 3.1. 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3.5. О принятом решении заявителю сообщается в письменном виде  с обоснованием принятого решения (в случае отказа).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3.5. Отказ в рег</w:t>
      </w:r>
      <w:r>
        <w:rPr>
          <w:rFonts w:ascii="Times New Roman" w:hAnsi="Times New Roman" w:cs="Times New Roman"/>
          <w:sz w:val="28"/>
          <w:szCs w:val="28"/>
        </w:rPr>
        <w:t>истрации изменений и дополнений</w:t>
      </w:r>
      <w:r w:rsidRPr="008A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4C">
        <w:rPr>
          <w:rFonts w:ascii="Times New Roman" w:hAnsi="Times New Roman" w:cs="Times New Roman"/>
          <w:sz w:val="28"/>
          <w:szCs w:val="28"/>
        </w:rPr>
        <w:t>в носимых в 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354C">
        <w:rPr>
          <w:rFonts w:ascii="Times New Roman" w:hAnsi="Times New Roman" w:cs="Times New Roman"/>
          <w:sz w:val="28"/>
          <w:szCs w:val="28"/>
        </w:rPr>
        <w:t xml:space="preserve">в ТОС, не является препятствием  повторному предоставлению документов для регистрации изменений и дополнений , в носимых у Устав ТОС , при условии устранения нарушений , послуживших основанием для принятия соответствующего. 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4.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354C">
        <w:rPr>
          <w:rFonts w:ascii="Times New Roman" w:hAnsi="Times New Roman" w:cs="Times New Roman"/>
          <w:sz w:val="28"/>
          <w:szCs w:val="28"/>
        </w:rPr>
        <w:t xml:space="preserve">дение реестра Уставов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4.1. Администрация ведёт реестр Уставов ТОС ( приложение 1).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4.2. Реестр Уставов ТОС содержит информацию о прошедших регистрацию Уставов ТОС и внесённых изменениях и дополнениях в Уставов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4.3. В случае прекращения деятельности ТОС на основании решении собрания (конференции) граждан , а также в других случаях предусмотренных действующим законодательством  , в Администрацию в течение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8A354C">
        <w:rPr>
          <w:rFonts w:ascii="Times New Roman" w:hAnsi="Times New Roman" w:cs="Times New Roman"/>
          <w:sz w:val="28"/>
          <w:szCs w:val="28"/>
        </w:rPr>
        <w:t xml:space="preserve">рабочих дней предоставляется соответствующая  информация с  приложением документа свидетельствующего  о прекращении деятельности ТОС.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4.4. Администрацией 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54C">
        <w:rPr>
          <w:rFonts w:ascii="Times New Roman" w:hAnsi="Times New Roman" w:cs="Times New Roman"/>
          <w:sz w:val="28"/>
          <w:szCs w:val="28"/>
        </w:rPr>
        <w:t xml:space="preserve"> дней с момента получении сведений о прекращении деятельности ТОС в реестр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354C">
        <w:rPr>
          <w:rFonts w:ascii="Times New Roman" w:hAnsi="Times New Roman" w:cs="Times New Roman"/>
          <w:sz w:val="28"/>
          <w:szCs w:val="28"/>
        </w:rPr>
        <w:t xml:space="preserve">ставов ТОС вносится соответствующая запись.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5. Заключительные положения </w:t>
      </w:r>
    </w:p>
    <w:p w:rsidR="00793249" w:rsidRPr="008A354C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54C">
        <w:rPr>
          <w:rFonts w:ascii="Times New Roman" w:hAnsi="Times New Roman" w:cs="Times New Roman"/>
          <w:sz w:val="28"/>
          <w:szCs w:val="28"/>
        </w:rPr>
        <w:t xml:space="preserve">   5.1. Отказ в регистрации ТОС , изменений и дополнений вносимых в устав ТОС может быть обжалован в установленном законодательством порядке.    </w:t>
      </w:r>
    </w:p>
    <w:p w:rsidR="00793249" w:rsidRPr="008C115B" w:rsidRDefault="00793249" w:rsidP="00793249">
      <w:pPr>
        <w:spacing w:after="0"/>
        <w:jc w:val="both"/>
      </w:pPr>
      <w:r>
        <w:t xml:space="preserve">  </w:t>
      </w: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93249" w:rsidRDefault="00793249" w:rsidP="00793249">
      <w:pPr>
        <w:spacing w:after="0"/>
        <w:ind w:lef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 общественного самоуправления</w:t>
      </w: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93249" w:rsidRDefault="00793249" w:rsidP="00793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Уставов территориального общественного самоуправления на территории муниципального образования Берёзовский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93249" w:rsidRDefault="00793249" w:rsidP="00793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"/>
        <w:gridCol w:w="1442"/>
        <w:gridCol w:w="1396"/>
        <w:gridCol w:w="1465"/>
        <w:gridCol w:w="1093"/>
        <w:gridCol w:w="1359"/>
        <w:gridCol w:w="1020"/>
        <w:gridCol w:w="1275"/>
      </w:tblGrid>
      <w:tr w:rsidR="00793249" w:rsidTr="00597A60">
        <w:tc>
          <w:tcPr>
            <w:tcW w:w="670" w:type="dxa"/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3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A35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3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C">
              <w:rPr>
                <w:rFonts w:ascii="Times New Roman" w:hAnsi="Times New Roman" w:cs="Times New Roman"/>
                <w:sz w:val="20"/>
                <w:szCs w:val="20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08" w:type="dxa"/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C">
              <w:rPr>
                <w:rFonts w:ascii="Times New Roman" w:hAnsi="Times New Roman" w:cs="Times New Roman"/>
                <w:sz w:val="20"/>
                <w:szCs w:val="20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465" w:type="dxa"/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C">
              <w:rPr>
                <w:rFonts w:ascii="Times New Roman" w:hAnsi="Times New Roman" w:cs="Times New Roman"/>
                <w:sz w:val="20"/>
                <w:szCs w:val="20"/>
              </w:rPr>
              <w:t>Наименование ТОС (полное и сокращенное)</w:t>
            </w:r>
          </w:p>
        </w:tc>
        <w:tc>
          <w:tcPr>
            <w:tcW w:w="1400" w:type="dxa"/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внесшего запись</w:t>
            </w:r>
          </w:p>
        </w:tc>
        <w:tc>
          <w:tcPr>
            <w:tcW w:w="1407" w:type="dxa"/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ТОС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внесшего запись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793249" w:rsidRPr="008A354C" w:rsidRDefault="00793249" w:rsidP="0059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93249" w:rsidTr="00597A60">
        <w:tc>
          <w:tcPr>
            <w:tcW w:w="670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49" w:rsidTr="00597A60">
        <w:tc>
          <w:tcPr>
            <w:tcW w:w="670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49" w:rsidTr="00597A60">
        <w:tc>
          <w:tcPr>
            <w:tcW w:w="670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793249" w:rsidRDefault="00793249" w:rsidP="0059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249" w:rsidRDefault="00793249" w:rsidP="00793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Pr="004834E1" w:rsidRDefault="00793249" w:rsidP="0079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793249" w:rsidRDefault="00793249" w:rsidP="00793249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F71D8E" w:rsidRDefault="00F71D8E"/>
    <w:sectPr w:rsidR="00F7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990"/>
    <w:multiLevelType w:val="hybridMultilevel"/>
    <w:tmpl w:val="A5149D48"/>
    <w:lvl w:ilvl="0" w:tplc="FA46E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CC2"/>
    <w:multiLevelType w:val="multilevel"/>
    <w:tmpl w:val="EDD46C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49"/>
    <w:rsid w:val="00793249"/>
    <w:rsid w:val="00F7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9324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93249"/>
    <w:pPr>
      <w:ind w:left="720"/>
      <w:contextualSpacing/>
    </w:pPr>
  </w:style>
  <w:style w:type="table" w:styleId="a4">
    <w:name w:val="Table Grid"/>
    <w:basedOn w:val="a1"/>
    <w:uiPriority w:val="59"/>
    <w:rsid w:val="00793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5931</Characters>
  <Application>Microsoft Office Word</Application>
  <DocSecurity>0</DocSecurity>
  <Lines>49</Lines>
  <Paragraphs>13</Paragraphs>
  <ScaleCrop>false</ScaleCrop>
  <Company>Blackshine TEAM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2019-11-08T09:07:00Z</dcterms:created>
  <dcterms:modified xsi:type="dcterms:W3CDTF">2019-11-08T09:07:00Z</dcterms:modified>
</cp:coreProperties>
</file>