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B" w:rsidRDefault="002C14AB" w:rsidP="002C14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УСТЬ-ВОЛЧИХИНСКОГО</w:t>
      </w:r>
      <w:r w:rsidRPr="00156D9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>ВОЛЧИХИНСКОГО РАЙОНА</w:t>
      </w:r>
    </w:p>
    <w:p w:rsidR="002C14AB" w:rsidRPr="00156D9F" w:rsidRDefault="002C14AB" w:rsidP="002C14AB">
      <w:pPr>
        <w:shd w:val="clear" w:color="auto" w:fill="FFFFFF"/>
        <w:jc w:val="center"/>
        <w:rPr>
          <w:sz w:val="28"/>
          <w:szCs w:val="28"/>
        </w:rPr>
      </w:pPr>
      <w:r w:rsidRPr="00156D9F">
        <w:rPr>
          <w:sz w:val="28"/>
          <w:szCs w:val="28"/>
        </w:rPr>
        <w:t xml:space="preserve"> АЛТАЙСКОГО КРАЯ</w:t>
      </w:r>
    </w:p>
    <w:p w:rsidR="002C14AB" w:rsidRPr="00156D9F" w:rsidRDefault="002C14AB" w:rsidP="002C14AB">
      <w:pPr>
        <w:shd w:val="clear" w:color="auto" w:fill="FFFFFF"/>
        <w:jc w:val="center"/>
        <w:rPr>
          <w:sz w:val="28"/>
          <w:szCs w:val="28"/>
        </w:rPr>
      </w:pPr>
    </w:p>
    <w:p w:rsidR="002C14AB" w:rsidRPr="00156D9F" w:rsidRDefault="002C14AB" w:rsidP="002C14AB">
      <w:pPr>
        <w:shd w:val="clear" w:color="auto" w:fill="FFFFFF"/>
        <w:jc w:val="center"/>
        <w:rPr>
          <w:sz w:val="28"/>
          <w:szCs w:val="28"/>
        </w:rPr>
      </w:pPr>
    </w:p>
    <w:p w:rsidR="002C14AB" w:rsidRPr="00156D9F" w:rsidRDefault="002C14AB" w:rsidP="002C14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14AB" w:rsidRPr="00156D9F" w:rsidRDefault="002C14AB" w:rsidP="002C14AB">
      <w:pPr>
        <w:shd w:val="clear" w:color="auto" w:fill="FFFFFF"/>
        <w:jc w:val="center"/>
        <w:rPr>
          <w:sz w:val="28"/>
          <w:szCs w:val="28"/>
        </w:rPr>
      </w:pPr>
    </w:p>
    <w:p w:rsidR="002C14AB" w:rsidRDefault="002C14AB" w:rsidP="002C14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28.05.2019</w:t>
      </w:r>
      <w:r w:rsidRPr="00156D9F">
        <w:rPr>
          <w:sz w:val="28"/>
          <w:szCs w:val="28"/>
        </w:rPr>
        <w:t xml:space="preserve">                                             №   </w:t>
      </w:r>
      <w:r>
        <w:rPr>
          <w:sz w:val="28"/>
          <w:szCs w:val="28"/>
        </w:rPr>
        <w:t>14</w:t>
      </w:r>
      <w:r w:rsidRPr="00156D9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</w:p>
    <w:p w:rsidR="002C14AB" w:rsidRDefault="002C14AB" w:rsidP="002C14AB">
      <w:pPr>
        <w:jc w:val="both"/>
        <w:rPr>
          <w:sz w:val="28"/>
          <w:szCs w:val="28"/>
        </w:rPr>
      </w:pPr>
    </w:p>
    <w:p w:rsidR="002C14AB" w:rsidRDefault="002C14AB" w:rsidP="002C14A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</w:t>
      </w:r>
    </w:p>
    <w:p w:rsidR="002C14AB" w:rsidRDefault="002C14AB" w:rsidP="002C14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         сельсовета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C14AB" w:rsidRDefault="002C14AB" w:rsidP="002C1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18.12.2016 № 36 «Об утверждении Положения </w:t>
      </w:r>
    </w:p>
    <w:p w:rsidR="002C14AB" w:rsidRDefault="002C14AB" w:rsidP="002C1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военно-учетном столе Администрации </w:t>
      </w:r>
    </w:p>
    <w:p w:rsidR="002C14AB" w:rsidRDefault="002C14AB" w:rsidP="002C14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сельсовета»   </w:t>
      </w:r>
    </w:p>
    <w:p w:rsidR="002C14AB" w:rsidRDefault="002C14AB" w:rsidP="002C14AB">
      <w:pPr>
        <w:jc w:val="both"/>
        <w:rPr>
          <w:sz w:val="28"/>
          <w:szCs w:val="28"/>
        </w:rPr>
      </w:pPr>
    </w:p>
    <w:p w:rsidR="002C14AB" w:rsidRDefault="002C14AB" w:rsidP="002C14AB">
      <w:pPr>
        <w:jc w:val="both"/>
        <w:rPr>
          <w:sz w:val="28"/>
          <w:szCs w:val="28"/>
        </w:rPr>
      </w:pPr>
    </w:p>
    <w:p w:rsidR="002C14AB" w:rsidRDefault="002C14AB" w:rsidP="002C1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со ст.8 Федерального закона «О воинской обязанности и военной службе» (далее Федеральный закон) полномочия Российской Федерации на осуществление воинского учета на территориях, на которых отсутствуют  структурные подразделения военных  комиссариатов, передаются  </w:t>
      </w:r>
      <w:proofErr w:type="spellStart"/>
      <w:r>
        <w:rPr>
          <w:sz w:val="28"/>
          <w:szCs w:val="28"/>
        </w:rPr>
        <w:t>соответсвующим</w:t>
      </w:r>
      <w:proofErr w:type="spellEnd"/>
      <w:r>
        <w:rPr>
          <w:sz w:val="28"/>
          <w:szCs w:val="28"/>
        </w:rPr>
        <w:t xml:space="preserve"> органам местного самоуправления поселений и органам местного самоуправления городских округов. Совокупность таких полномочий именуется первичным воинским учетом. </w:t>
      </w:r>
    </w:p>
    <w:p w:rsidR="002C14AB" w:rsidRDefault="002C14AB" w:rsidP="002C1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Протестом прокуратуры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22.05.2019 № 02-45-2019</w:t>
      </w:r>
    </w:p>
    <w:p w:rsidR="002C14AB" w:rsidRDefault="002C14AB" w:rsidP="002C14A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14AB" w:rsidRPr="005F45DD" w:rsidRDefault="002C14AB" w:rsidP="002C14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 сельсовета от 18.12.2016 г № 36 «Об утверждении Положения о военно-учетном столе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сельсовета»    признать утратившим силу.</w:t>
      </w:r>
    </w:p>
    <w:p w:rsidR="002C14AB" w:rsidRPr="00156D9F" w:rsidRDefault="002C14AB" w:rsidP="002C14AB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56D9F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156D9F">
        <w:rPr>
          <w:sz w:val="28"/>
          <w:szCs w:val="28"/>
        </w:rPr>
        <w:t xml:space="preserve"> в </w:t>
      </w:r>
      <w:proofErr w:type="gramStart"/>
      <w:r w:rsidRPr="00156D9F">
        <w:rPr>
          <w:sz w:val="28"/>
          <w:szCs w:val="28"/>
        </w:rPr>
        <w:t>установленном</w:t>
      </w:r>
      <w:proofErr w:type="gramEnd"/>
      <w:r w:rsidRPr="00156D9F">
        <w:rPr>
          <w:sz w:val="28"/>
          <w:szCs w:val="28"/>
        </w:rPr>
        <w:t xml:space="preserve"> законом срок.</w:t>
      </w:r>
    </w:p>
    <w:p w:rsidR="002C14AB" w:rsidRPr="00156D9F" w:rsidRDefault="002C14AB" w:rsidP="002C14AB">
      <w:pPr>
        <w:shd w:val="clear" w:color="auto" w:fill="FFFFFF"/>
        <w:jc w:val="center"/>
        <w:rPr>
          <w:sz w:val="28"/>
          <w:szCs w:val="28"/>
        </w:rPr>
      </w:pPr>
    </w:p>
    <w:p w:rsidR="002C14AB" w:rsidRDefault="002C14AB" w:rsidP="002C14AB">
      <w:pPr>
        <w:jc w:val="both"/>
        <w:rPr>
          <w:sz w:val="28"/>
          <w:szCs w:val="28"/>
        </w:rPr>
      </w:pPr>
    </w:p>
    <w:p w:rsidR="002C14AB" w:rsidRDefault="002C14AB" w:rsidP="002C14AB">
      <w:pPr>
        <w:jc w:val="both"/>
        <w:rPr>
          <w:sz w:val="28"/>
          <w:szCs w:val="28"/>
        </w:rPr>
      </w:pPr>
    </w:p>
    <w:p w:rsidR="002C14AB" w:rsidRPr="005F45DD" w:rsidRDefault="002C14AB" w:rsidP="002C14AB">
      <w:pPr>
        <w:jc w:val="both"/>
        <w:rPr>
          <w:sz w:val="28"/>
          <w:szCs w:val="28"/>
        </w:rPr>
      </w:pPr>
    </w:p>
    <w:p w:rsidR="002C14AB" w:rsidRPr="005F45DD" w:rsidRDefault="002C14AB" w:rsidP="002C14AB">
      <w:pPr>
        <w:rPr>
          <w:sz w:val="28"/>
          <w:szCs w:val="28"/>
        </w:rPr>
      </w:pPr>
      <w:r w:rsidRPr="005F45DD">
        <w:rPr>
          <w:sz w:val="28"/>
          <w:szCs w:val="28"/>
        </w:rPr>
        <w:t xml:space="preserve">Глава сельсовета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F45DD">
        <w:rPr>
          <w:sz w:val="28"/>
          <w:szCs w:val="28"/>
        </w:rPr>
        <w:t xml:space="preserve">В.И. </w:t>
      </w:r>
      <w:proofErr w:type="spellStart"/>
      <w:r w:rsidRPr="005F45DD">
        <w:rPr>
          <w:sz w:val="28"/>
          <w:szCs w:val="28"/>
        </w:rPr>
        <w:t>Рудель</w:t>
      </w:r>
      <w:proofErr w:type="spellEnd"/>
    </w:p>
    <w:p w:rsidR="00731307" w:rsidRDefault="00731307"/>
    <w:sectPr w:rsidR="00731307" w:rsidSect="0073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4A43"/>
    <w:multiLevelType w:val="hybridMultilevel"/>
    <w:tmpl w:val="0ECC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14AB"/>
    <w:rsid w:val="002C14AB"/>
    <w:rsid w:val="007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2019-06-14T03:24:00Z</dcterms:created>
  <dcterms:modified xsi:type="dcterms:W3CDTF">2019-06-14T03:24:00Z</dcterms:modified>
</cp:coreProperties>
</file>