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395" w:rsidRPr="00DF24B9" w:rsidRDefault="00AE08D0" w:rsidP="005906A6">
      <w:pPr>
        <w:pStyle w:val="ConsPlusTitle"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  <w:r w:rsidRPr="00DF24B9">
        <w:rPr>
          <w:rFonts w:ascii="Times New Roman" w:hAnsi="Times New Roman"/>
          <w:b w:val="0"/>
          <w:sz w:val="28"/>
          <w:szCs w:val="28"/>
        </w:rPr>
        <w:t xml:space="preserve">АДМИНИСТРАЦИЯ  </w:t>
      </w:r>
      <w:r w:rsidR="00DD3972" w:rsidRPr="00DF24B9">
        <w:rPr>
          <w:rFonts w:ascii="Times New Roman" w:hAnsi="Times New Roman"/>
          <w:b w:val="0"/>
          <w:sz w:val="28"/>
          <w:szCs w:val="28"/>
        </w:rPr>
        <w:t>ВОЛЧИХИНСКОГО РАЙОНА</w:t>
      </w:r>
    </w:p>
    <w:p w:rsidR="00DD3972" w:rsidRPr="00DF24B9" w:rsidRDefault="00DD3972" w:rsidP="005906A6">
      <w:pPr>
        <w:pStyle w:val="ConsPlusTitle"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  <w:r w:rsidRPr="00DF24B9">
        <w:rPr>
          <w:rFonts w:ascii="Times New Roman" w:hAnsi="Times New Roman"/>
          <w:b w:val="0"/>
          <w:sz w:val="28"/>
          <w:szCs w:val="28"/>
        </w:rPr>
        <w:t xml:space="preserve">АЛТАЙСКОГО </w:t>
      </w:r>
      <w:r w:rsidR="00DF24B9" w:rsidRPr="00DF24B9">
        <w:rPr>
          <w:rFonts w:ascii="Times New Roman" w:hAnsi="Times New Roman"/>
          <w:b w:val="0"/>
          <w:sz w:val="28"/>
          <w:szCs w:val="28"/>
        </w:rPr>
        <w:t>КРАЯ</w:t>
      </w:r>
    </w:p>
    <w:p w:rsidR="00DF24B9" w:rsidRPr="00DF24B9" w:rsidRDefault="00DF24B9" w:rsidP="00DD3972">
      <w:pPr>
        <w:pStyle w:val="ConsPlusTitle"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</w:p>
    <w:p w:rsidR="00703395" w:rsidRPr="00DF24B9" w:rsidRDefault="00AE08D0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DF24B9">
        <w:rPr>
          <w:rFonts w:ascii="Times New Roman" w:hAnsi="Times New Roman"/>
          <w:b w:val="0"/>
          <w:sz w:val="28"/>
          <w:szCs w:val="28"/>
        </w:rPr>
        <w:t>ПОСТАНОВЛЕНИЕ</w:t>
      </w:r>
    </w:p>
    <w:p w:rsidR="00703395" w:rsidRDefault="00703395">
      <w:pPr>
        <w:pStyle w:val="ConsPlusTitle"/>
        <w:jc w:val="center"/>
        <w:rPr>
          <w:rFonts w:ascii="Times New Roman" w:hAnsi="Times New Roman"/>
        </w:rPr>
      </w:pPr>
    </w:p>
    <w:p w:rsidR="00DF24B9" w:rsidRDefault="00DF24B9" w:rsidP="00DF24B9">
      <w:pPr>
        <w:pStyle w:val="ConsPlusTitle"/>
        <w:tabs>
          <w:tab w:val="left" w:pos="570"/>
          <w:tab w:val="left" w:pos="9555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747A4A" w:rsidRPr="00747A4A">
        <w:rPr>
          <w:rFonts w:ascii="Times New Roman" w:hAnsi="Times New Roman"/>
          <w:sz w:val="28"/>
          <w:szCs w:val="28"/>
        </w:rPr>
        <w:t xml:space="preserve">           </w:t>
      </w:r>
      <w:r w:rsidR="00747A4A" w:rsidRPr="00747A4A">
        <w:rPr>
          <w:rFonts w:ascii="Times New Roman" w:hAnsi="Times New Roman"/>
          <w:b w:val="0"/>
          <w:sz w:val="28"/>
          <w:szCs w:val="28"/>
        </w:rPr>
        <w:t>25.09.2026</w:t>
      </w:r>
      <w:r w:rsidR="005906A6" w:rsidRPr="00747A4A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                                          </w:t>
      </w:r>
      <w:r w:rsidR="00673840" w:rsidRPr="00747A4A">
        <w:rPr>
          <w:rFonts w:ascii="Times New Roman" w:hAnsi="Times New Roman"/>
          <w:b w:val="0"/>
          <w:sz w:val="28"/>
          <w:szCs w:val="28"/>
        </w:rPr>
        <w:t xml:space="preserve">  </w:t>
      </w:r>
      <w:r w:rsidR="005906A6" w:rsidRPr="00747A4A">
        <w:rPr>
          <w:rFonts w:ascii="Times New Roman" w:hAnsi="Times New Roman"/>
          <w:b w:val="0"/>
          <w:sz w:val="28"/>
          <w:szCs w:val="28"/>
        </w:rPr>
        <w:t xml:space="preserve"> </w:t>
      </w:r>
      <w:r w:rsidRPr="00673840">
        <w:rPr>
          <w:rFonts w:ascii="Times New Roman" w:hAnsi="Times New Roman"/>
          <w:b w:val="0"/>
          <w:sz w:val="28"/>
          <w:szCs w:val="28"/>
        </w:rPr>
        <w:t>№</w:t>
      </w:r>
      <w:r w:rsidR="00222CD6" w:rsidRPr="00673840">
        <w:rPr>
          <w:rFonts w:ascii="Times New Roman" w:hAnsi="Times New Roman"/>
          <w:b w:val="0"/>
          <w:sz w:val="28"/>
          <w:szCs w:val="28"/>
        </w:rPr>
        <w:t xml:space="preserve"> </w:t>
      </w:r>
      <w:r w:rsidR="00747A4A">
        <w:rPr>
          <w:rFonts w:ascii="Times New Roman" w:hAnsi="Times New Roman"/>
          <w:b w:val="0"/>
          <w:sz w:val="28"/>
          <w:szCs w:val="28"/>
        </w:rPr>
        <w:t>380</w:t>
      </w:r>
    </w:p>
    <w:p w:rsidR="00DF24B9" w:rsidRPr="00DF24B9" w:rsidRDefault="00DF24B9" w:rsidP="006C5004">
      <w:pPr>
        <w:pStyle w:val="ConsPlusTitle"/>
        <w:tabs>
          <w:tab w:val="left" w:pos="4680"/>
        </w:tabs>
        <w:jc w:val="center"/>
        <w:rPr>
          <w:rFonts w:ascii="Times New Roman" w:hAnsi="Times New Roman"/>
          <w:b w:val="0"/>
        </w:rPr>
      </w:pPr>
      <w:proofErr w:type="gramStart"/>
      <w:r w:rsidRPr="00DF24B9">
        <w:rPr>
          <w:rFonts w:ascii="Times New Roman" w:hAnsi="Times New Roman"/>
          <w:b w:val="0"/>
        </w:rPr>
        <w:t>с</w:t>
      </w:r>
      <w:proofErr w:type="gramEnd"/>
      <w:r w:rsidRPr="00DF24B9">
        <w:rPr>
          <w:rFonts w:ascii="Times New Roman" w:hAnsi="Times New Roman"/>
          <w:b w:val="0"/>
        </w:rPr>
        <w:t>. Волчиха</w:t>
      </w:r>
    </w:p>
    <w:p w:rsidR="00AB39C4" w:rsidRDefault="00AB39C4">
      <w:pPr>
        <w:pStyle w:val="ConsPlusTitle"/>
        <w:jc w:val="center"/>
        <w:rPr>
          <w:rFonts w:ascii="Times New Roman" w:hAnsi="Times New Roman"/>
        </w:rPr>
      </w:pPr>
    </w:p>
    <w:p w:rsidR="00DF24B9" w:rsidRDefault="005906A6" w:rsidP="007D67E5">
      <w:pPr>
        <w:pStyle w:val="ConsPlusTitle"/>
        <w:ind w:left="567" w:right="518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 внесении изменений в постановление</w:t>
      </w:r>
      <w:r w:rsidR="007D67E5">
        <w:rPr>
          <w:rFonts w:ascii="Times New Roman" w:hAnsi="Times New Roman"/>
          <w:b w:val="0"/>
          <w:sz w:val="28"/>
          <w:szCs w:val="28"/>
        </w:rPr>
        <w:t xml:space="preserve"> </w:t>
      </w:r>
      <w:r w:rsidR="008B0DCA">
        <w:rPr>
          <w:rFonts w:ascii="Times New Roman" w:hAnsi="Times New Roman"/>
          <w:b w:val="0"/>
          <w:sz w:val="28"/>
          <w:szCs w:val="28"/>
        </w:rPr>
        <w:t>Администрации  Волчихинского района</w:t>
      </w:r>
      <w:r w:rsidR="007D67E5">
        <w:rPr>
          <w:rFonts w:ascii="Times New Roman" w:hAnsi="Times New Roman"/>
          <w:b w:val="0"/>
          <w:sz w:val="28"/>
          <w:szCs w:val="28"/>
        </w:rPr>
        <w:t xml:space="preserve"> </w:t>
      </w:r>
      <w:r w:rsidR="008B0DCA">
        <w:rPr>
          <w:rFonts w:ascii="Times New Roman" w:hAnsi="Times New Roman"/>
          <w:b w:val="0"/>
          <w:sz w:val="28"/>
          <w:szCs w:val="28"/>
        </w:rPr>
        <w:t>Алтайского края от 2</w:t>
      </w:r>
      <w:r w:rsidR="000B38F5">
        <w:rPr>
          <w:rFonts w:ascii="Times New Roman" w:hAnsi="Times New Roman"/>
          <w:b w:val="0"/>
          <w:sz w:val="28"/>
          <w:szCs w:val="28"/>
        </w:rPr>
        <w:t>0</w:t>
      </w:r>
      <w:r w:rsidR="008B0DCA">
        <w:rPr>
          <w:rFonts w:ascii="Times New Roman" w:hAnsi="Times New Roman"/>
          <w:b w:val="0"/>
          <w:sz w:val="28"/>
          <w:szCs w:val="28"/>
        </w:rPr>
        <w:t>.1</w:t>
      </w:r>
      <w:r w:rsidR="0043348F">
        <w:rPr>
          <w:rFonts w:ascii="Times New Roman" w:hAnsi="Times New Roman"/>
          <w:b w:val="0"/>
          <w:sz w:val="28"/>
          <w:szCs w:val="28"/>
        </w:rPr>
        <w:t>1</w:t>
      </w:r>
      <w:r w:rsidR="008B0DCA">
        <w:rPr>
          <w:rFonts w:ascii="Times New Roman" w:hAnsi="Times New Roman"/>
          <w:b w:val="0"/>
          <w:sz w:val="28"/>
          <w:szCs w:val="28"/>
        </w:rPr>
        <w:t>.202</w:t>
      </w:r>
      <w:r w:rsidR="0043348F">
        <w:rPr>
          <w:rFonts w:ascii="Times New Roman" w:hAnsi="Times New Roman"/>
          <w:b w:val="0"/>
          <w:sz w:val="28"/>
          <w:szCs w:val="28"/>
        </w:rPr>
        <w:t>0</w:t>
      </w:r>
      <w:r w:rsidR="008B0DCA">
        <w:rPr>
          <w:rFonts w:ascii="Times New Roman" w:hAnsi="Times New Roman"/>
          <w:b w:val="0"/>
          <w:sz w:val="28"/>
          <w:szCs w:val="28"/>
        </w:rPr>
        <w:t xml:space="preserve"> № </w:t>
      </w:r>
      <w:r w:rsidR="0043348F">
        <w:rPr>
          <w:rFonts w:ascii="Times New Roman" w:hAnsi="Times New Roman"/>
          <w:b w:val="0"/>
          <w:sz w:val="28"/>
          <w:szCs w:val="28"/>
        </w:rPr>
        <w:t>563</w:t>
      </w:r>
      <w:r w:rsidR="005D4031" w:rsidRPr="005D4031">
        <w:rPr>
          <w:rFonts w:ascii="Times New Roman" w:hAnsi="Times New Roman"/>
          <w:b w:val="0"/>
          <w:sz w:val="28"/>
          <w:szCs w:val="28"/>
        </w:rPr>
        <w:t xml:space="preserve"> </w:t>
      </w:r>
      <w:r w:rsidR="0043348F">
        <w:rPr>
          <w:rFonts w:ascii="Times New Roman" w:hAnsi="Times New Roman"/>
          <w:b w:val="0"/>
          <w:sz w:val="28"/>
          <w:szCs w:val="28"/>
        </w:rPr>
        <w:t>(в редакции от</w:t>
      </w:r>
      <w:r w:rsidR="00C00825">
        <w:rPr>
          <w:rFonts w:ascii="Times New Roman" w:hAnsi="Times New Roman"/>
          <w:b w:val="0"/>
          <w:sz w:val="28"/>
          <w:szCs w:val="28"/>
        </w:rPr>
        <w:t xml:space="preserve"> </w:t>
      </w:r>
      <w:r w:rsidR="0043348F">
        <w:rPr>
          <w:rFonts w:ascii="Times New Roman" w:hAnsi="Times New Roman"/>
          <w:b w:val="0"/>
          <w:sz w:val="28"/>
          <w:szCs w:val="28"/>
        </w:rPr>
        <w:t>30.06.2023</w:t>
      </w:r>
      <w:r w:rsidR="00C86166">
        <w:rPr>
          <w:rFonts w:ascii="Times New Roman" w:hAnsi="Times New Roman"/>
          <w:b w:val="0"/>
          <w:sz w:val="28"/>
          <w:szCs w:val="28"/>
        </w:rPr>
        <w:t xml:space="preserve"> №</w:t>
      </w:r>
      <w:r w:rsidR="005D4031" w:rsidRPr="005D4031">
        <w:rPr>
          <w:rFonts w:ascii="Times New Roman" w:hAnsi="Times New Roman"/>
          <w:b w:val="0"/>
          <w:sz w:val="28"/>
          <w:szCs w:val="28"/>
        </w:rPr>
        <w:t xml:space="preserve"> </w:t>
      </w:r>
      <w:r w:rsidR="00C86166">
        <w:rPr>
          <w:rFonts w:ascii="Times New Roman" w:hAnsi="Times New Roman"/>
          <w:b w:val="0"/>
          <w:sz w:val="28"/>
          <w:szCs w:val="28"/>
        </w:rPr>
        <w:t>288, 31.08.2023 №</w:t>
      </w:r>
      <w:r w:rsidR="005D4031" w:rsidRPr="005D4031">
        <w:rPr>
          <w:rFonts w:ascii="Times New Roman" w:hAnsi="Times New Roman"/>
          <w:b w:val="0"/>
          <w:sz w:val="28"/>
          <w:szCs w:val="28"/>
        </w:rPr>
        <w:t xml:space="preserve"> </w:t>
      </w:r>
      <w:r w:rsidR="00C86166">
        <w:rPr>
          <w:rFonts w:ascii="Times New Roman" w:hAnsi="Times New Roman"/>
          <w:b w:val="0"/>
          <w:sz w:val="28"/>
          <w:szCs w:val="28"/>
        </w:rPr>
        <w:t>448, 16.04.2025 №</w:t>
      </w:r>
      <w:r w:rsidR="005D4031" w:rsidRPr="005D4031">
        <w:rPr>
          <w:rFonts w:ascii="Times New Roman" w:hAnsi="Times New Roman"/>
          <w:b w:val="0"/>
          <w:sz w:val="28"/>
          <w:szCs w:val="28"/>
        </w:rPr>
        <w:t xml:space="preserve"> </w:t>
      </w:r>
      <w:r w:rsidR="00C86166">
        <w:rPr>
          <w:rFonts w:ascii="Times New Roman" w:hAnsi="Times New Roman"/>
          <w:b w:val="0"/>
          <w:sz w:val="28"/>
          <w:szCs w:val="28"/>
        </w:rPr>
        <w:t>210)</w:t>
      </w:r>
      <w:r w:rsidR="007D67E5">
        <w:rPr>
          <w:rFonts w:ascii="Times New Roman" w:hAnsi="Times New Roman"/>
          <w:b w:val="0"/>
          <w:sz w:val="28"/>
          <w:szCs w:val="28"/>
        </w:rPr>
        <w:t xml:space="preserve"> </w:t>
      </w:r>
      <w:r w:rsidR="008B0DCA">
        <w:rPr>
          <w:rFonts w:ascii="Times New Roman" w:hAnsi="Times New Roman"/>
          <w:b w:val="0"/>
          <w:sz w:val="28"/>
          <w:szCs w:val="28"/>
        </w:rPr>
        <w:t>«</w:t>
      </w:r>
      <w:r w:rsidR="00DF24B9" w:rsidRPr="006C5004">
        <w:rPr>
          <w:rFonts w:ascii="Times New Roman" w:hAnsi="Times New Roman"/>
          <w:b w:val="0"/>
          <w:sz w:val="28"/>
          <w:szCs w:val="28"/>
        </w:rPr>
        <w:t xml:space="preserve">Об утверждении порядка </w:t>
      </w:r>
      <w:r w:rsidR="001A53C8">
        <w:rPr>
          <w:rFonts w:ascii="Times New Roman" w:hAnsi="Times New Roman"/>
          <w:b w:val="0"/>
          <w:sz w:val="28"/>
          <w:szCs w:val="28"/>
        </w:rPr>
        <w:t>использования юридическими лицами и населением объектов спорта, нах</w:t>
      </w:r>
      <w:r w:rsidR="00BA6F83">
        <w:rPr>
          <w:rFonts w:ascii="Times New Roman" w:hAnsi="Times New Roman"/>
          <w:b w:val="0"/>
          <w:sz w:val="28"/>
          <w:szCs w:val="28"/>
        </w:rPr>
        <w:t>одящихся в муниципальной собствен</w:t>
      </w:r>
      <w:r w:rsidR="001A53C8">
        <w:rPr>
          <w:rFonts w:ascii="Times New Roman" w:hAnsi="Times New Roman"/>
          <w:b w:val="0"/>
          <w:sz w:val="28"/>
          <w:szCs w:val="28"/>
        </w:rPr>
        <w:t>ности»</w:t>
      </w:r>
    </w:p>
    <w:p w:rsidR="00AB39C4" w:rsidRPr="006C5004" w:rsidRDefault="00AB39C4" w:rsidP="00DF24B9">
      <w:pPr>
        <w:pStyle w:val="ConsPlusTitle"/>
        <w:tabs>
          <w:tab w:val="left" w:pos="750"/>
        </w:tabs>
        <w:rPr>
          <w:rFonts w:ascii="Times New Roman" w:hAnsi="Times New Roman"/>
          <w:b w:val="0"/>
          <w:sz w:val="28"/>
          <w:szCs w:val="28"/>
        </w:rPr>
      </w:pPr>
    </w:p>
    <w:p w:rsidR="00AD3F36" w:rsidRDefault="00C63B12" w:rsidP="00AD3F36">
      <w:pPr>
        <w:pStyle w:val="ConsPlusNormal"/>
        <w:ind w:left="567" w:firstLine="540"/>
        <w:jc w:val="both"/>
        <w:rPr>
          <w:color w:val="auto"/>
          <w:spacing w:val="20"/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60021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AE08D0" w:rsidRPr="006C5004">
        <w:rPr>
          <w:sz w:val="28"/>
          <w:szCs w:val="28"/>
        </w:rPr>
        <w:t xml:space="preserve"> </w:t>
      </w:r>
      <w:r w:rsidR="008B0DCA">
        <w:rPr>
          <w:sz w:val="28"/>
          <w:szCs w:val="28"/>
        </w:rPr>
        <w:t xml:space="preserve">постановлением Правительства </w:t>
      </w:r>
      <w:r w:rsidR="003419EB">
        <w:rPr>
          <w:sz w:val="28"/>
          <w:szCs w:val="28"/>
        </w:rPr>
        <w:t>Алт</w:t>
      </w:r>
      <w:r w:rsidR="0060021A">
        <w:rPr>
          <w:sz w:val="28"/>
          <w:szCs w:val="28"/>
        </w:rPr>
        <w:t>айского края от 11.03.2025 №</w:t>
      </w:r>
      <w:r w:rsidR="005D4031" w:rsidRPr="005D4031">
        <w:rPr>
          <w:sz w:val="28"/>
          <w:szCs w:val="28"/>
        </w:rPr>
        <w:t xml:space="preserve"> </w:t>
      </w:r>
      <w:r w:rsidR="0060021A">
        <w:rPr>
          <w:sz w:val="28"/>
          <w:szCs w:val="28"/>
        </w:rPr>
        <w:t>77</w:t>
      </w:r>
      <w:r w:rsidR="005128C0">
        <w:rPr>
          <w:sz w:val="28"/>
          <w:szCs w:val="28"/>
        </w:rPr>
        <w:t>,</w:t>
      </w:r>
      <w:r w:rsidR="00AD3F36">
        <w:rPr>
          <w:sz w:val="28"/>
          <w:szCs w:val="28"/>
        </w:rPr>
        <w:t xml:space="preserve"> </w:t>
      </w:r>
      <w:r w:rsidR="00AE08D0" w:rsidRPr="00222A02">
        <w:rPr>
          <w:color w:val="auto"/>
          <w:sz w:val="28"/>
          <w:szCs w:val="28"/>
        </w:rPr>
        <w:t>Уставом</w:t>
      </w:r>
      <w:r w:rsidR="006C5004" w:rsidRPr="00222A02">
        <w:rPr>
          <w:color w:val="auto"/>
          <w:sz w:val="28"/>
          <w:szCs w:val="28"/>
        </w:rPr>
        <w:t xml:space="preserve"> муниципального образования муниципальный район Волчихинский район Алтайского края</w:t>
      </w:r>
      <w:r w:rsidR="005D4031">
        <w:rPr>
          <w:color w:val="auto"/>
          <w:sz w:val="28"/>
          <w:szCs w:val="28"/>
        </w:rPr>
        <w:t>,</w:t>
      </w:r>
      <w:r w:rsidR="006C5004" w:rsidRPr="00222A02">
        <w:rPr>
          <w:color w:val="auto"/>
          <w:sz w:val="28"/>
          <w:szCs w:val="28"/>
        </w:rPr>
        <w:t xml:space="preserve"> </w:t>
      </w:r>
      <w:r w:rsidR="00AE08D0" w:rsidRPr="00222A02">
        <w:rPr>
          <w:color w:val="auto"/>
          <w:spacing w:val="20"/>
          <w:sz w:val="28"/>
          <w:szCs w:val="28"/>
        </w:rPr>
        <w:t>постановляет:</w:t>
      </w:r>
    </w:p>
    <w:p w:rsidR="00703395" w:rsidRDefault="00117201" w:rsidP="00AD3F36">
      <w:pPr>
        <w:pStyle w:val="ConsPlusNormal"/>
        <w:ind w:left="56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Волчихинского района </w:t>
      </w:r>
      <w:r w:rsidR="00C00825" w:rsidRPr="00C00825">
        <w:rPr>
          <w:sz w:val="28"/>
          <w:szCs w:val="28"/>
        </w:rPr>
        <w:t>от 20.11.2020 № 563</w:t>
      </w:r>
      <w:r w:rsidR="005D4031">
        <w:rPr>
          <w:sz w:val="28"/>
          <w:szCs w:val="28"/>
        </w:rPr>
        <w:t xml:space="preserve"> </w:t>
      </w:r>
      <w:r w:rsidR="00C00825" w:rsidRPr="00C00825">
        <w:rPr>
          <w:sz w:val="28"/>
          <w:szCs w:val="28"/>
        </w:rPr>
        <w:t>(в редакции от 30.06.2023 №</w:t>
      </w:r>
      <w:r w:rsidR="005D4031">
        <w:rPr>
          <w:sz w:val="28"/>
          <w:szCs w:val="28"/>
        </w:rPr>
        <w:t xml:space="preserve"> </w:t>
      </w:r>
      <w:r w:rsidR="00C00825" w:rsidRPr="00C00825">
        <w:rPr>
          <w:sz w:val="28"/>
          <w:szCs w:val="28"/>
        </w:rPr>
        <w:t>288, 31.08.2023 №</w:t>
      </w:r>
      <w:r w:rsidR="005D4031">
        <w:rPr>
          <w:sz w:val="28"/>
          <w:szCs w:val="28"/>
        </w:rPr>
        <w:t xml:space="preserve"> </w:t>
      </w:r>
      <w:r w:rsidR="00C00825" w:rsidRPr="00C00825">
        <w:rPr>
          <w:sz w:val="28"/>
          <w:szCs w:val="28"/>
        </w:rPr>
        <w:t>448, 16.04.2025 №</w:t>
      </w:r>
      <w:r w:rsidR="005D4031">
        <w:rPr>
          <w:sz w:val="28"/>
          <w:szCs w:val="28"/>
        </w:rPr>
        <w:t xml:space="preserve"> </w:t>
      </w:r>
      <w:r w:rsidR="00C00825" w:rsidRPr="00C00825">
        <w:rPr>
          <w:sz w:val="28"/>
          <w:szCs w:val="28"/>
        </w:rPr>
        <w:t>210) «Об утверждении порядка использования юридическими лицами и населением объектов спорта, находящихся в муниципальной собственности»</w:t>
      </w:r>
      <w:r w:rsidR="005128C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CE63B3" w:rsidRDefault="005D4031" w:rsidP="002F6AFD">
      <w:pPr>
        <w:pStyle w:val="ConsPlusNormal"/>
        <w:numPr>
          <w:ilvl w:val="0"/>
          <w:numId w:val="3"/>
        </w:num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</w:t>
      </w:r>
      <w:r w:rsidR="002F6AFD">
        <w:rPr>
          <w:sz w:val="28"/>
          <w:szCs w:val="28"/>
        </w:rPr>
        <w:t>приложения к</w:t>
      </w:r>
      <w:r w:rsidR="00C917F3">
        <w:rPr>
          <w:sz w:val="28"/>
          <w:szCs w:val="28"/>
        </w:rPr>
        <w:t xml:space="preserve"> постановлени</w:t>
      </w:r>
      <w:r w:rsidR="002F6AFD">
        <w:rPr>
          <w:sz w:val="28"/>
          <w:szCs w:val="28"/>
        </w:rPr>
        <w:t>ю</w:t>
      </w:r>
      <w:r w:rsidR="00C917F3">
        <w:rPr>
          <w:sz w:val="28"/>
          <w:szCs w:val="28"/>
        </w:rPr>
        <w:t xml:space="preserve"> Администрации Волчихинского района </w:t>
      </w:r>
      <w:r w:rsidR="00C917F3" w:rsidRPr="00C00825">
        <w:rPr>
          <w:sz w:val="28"/>
          <w:szCs w:val="28"/>
        </w:rPr>
        <w:t>от 20.11.2020 № 563</w:t>
      </w:r>
      <w:r w:rsidR="00C917F3">
        <w:rPr>
          <w:sz w:val="28"/>
          <w:szCs w:val="28"/>
        </w:rPr>
        <w:t xml:space="preserve"> </w:t>
      </w:r>
      <w:r w:rsidR="00C917F3" w:rsidRPr="00C00825">
        <w:rPr>
          <w:sz w:val="28"/>
          <w:szCs w:val="28"/>
        </w:rPr>
        <w:t>(в редакции от 30.06.2023 №</w:t>
      </w:r>
      <w:r w:rsidR="00C917F3">
        <w:rPr>
          <w:sz w:val="28"/>
          <w:szCs w:val="28"/>
        </w:rPr>
        <w:t xml:space="preserve"> </w:t>
      </w:r>
      <w:r w:rsidR="00C917F3" w:rsidRPr="00C00825">
        <w:rPr>
          <w:sz w:val="28"/>
          <w:szCs w:val="28"/>
        </w:rPr>
        <w:t>288, 31.08.2023 №</w:t>
      </w:r>
      <w:r w:rsidR="00C917F3">
        <w:rPr>
          <w:sz w:val="28"/>
          <w:szCs w:val="28"/>
        </w:rPr>
        <w:t xml:space="preserve"> </w:t>
      </w:r>
      <w:r w:rsidR="00C917F3" w:rsidRPr="00C00825">
        <w:rPr>
          <w:sz w:val="28"/>
          <w:szCs w:val="28"/>
        </w:rPr>
        <w:t>448, 16.04.2025 №</w:t>
      </w:r>
      <w:r w:rsidR="00C917F3">
        <w:rPr>
          <w:sz w:val="28"/>
          <w:szCs w:val="28"/>
        </w:rPr>
        <w:t xml:space="preserve"> 210) </w:t>
      </w:r>
      <w:r>
        <w:rPr>
          <w:sz w:val="28"/>
          <w:szCs w:val="28"/>
        </w:rPr>
        <w:t xml:space="preserve">изложить в следующей редакции: </w:t>
      </w:r>
      <w:r w:rsidR="002F6AFD">
        <w:rPr>
          <w:sz w:val="28"/>
          <w:szCs w:val="28"/>
        </w:rPr>
        <w:t>«</w:t>
      </w:r>
      <w:r w:rsidR="000B598B" w:rsidRPr="002F6AFD">
        <w:rPr>
          <w:sz w:val="28"/>
          <w:szCs w:val="28"/>
        </w:rPr>
        <w:t xml:space="preserve">Настоящий Порядок регулирует вопросы предоставления  юридическим лицам и населению (физическим лицам, в том числе индивидуальным предпринимателям) </w:t>
      </w:r>
      <w:r w:rsidR="00051F53" w:rsidRPr="002F6AFD">
        <w:rPr>
          <w:sz w:val="28"/>
          <w:szCs w:val="28"/>
        </w:rPr>
        <w:t xml:space="preserve">спортивных сооружений, являющихся объектами </w:t>
      </w:r>
      <w:r w:rsidR="003C5BB5" w:rsidRPr="002F6AFD">
        <w:rPr>
          <w:sz w:val="28"/>
          <w:szCs w:val="28"/>
        </w:rPr>
        <w:t xml:space="preserve">недвижимого имущества, в том числе едиными </w:t>
      </w:r>
      <w:r w:rsidR="002C1463" w:rsidRPr="002F6AFD">
        <w:rPr>
          <w:sz w:val="28"/>
          <w:szCs w:val="28"/>
        </w:rPr>
        <w:t>недвижимыми комплексами, и предназначенных для проведения физкультурных мероприятий и (или)</w:t>
      </w:r>
      <w:r w:rsidR="0077785A" w:rsidRPr="002F6AFD">
        <w:rPr>
          <w:sz w:val="28"/>
          <w:szCs w:val="28"/>
        </w:rPr>
        <w:t xml:space="preserve"> спортивных мероприятий</w:t>
      </w:r>
      <w:r w:rsidR="00E524F8" w:rsidRPr="002F6AFD">
        <w:rPr>
          <w:sz w:val="28"/>
          <w:szCs w:val="28"/>
        </w:rPr>
        <w:t xml:space="preserve"> (далее – «объекты спорта»)</w:t>
      </w:r>
      <w:r w:rsidR="000B598B" w:rsidRPr="002F6AFD">
        <w:rPr>
          <w:sz w:val="28"/>
          <w:szCs w:val="28"/>
        </w:rPr>
        <w:t>, находящихся в муниципальной собственности, в целях удовлетворения потребностей в поддержании и укреплении здоровья, физической реабилитации и проведения              физкультурно-оздоровительного и спортивного досуг</w:t>
      </w:r>
      <w:r w:rsidR="002E14A8" w:rsidRPr="002F6AFD">
        <w:rPr>
          <w:sz w:val="28"/>
          <w:szCs w:val="28"/>
        </w:rPr>
        <w:t>а</w:t>
      </w:r>
      <w:r w:rsidR="0077785A" w:rsidRPr="002F6AFD">
        <w:rPr>
          <w:sz w:val="28"/>
          <w:szCs w:val="28"/>
        </w:rPr>
        <w:t>»</w:t>
      </w:r>
      <w:r w:rsidR="002E14A8" w:rsidRPr="002F6AFD">
        <w:rPr>
          <w:sz w:val="28"/>
          <w:szCs w:val="28"/>
        </w:rPr>
        <w:t>.</w:t>
      </w:r>
    </w:p>
    <w:p w:rsidR="00AB39C4" w:rsidRPr="00A609F8" w:rsidRDefault="00AB39C4" w:rsidP="00AB39C4">
      <w:pPr>
        <w:pStyle w:val="a8"/>
        <w:ind w:left="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</w:t>
      </w:r>
      <w:r w:rsidRPr="00A609F8">
        <w:rPr>
          <w:rFonts w:ascii="Times New Roman" w:hAnsi="Times New Roman"/>
          <w:sz w:val="28"/>
          <w:szCs w:val="28"/>
        </w:rPr>
        <w:t>е постановление обнародовать на официальном сайте Администрации Волчихинского района в информационно – телекоммуникационной сети «Интернет».</w:t>
      </w:r>
    </w:p>
    <w:p w:rsidR="00AB39C4" w:rsidRDefault="00AB39C4" w:rsidP="00AB39C4">
      <w:pPr>
        <w:pStyle w:val="a8"/>
        <w:ind w:left="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609F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609F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609F8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района по </w:t>
      </w:r>
      <w:r>
        <w:rPr>
          <w:rFonts w:ascii="Times New Roman" w:hAnsi="Times New Roman"/>
          <w:sz w:val="28"/>
          <w:szCs w:val="28"/>
        </w:rPr>
        <w:t>социальным вопросам Е.Н. Селезнё</w:t>
      </w:r>
      <w:r w:rsidRPr="00A609F8">
        <w:rPr>
          <w:rFonts w:ascii="Times New Roman" w:hAnsi="Times New Roman"/>
          <w:sz w:val="28"/>
          <w:szCs w:val="28"/>
        </w:rPr>
        <w:t>ва.</w:t>
      </w:r>
    </w:p>
    <w:p w:rsidR="00AB39C4" w:rsidRPr="002F6AFD" w:rsidRDefault="00AB39C4" w:rsidP="00AB39C4">
      <w:pPr>
        <w:pStyle w:val="ConsPlusNormal"/>
        <w:ind w:left="1134"/>
        <w:jc w:val="both"/>
        <w:rPr>
          <w:sz w:val="28"/>
          <w:szCs w:val="28"/>
        </w:rPr>
      </w:pPr>
    </w:p>
    <w:p w:rsidR="00D84D7C" w:rsidRPr="00CE63B3" w:rsidRDefault="00D84D7C" w:rsidP="00CE63B3">
      <w:pPr>
        <w:pStyle w:val="ConsPlusNormal"/>
        <w:ind w:left="567" w:firstLine="540"/>
        <w:jc w:val="both"/>
        <w:rPr>
          <w:color w:val="FF0000"/>
          <w:spacing w:val="20"/>
          <w:sz w:val="28"/>
          <w:szCs w:val="28"/>
        </w:rPr>
      </w:pPr>
    </w:p>
    <w:tbl>
      <w:tblPr>
        <w:tblStyle w:val="a9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969"/>
      </w:tblGrid>
      <w:tr w:rsidR="009043D2" w:rsidTr="00AB39C4">
        <w:tc>
          <w:tcPr>
            <w:tcW w:w="6345" w:type="dxa"/>
          </w:tcPr>
          <w:p w:rsidR="00FC23E5" w:rsidRDefault="009043D2" w:rsidP="00FC23E5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  <w:r w:rsidR="00AB39C4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дминистрации района </w:t>
            </w:r>
            <w:r w:rsidR="00FC23E5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9043D2" w:rsidRDefault="00FC23E5" w:rsidP="00FC23E5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социальным вопросам</w:t>
            </w:r>
            <w:r w:rsidR="009043D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3969" w:type="dxa"/>
          </w:tcPr>
          <w:p w:rsidR="009043D2" w:rsidRDefault="009043D2" w:rsidP="009043D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043D2" w:rsidRDefault="00FC23E5" w:rsidP="00FC23E5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Е.Н. Селезнёв</w:t>
            </w:r>
          </w:p>
        </w:tc>
      </w:tr>
    </w:tbl>
    <w:p w:rsidR="00985760" w:rsidRDefault="00985760" w:rsidP="00AB39C4">
      <w:pPr>
        <w:pStyle w:val="ConsPlusNormal"/>
        <w:jc w:val="both"/>
      </w:pPr>
    </w:p>
    <w:sectPr w:rsidR="00985760" w:rsidSect="00703395">
      <w:pgSz w:w="11906" w:h="16838"/>
      <w:pgMar w:top="841" w:right="595" w:bottom="841" w:left="595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050B"/>
    <w:multiLevelType w:val="hybridMultilevel"/>
    <w:tmpl w:val="6F16347C"/>
    <w:lvl w:ilvl="0" w:tplc="D87217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19853CC"/>
    <w:multiLevelType w:val="hybridMultilevel"/>
    <w:tmpl w:val="E9F03A2E"/>
    <w:lvl w:ilvl="0" w:tplc="79460C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A6B3A0E"/>
    <w:multiLevelType w:val="hybridMultilevel"/>
    <w:tmpl w:val="C2BA0CDC"/>
    <w:lvl w:ilvl="0" w:tplc="55726A76">
      <w:start w:val="1"/>
      <w:numFmt w:val="decimal"/>
      <w:lvlText w:val="%1."/>
      <w:lvlJc w:val="left"/>
      <w:pPr>
        <w:ind w:left="1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7" w:hanging="360"/>
      </w:pPr>
    </w:lvl>
    <w:lvl w:ilvl="2" w:tplc="0419001B" w:tentative="1">
      <w:start w:val="1"/>
      <w:numFmt w:val="lowerRoman"/>
      <w:lvlText w:val="%3."/>
      <w:lvlJc w:val="right"/>
      <w:pPr>
        <w:ind w:left="2907" w:hanging="180"/>
      </w:pPr>
    </w:lvl>
    <w:lvl w:ilvl="3" w:tplc="0419000F" w:tentative="1">
      <w:start w:val="1"/>
      <w:numFmt w:val="decimal"/>
      <w:lvlText w:val="%4."/>
      <w:lvlJc w:val="left"/>
      <w:pPr>
        <w:ind w:left="3627" w:hanging="360"/>
      </w:pPr>
    </w:lvl>
    <w:lvl w:ilvl="4" w:tplc="04190019" w:tentative="1">
      <w:start w:val="1"/>
      <w:numFmt w:val="lowerLetter"/>
      <w:lvlText w:val="%5."/>
      <w:lvlJc w:val="left"/>
      <w:pPr>
        <w:ind w:left="4347" w:hanging="360"/>
      </w:pPr>
    </w:lvl>
    <w:lvl w:ilvl="5" w:tplc="0419001B" w:tentative="1">
      <w:start w:val="1"/>
      <w:numFmt w:val="lowerRoman"/>
      <w:lvlText w:val="%6."/>
      <w:lvlJc w:val="right"/>
      <w:pPr>
        <w:ind w:left="5067" w:hanging="180"/>
      </w:pPr>
    </w:lvl>
    <w:lvl w:ilvl="6" w:tplc="0419000F" w:tentative="1">
      <w:start w:val="1"/>
      <w:numFmt w:val="decimal"/>
      <w:lvlText w:val="%7."/>
      <w:lvlJc w:val="left"/>
      <w:pPr>
        <w:ind w:left="5787" w:hanging="360"/>
      </w:pPr>
    </w:lvl>
    <w:lvl w:ilvl="7" w:tplc="04190019" w:tentative="1">
      <w:start w:val="1"/>
      <w:numFmt w:val="lowerLetter"/>
      <w:lvlText w:val="%8."/>
      <w:lvlJc w:val="left"/>
      <w:pPr>
        <w:ind w:left="6507" w:hanging="360"/>
      </w:pPr>
    </w:lvl>
    <w:lvl w:ilvl="8" w:tplc="0419001B" w:tentative="1">
      <w:start w:val="1"/>
      <w:numFmt w:val="lowerRoman"/>
      <w:lvlText w:val="%9."/>
      <w:lvlJc w:val="right"/>
      <w:pPr>
        <w:ind w:left="722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395"/>
    <w:rsid w:val="00051F53"/>
    <w:rsid w:val="000A0032"/>
    <w:rsid w:val="000B38F5"/>
    <w:rsid w:val="000B40B7"/>
    <w:rsid w:val="000B598B"/>
    <w:rsid w:val="000C78DB"/>
    <w:rsid w:val="00117201"/>
    <w:rsid w:val="001A53C8"/>
    <w:rsid w:val="00222A02"/>
    <w:rsid w:val="00222CD6"/>
    <w:rsid w:val="00234D5D"/>
    <w:rsid w:val="0027178C"/>
    <w:rsid w:val="00280F8F"/>
    <w:rsid w:val="002C1463"/>
    <w:rsid w:val="002D4B17"/>
    <w:rsid w:val="002E14A8"/>
    <w:rsid w:val="002F01F9"/>
    <w:rsid w:val="002F6AFD"/>
    <w:rsid w:val="003419EB"/>
    <w:rsid w:val="00381583"/>
    <w:rsid w:val="003B3E81"/>
    <w:rsid w:val="003C5BB5"/>
    <w:rsid w:val="004120E1"/>
    <w:rsid w:val="0043348F"/>
    <w:rsid w:val="004E5FE9"/>
    <w:rsid w:val="005128C0"/>
    <w:rsid w:val="00526E06"/>
    <w:rsid w:val="005506A5"/>
    <w:rsid w:val="005906A6"/>
    <w:rsid w:val="005D4031"/>
    <w:rsid w:val="0060021A"/>
    <w:rsid w:val="006567ED"/>
    <w:rsid w:val="00657AC2"/>
    <w:rsid w:val="00673840"/>
    <w:rsid w:val="006C5004"/>
    <w:rsid w:val="00703395"/>
    <w:rsid w:val="00747A4A"/>
    <w:rsid w:val="00750537"/>
    <w:rsid w:val="0077785A"/>
    <w:rsid w:val="007D67E5"/>
    <w:rsid w:val="007F3B71"/>
    <w:rsid w:val="00807C3F"/>
    <w:rsid w:val="00854649"/>
    <w:rsid w:val="00891319"/>
    <w:rsid w:val="00893EEF"/>
    <w:rsid w:val="008B0DCA"/>
    <w:rsid w:val="008F10F7"/>
    <w:rsid w:val="009043D2"/>
    <w:rsid w:val="00985760"/>
    <w:rsid w:val="00992F0F"/>
    <w:rsid w:val="00A44647"/>
    <w:rsid w:val="00A609F8"/>
    <w:rsid w:val="00AB39C4"/>
    <w:rsid w:val="00AD3F36"/>
    <w:rsid w:val="00AE08D0"/>
    <w:rsid w:val="00AF5D17"/>
    <w:rsid w:val="00B12D89"/>
    <w:rsid w:val="00B8741E"/>
    <w:rsid w:val="00BA6F83"/>
    <w:rsid w:val="00C00825"/>
    <w:rsid w:val="00C63B12"/>
    <w:rsid w:val="00C73B3F"/>
    <w:rsid w:val="00C86166"/>
    <w:rsid w:val="00C917F3"/>
    <w:rsid w:val="00CE63B3"/>
    <w:rsid w:val="00CF0EA4"/>
    <w:rsid w:val="00D84D7C"/>
    <w:rsid w:val="00DD3972"/>
    <w:rsid w:val="00DF24B9"/>
    <w:rsid w:val="00E524F8"/>
    <w:rsid w:val="00EA2521"/>
    <w:rsid w:val="00EE6C92"/>
    <w:rsid w:val="00FC2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03395"/>
  </w:style>
  <w:style w:type="paragraph" w:styleId="10">
    <w:name w:val="heading 1"/>
    <w:next w:val="a"/>
    <w:link w:val="11"/>
    <w:uiPriority w:val="9"/>
    <w:qFormat/>
    <w:rsid w:val="00703395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703395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703395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703395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703395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03395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sid w:val="0070339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703395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70339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03395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70339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03395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70339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03395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703395"/>
    <w:rPr>
      <w:rFonts w:ascii="XO Thames" w:hAnsi="XO Thames"/>
      <w:sz w:val="28"/>
    </w:rPr>
  </w:style>
  <w:style w:type="paragraph" w:customStyle="1" w:styleId="ConsPlusCell">
    <w:name w:val="ConsPlusCell"/>
    <w:link w:val="ConsPlusCell0"/>
    <w:rsid w:val="00703395"/>
    <w:pPr>
      <w:widowControl w:val="0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sid w:val="00703395"/>
    <w:rPr>
      <w:rFonts w:ascii="Courier New" w:hAnsi="Courier New"/>
      <w:sz w:val="20"/>
    </w:rPr>
  </w:style>
  <w:style w:type="character" w:customStyle="1" w:styleId="1">
    <w:name w:val="Обычный1"/>
    <w:rsid w:val="00703395"/>
  </w:style>
  <w:style w:type="paragraph" w:customStyle="1" w:styleId="Endnote">
    <w:name w:val="Endnote"/>
    <w:link w:val="Endnote0"/>
    <w:rsid w:val="00703395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70339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03395"/>
    <w:rPr>
      <w:rFonts w:ascii="XO Thames" w:hAnsi="XO Thames"/>
      <w:b/>
      <w:sz w:val="26"/>
    </w:rPr>
  </w:style>
  <w:style w:type="paragraph" w:customStyle="1" w:styleId="ConsPlusDocList">
    <w:name w:val="ConsPlusDocList"/>
    <w:link w:val="ConsPlusDocList0"/>
    <w:rsid w:val="00703395"/>
    <w:pPr>
      <w:widowControl w:val="0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sid w:val="00703395"/>
    <w:rPr>
      <w:rFonts w:ascii="Tahoma" w:hAnsi="Tahoma"/>
      <w:sz w:val="18"/>
    </w:rPr>
  </w:style>
  <w:style w:type="paragraph" w:customStyle="1" w:styleId="ConsPlusTextList">
    <w:name w:val="ConsPlusTextList"/>
    <w:link w:val="ConsPlusTextList0"/>
    <w:rsid w:val="00703395"/>
    <w:pPr>
      <w:widowControl w:val="0"/>
    </w:pPr>
    <w:rPr>
      <w:rFonts w:ascii="Times New Roman" w:hAnsi="Times New Roman"/>
    </w:rPr>
  </w:style>
  <w:style w:type="character" w:customStyle="1" w:styleId="ConsPlusTextList0">
    <w:name w:val="ConsPlusTextList"/>
    <w:link w:val="ConsPlusTextList"/>
    <w:rsid w:val="00703395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703395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703395"/>
    <w:rPr>
      <w:rFonts w:ascii="Arial" w:hAnsi="Arial"/>
      <w:b/>
      <w:sz w:val="24"/>
    </w:rPr>
  </w:style>
  <w:style w:type="paragraph" w:customStyle="1" w:styleId="ConsPlusJurTerm">
    <w:name w:val="ConsPlusJurTerm"/>
    <w:link w:val="ConsPlusJurTerm0"/>
    <w:rsid w:val="00703395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sid w:val="00703395"/>
    <w:rPr>
      <w:rFonts w:ascii="Tahoma" w:hAnsi="Tahoma"/>
      <w:sz w:val="26"/>
    </w:rPr>
  </w:style>
  <w:style w:type="paragraph" w:customStyle="1" w:styleId="ConsPlusCell1">
    <w:name w:val="ConsPlusCell"/>
    <w:link w:val="ConsPlusCell2"/>
    <w:rsid w:val="00703395"/>
    <w:pPr>
      <w:widowControl w:val="0"/>
    </w:pPr>
    <w:rPr>
      <w:rFonts w:ascii="Courier New" w:hAnsi="Courier New"/>
      <w:sz w:val="20"/>
    </w:rPr>
  </w:style>
  <w:style w:type="character" w:customStyle="1" w:styleId="ConsPlusCell2">
    <w:name w:val="ConsPlusCell"/>
    <w:link w:val="ConsPlusCell1"/>
    <w:rsid w:val="00703395"/>
    <w:rPr>
      <w:rFonts w:ascii="Courier New" w:hAnsi="Courier New"/>
      <w:sz w:val="20"/>
    </w:rPr>
  </w:style>
  <w:style w:type="paragraph" w:customStyle="1" w:styleId="ConsPlusTitle1">
    <w:name w:val="ConsPlusTitle"/>
    <w:link w:val="ConsPlusTitle2"/>
    <w:rsid w:val="00703395"/>
    <w:pPr>
      <w:widowControl w:val="0"/>
    </w:pPr>
    <w:rPr>
      <w:rFonts w:ascii="Arial" w:hAnsi="Arial"/>
      <w:b/>
    </w:rPr>
  </w:style>
  <w:style w:type="character" w:customStyle="1" w:styleId="ConsPlusTitle2">
    <w:name w:val="ConsPlusTitle"/>
    <w:link w:val="ConsPlusTitle1"/>
    <w:rsid w:val="00703395"/>
    <w:rPr>
      <w:rFonts w:ascii="Arial" w:hAnsi="Arial"/>
      <w:b/>
      <w:sz w:val="24"/>
    </w:rPr>
  </w:style>
  <w:style w:type="paragraph" w:customStyle="1" w:styleId="ConsPlusTitlePage">
    <w:name w:val="ConsPlusTitlePage"/>
    <w:link w:val="ConsPlusTitlePage0"/>
    <w:rsid w:val="00703395"/>
    <w:pPr>
      <w:widowControl w:val="0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sid w:val="00703395"/>
    <w:rPr>
      <w:rFonts w:ascii="Tahoma" w:hAnsi="Tahoma"/>
      <w:sz w:val="20"/>
    </w:rPr>
  </w:style>
  <w:style w:type="paragraph" w:customStyle="1" w:styleId="ConsPlusJurTerm1">
    <w:name w:val="ConsPlusJurTerm"/>
    <w:link w:val="ConsPlusJurTerm2"/>
    <w:rsid w:val="00703395"/>
    <w:pPr>
      <w:widowControl w:val="0"/>
    </w:pPr>
    <w:rPr>
      <w:rFonts w:ascii="Tahoma" w:hAnsi="Tahoma"/>
      <w:sz w:val="26"/>
    </w:rPr>
  </w:style>
  <w:style w:type="character" w:customStyle="1" w:styleId="ConsPlusJurTerm2">
    <w:name w:val="ConsPlusJurTerm"/>
    <w:link w:val="ConsPlusJurTerm1"/>
    <w:rsid w:val="00703395"/>
    <w:rPr>
      <w:rFonts w:ascii="Tahoma" w:hAnsi="Tahoma"/>
      <w:sz w:val="26"/>
    </w:rPr>
  </w:style>
  <w:style w:type="paragraph" w:customStyle="1" w:styleId="ConsPlusTextList1">
    <w:name w:val="ConsPlusTextList"/>
    <w:link w:val="ConsPlusTextList2"/>
    <w:rsid w:val="00703395"/>
    <w:pPr>
      <w:widowControl w:val="0"/>
    </w:pPr>
    <w:rPr>
      <w:rFonts w:ascii="Times New Roman" w:hAnsi="Times New Roman"/>
    </w:rPr>
  </w:style>
  <w:style w:type="character" w:customStyle="1" w:styleId="ConsPlusTextList2">
    <w:name w:val="ConsPlusTextList"/>
    <w:link w:val="ConsPlusTextList1"/>
    <w:rsid w:val="00703395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703395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703395"/>
    <w:rPr>
      <w:rFonts w:ascii="XO Thames" w:hAnsi="XO Thames"/>
      <w:sz w:val="28"/>
    </w:rPr>
  </w:style>
  <w:style w:type="paragraph" w:customStyle="1" w:styleId="ConsPlusDocList1">
    <w:name w:val="ConsPlusDocList"/>
    <w:link w:val="ConsPlusDocList2"/>
    <w:rsid w:val="00703395"/>
    <w:pPr>
      <w:widowControl w:val="0"/>
    </w:pPr>
    <w:rPr>
      <w:rFonts w:ascii="Tahoma" w:hAnsi="Tahoma"/>
      <w:sz w:val="18"/>
    </w:rPr>
  </w:style>
  <w:style w:type="character" w:customStyle="1" w:styleId="ConsPlusDocList2">
    <w:name w:val="ConsPlusDocList"/>
    <w:link w:val="ConsPlusDocList1"/>
    <w:rsid w:val="00703395"/>
    <w:rPr>
      <w:rFonts w:ascii="Tahoma" w:hAnsi="Tahoma"/>
      <w:sz w:val="18"/>
    </w:rPr>
  </w:style>
  <w:style w:type="paragraph" w:customStyle="1" w:styleId="ConsPlusNonformat">
    <w:name w:val="ConsPlusNonformat"/>
    <w:link w:val="ConsPlusNonformat0"/>
    <w:rsid w:val="00703395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703395"/>
    <w:rPr>
      <w:rFonts w:ascii="Courier New" w:hAnsi="Courier New"/>
      <w:sz w:val="20"/>
    </w:rPr>
  </w:style>
  <w:style w:type="character" w:customStyle="1" w:styleId="50">
    <w:name w:val="Заголовок 5 Знак"/>
    <w:link w:val="5"/>
    <w:rsid w:val="0070339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03395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703395"/>
    <w:rPr>
      <w:color w:val="0000FF"/>
      <w:u w:val="single"/>
    </w:rPr>
  </w:style>
  <w:style w:type="character" w:styleId="a3">
    <w:name w:val="Hyperlink"/>
    <w:link w:val="12"/>
    <w:rsid w:val="00703395"/>
    <w:rPr>
      <w:color w:val="0000FF"/>
      <w:u w:val="single"/>
    </w:rPr>
  </w:style>
  <w:style w:type="paragraph" w:customStyle="1" w:styleId="Footnote">
    <w:name w:val="Footnote"/>
    <w:link w:val="Footnote0"/>
    <w:rsid w:val="00703395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703395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703395"/>
    <w:rPr>
      <w:b/>
      <w:sz w:val="28"/>
    </w:rPr>
  </w:style>
  <w:style w:type="character" w:customStyle="1" w:styleId="14">
    <w:name w:val="Оглавление 1 Знак"/>
    <w:link w:val="13"/>
    <w:rsid w:val="0070339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03395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70339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703395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703395"/>
    <w:rPr>
      <w:rFonts w:ascii="XO Thames" w:hAnsi="XO Thames"/>
      <w:sz w:val="28"/>
    </w:rPr>
  </w:style>
  <w:style w:type="paragraph" w:customStyle="1" w:styleId="ConsPlusTitlePage1">
    <w:name w:val="ConsPlusTitlePage"/>
    <w:link w:val="ConsPlusTitlePage2"/>
    <w:rsid w:val="00703395"/>
    <w:pPr>
      <w:widowControl w:val="0"/>
    </w:pPr>
    <w:rPr>
      <w:rFonts w:ascii="Tahoma" w:hAnsi="Tahoma"/>
      <w:sz w:val="20"/>
    </w:rPr>
  </w:style>
  <w:style w:type="character" w:customStyle="1" w:styleId="ConsPlusTitlePage2">
    <w:name w:val="ConsPlusTitlePage"/>
    <w:link w:val="ConsPlusTitlePage1"/>
    <w:rsid w:val="00703395"/>
    <w:rPr>
      <w:rFonts w:ascii="Tahoma" w:hAnsi="Tahoma"/>
      <w:sz w:val="20"/>
    </w:rPr>
  </w:style>
  <w:style w:type="paragraph" w:styleId="8">
    <w:name w:val="toc 8"/>
    <w:next w:val="a"/>
    <w:link w:val="80"/>
    <w:uiPriority w:val="39"/>
    <w:rsid w:val="00703395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703395"/>
    <w:rPr>
      <w:rFonts w:ascii="XO Thames" w:hAnsi="XO Thames"/>
      <w:sz w:val="28"/>
    </w:rPr>
  </w:style>
  <w:style w:type="paragraph" w:customStyle="1" w:styleId="ConsPlusNonformat1">
    <w:name w:val="ConsPlusNonformat"/>
    <w:link w:val="ConsPlusNonformat2"/>
    <w:rsid w:val="00703395"/>
    <w:pPr>
      <w:widowControl w:val="0"/>
    </w:pPr>
    <w:rPr>
      <w:rFonts w:ascii="Courier New" w:hAnsi="Courier New"/>
      <w:sz w:val="20"/>
    </w:rPr>
  </w:style>
  <w:style w:type="character" w:customStyle="1" w:styleId="ConsPlusNonformat2">
    <w:name w:val="ConsPlusNonformat"/>
    <w:link w:val="ConsPlusNonformat1"/>
    <w:rsid w:val="00703395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rsid w:val="00703395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70339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703395"/>
    <w:pPr>
      <w:jc w:val="both"/>
    </w:pPr>
    <w:rPr>
      <w:i/>
    </w:rPr>
  </w:style>
  <w:style w:type="character" w:customStyle="1" w:styleId="a5">
    <w:name w:val="Подзаголовок Знак"/>
    <w:link w:val="a4"/>
    <w:rsid w:val="0070339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703395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70339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03395"/>
    <w:rPr>
      <w:rFonts w:ascii="XO Thames" w:hAnsi="XO Thames"/>
      <w:b/>
      <w:sz w:val="24"/>
    </w:rPr>
  </w:style>
  <w:style w:type="paragraph" w:customStyle="1" w:styleId="ConsPlusTextList3">
    <w:name w:val="ConsPlusTextList"/>
    <w:link w:val="ConsPlusTextList4"/>
    <w:rsid w:val="00703395"/>
    <w:pPr>
      <w:widowControl w:val="0"/>
    </w:pPr>
    <w:rPr>
      <w:rFonts w:ascii="Times New Roman" w:hAnsi="Times New Roman"/>
    </w:rPr>
  </w:style>
  <w:style w:type="character" w:customStyle="1" w:styleId="ConsPlusTextList4">
    <w:name w:val="ConsPlusTextList"/>
    <w:link w:val="ConsPlusTextList3"/>
    <w:rsid w:val="00703395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703395"/>
    <w:rPr>
      <w:rFonts w:ascii="XO Thames" w:hAnsi="XO Thames"/>
      <w:b/>
      <w:sz w:val="28"/>
    </w:rPr>
  </w:style>
  <w:style w:type="paragraph" w:customStyle="1" w:styleId="ConsPlusTextList5">
    <w:name w:val="ConsPlusTextList"/>
    <w:link w:val="ConsPlusTextList6"/>
    <w:rsid w:val="00703395"/>
    <w:pPr>
      <w:widowControl w:val="0"/>
    </w:pPr>
    <w:rPr>
      <w:rFonts w:ascii="Times New Roman" w:hAnsi="Times New Roman"/>
    </w:rPr>
  </w:style>
  <w:style w:type="character" w:customStyle="1" w:styleId="ConsPlusTextList6">
    <w:name w:val="ConsPlusTextList"/>
    <w:link w:val="ConsPlusTextList5"/>
    <w:rsid w:val="00703395"/>
    <w:rPr>
      <w:rFonts w:ascii="Times New Roman" w:hAnsi="Times New Roman"/>
      <w:sz w:val="24"/>
    </w:rPr>
  </w:style>
  <w:style w:type="paragraph" w:styleId="a8">
    <w:name w:val="No Spacing"/>
    <w:uiPriority w:val="1"/>
    <w:qFormat/>
    <w:rsid w:val="00A609F8"/>
  </w:style>
  <w:style w:type="table" w:styleId="a9">
    <w:name w:val="Table Grid"/>
    <w:basedOn w:val="a1"/>
    <w:uiPriority w:val="59"/>
    <w:rsid w:val="002D4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03395"/>
  </w:style>
  <w:style w:type="paragraph" w:styleId="10">
    <w:name w:val="heading 1"/>
    <w:next w:val="a"/>
    <w:link w:val="11"/>
    <w:uiPriority w:val="9"/>
    <w:qFormat/>
    <w:rsid w:val="00703395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703395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703395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703395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703395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03395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sid w:val="0070339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703395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70339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03395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70339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03395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70339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03395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703395"/>
    <w:rPr>
      <w:rFonts w:ascii="XO Thames" w:hAnsi="XO Thames"/>
      <w:sz w:val="28"/>
    </w:rPr>
  </w:style>
  <w:style w:type="paragraph" w:customStyle="1" w:styleId="ConsPlusCell">
    <w:name w:val="ConsPlusCell"/>
    <w:link w:val="ConsPlusCell0"/>
    <w:rsid w:val="00703395"/>
    <w:pPr>
      <w:widowControl w:val="0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sid w:val="00703395"/>
    <w:rPr>
      <w:rFonts w:ascii="Courier New" w:hAnsi="Courier New"/>
      <w:sz w:val="20"/>
    </w:rPr>
  </w:style>
  <w:style w:type="character" w:customStyle="1" w:styleId="1">
    <w:name w:val="Обычный1"/>
    <w:rsid w:val="00703395"/>
  </w:style>
  <w:style w:type="paragraph" w:customStyle="1" w:styleId="Endnote">
    <w:name w:val="Endnote"/>
    <w:link w:val="Endnote0"/>
    <w:rsid w:val="00703395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70339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03395"/>
    <w:rPr>
      <w:rFonts w:ascii="XO Thames" w:hAnsi="XO Thames"/>
      <w:b/>
      <w:sz w:val="26"/>
    </w:rPr>
  </w:style>
  <w:style w:type="paragraph" w:customStyle="1" w:styleId="ConsPlusDocList">
    <w:name w:val="ConsPlusDocList"/>
    <w:link w:val="ConsPlusDocList0"/>
    <w:rsid w:val="00703395"/>
    <w:pPr>
      <w:widowControl w:val="0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sid w:val="00703395"/>
    <w:rPr>
      <w:rFonts w:ascii="Tahoma" w:hAnsi="Tahoma"/>
      <w:sz w:val="18"/>
    </w:rPr>
  </w:style>
  <w:style w:type="paragraph" w:customStyle="1" w:styleId="ConsPlusTextList">
    <w:name w:val="ConsPlusTextList"/>
    <w:link w:val="ConsPlusTextList0"/>
    <w:rsid w:val="00703395"/>
    <w:pPr>
      <w:widowControl w:val="0"/>
    </w:pPr>
    <w:rPr>
      <w:rFonts w:ascii="Times New Roman" w:hAnsi="Times New Roman"/>
    </w:rPr>
  </w:style>
  <w:style w:type="character" w:customStyle="1" w:styleId="ConsPlusTextList0">
    <w:name w:val="ConsPlusTextList"/>
    <w:link w:val="ConsPlusTextList"/>
    <w:rsid w:val="00703395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703395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703395"/>
    <w:rPr>
      <w:rFonts w:ascii="Arial" w:hAnsi="Arial"/>
      <w:b/>
      <w:sz w:val="24"/>
    </w:rPr>
  </w:style>
  <w:style w:type="paragraph" w:customStyle="1" w:styleId="ConsPlusJurTerm">
    <w:name w:val="ConsPlusJurTerm"/>
    <w:link w:val="ConsPlusJurTerm0"/>
    <w:rsid w:val="00703395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sid w:val="00703395"/>
    <w:rPr>
      <w:rFonts w:ascii="Tahoma" w:hAnsi="Tahoma"/>
      <w:sz w:val="26"/>
    </w:rPr>
  </w:style>
  <w:style w:type="paragraph" w:customStyle="1" w:styleId="ConsPlusCell1">
    <w:name w:val="ConsPlusCell"/>
    <w:link w:val="ConsPlusCell2"/>
    <w:rsid w:val="00703395"/>
    <w:pPr>
      <w:widowControl w:val="0"/>
    </w:pPr>
    <w:rPr>
      <w:rFonts w:ascii="Courier New" w:hAnsi="Courier New"/>
      <w:sz w:val="20"/>
    </w:rPr>
  </w:style>
  <w:style w:type="character" w:customStyle="1" w:styleId="ConsPlusCell2">
    <w:name w:val="ConsPlusCell"/>
    <w:link w:val="ConsPlusCell1"/>
    <w:rsid w:val="00703395"/>
    <w:rPr>
      <w:rFonts w:ascii="Courier New" w:hAnsi="Courier New"/>
      <w:sz w:val="20"/>
    </w:rPr>
  </w:style>
  <w:style w:type="paragraph" w:customStyle="1" w:styleId="ConsPlusTitle1">
    <w:name w:val="ConsPlusTitle"/>
    <w:link w:val="ConsPlusTitle2"/>
    <w:rsid w:val="00703395"/>
    <w:pPr>
      <w:widowControl w:val="0"/>
    </w:pPr>
    <w:rPr>
      <w:rFonts w:ascii="Arial" w:hAnsi="Arial"/>
      <w:b/>
    </w:rPr>
  </w:style>
  <w:style w:type="character" w:customStyle="1" w:styleId="ConsPlusTitle2">
    <w:name w:val="ConsPlusTitle"/>
    <w:link w:val="ConsPlusTitle1"/>
    <w:rsid w:val="00703395"/>
    <w:rPr>
      <w:rFonts w:ascii="Arial" w:hAnsi="Arial"/>
      <w:b/>
      <w:sz w:val="24"/>
    </w:rPr>
  </w:style>
  <w:style w:type="paragraph" w:customStyle="1" w:styleId="ConsPlusTitlePage">
    <w:name w:val="ConsPlusTitlePage"/>
    <w:link w:val="ConsPlusTitlePage0"/>
    <w:rsid w:val="00703395"/>
    <w:pPr>
      <w:widowControl w:val="0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sid w:val="00703395"/>
    <w:rPr>
      <w:rFonts w:ascii="Tahoma" w:hAnsi="Tahoma"/>
      <w:sz w:val="20"/>
    </w:rPr>
  </w:style>
  <w:style w:type="paragraph" w:customStyle="1" w:styleId="ConsPlusJurTerm1">
    <w:name w:val="ConsPlusJurTerm"/>
    <w:link w:val="ConsPlusJurTerm2"/>
    <w:rsid w:val="00703395"/>
    <w:pPr>
      <w:widowControl w:val="0"/>
    </w:pPr>
    <w:rPr>
      <w:rFonts w:ascii="Tahoma" w:hAnsi="Tahoma"/>
      <w:sz w:val="26"/>
    </w:rPr>
  </w:style>
  <w:style w:type="character" w:customStyle="1" w:styleId="ConsPlusJurTerm2">
    <w:name w:val="ConsPlusJurTerm"/>
    <w:link w:val="ConsPlusJurTerm1"/>
    <w:rsid w:val="00703395"/>
    <w:rPr>
      <w:rFonts w:ascii="Tahoma" w:hAnsi="Tahoma"/>
      <w:sz w:val="26"/>
    </w:rPr>
  </w:style>
  <w:style w:type="paragraph" w:customStyle="1" w:styleId="ConsPlusTextList1">
    <w:name w:val="ConsPlusTextList"/>
    <w:link w:val="ConsPlusTextList2"/>
    <w:rsid w:val="00703395"/>
    <w:pPr>
      <w:widowControl w:val="0"/>
    </w:pPr>
    <w:rPr>
      <w:rFonts w:ascii="Times New Roman" w:hAnsi="Times New Roman"/>
    </w:rPr>
  </w:style>
  <w:style w:type="character" w:customStyle="1" w:styleId="ConsPlusTextList2">
    <w:name w:val="ConsPlusTextList"/>
    <w:link w:val="ConsPlusTextList1"/>
    <w:rsid w:val="00703395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703395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703395"/>
    <w:rPr>
      <w:rFonts w:ascii="XO Thames" w:hAnsi="XO Thames"/>
      <w:sz w:val="28"/>
    </w:rPr>
  </w:style>
  <w:style w:type="paragraph" w:customStyle="1" w:styleId="ConsPlusDocList1">
    <w:name w:val="ConsPlusDocList"/>
    <w:link w:val="ConsPlusDocList2"/>
    <w:rsid w:val="00703395"/>
    <w:pPr>
      <w:widowControl w:val="0"/>
    </w:pPr>
    <w:rPr>
      <w:rFonts w:ascii="Tahoma" w:hAnsi="Tahoma"/>
      <w:sz w:val="18"/>
    </w:rPr>
  </w:style>
  <w:style w:type="character" w:customStyle="1" w:styleId="ConsPlusDocList2">
    <w:name w:val="ConsPlusDocList"/>
    <w:link w:val="ConsPlusDocList1"/>
    <w:rsid w:val="00703395"/>
    <w:rPr>
      <w:rFonts w:ascii="Tahoma" w:hAnsi="Tahoma"/>
      <w:sz w:val="18"/>
    </w:rPr>
  </w:style>
  <w:style w:type="paragraph" w:customStyle="1" w:styleId="ConsPlusNonformat">
    <w:name w:val="ConsPlusNonformat"/>
    <w:link w:val="ConsPlusNonformat0"/>
    <w:rsid w:val="00703395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703395"/>
    <w:rPr>
      <w:rFonts w:ascii="Courier New" w:hAnsi="Courier New"/>
      <w:sz w:val="20"/>
    </w:rPr>
  </w:style>
  <w:style w:type="character" w:customStyle="1" w:styleId="50">
    <w:name w:val="Заголовок 5 Знак"/>
    <w:link w:val="5"/>
    <w:rsid w:val="0070339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03395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703395"/>
    <w:rPr>
      <w:color w:val="0000FF"/>
      <w:u w:val="single"/>
    </w:rPr>
  </w:style>
  <w:style w:type="character" w:styleId="a3">
    <w:name w:val="Hyperlink"/>
    <w:link w:val="12"/>
    <w:rsid w:val="00703395"/>
    <w:rPr>
      <w:color w:val="0000FF"/>
      <w:u w:val="single"/>
    </w:rPr>
  </w:style>
  <w:style w:type="paragraph" w:customStyle="1" w:styleId="Footnote">
    <w:name w:val="Footnote"/>
    <w:link w:val="Footnote0"/>
    <w:rsid w:val="00703395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703395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703395"/>
    <w:rPr>
      <w:b/>
      <w:sz w:val="28"/>
    </w:rPr>
  </w:style>
  <w:style w:type="character" w:customStyle="1" w:styleId="14">
    <w:name w:val="Оглавление 1 Знак"/>
    <w:link w:val="13"/>
    <w:rsid w:val="0070339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03395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70339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703395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703395"/>
    <w:rPr>
      <w:rFonts w:ascii="XO Thames" w:hAnsi="XO Thames"/>
      <w:sz w:val="28"/>
    </w:rPr>
  </w:style>
  <w:style w:type="paragraph" w:customStyle="1" w:styleId="ConsPlusTitlePage1">
    <w:name w:val="ConsPlusTitlePage"/>
    <w:link w:val="ConsPlusTitlePage2"/>
    <w:rsid w:val="00703395"/>
    <w:pPr>
      <w:widowControl w:val="0"/>
    </w:pPr>
    <w:rPr>
      <w:rFonts w:ascii="Tahoma" w:hAnsi="Tahoma"/>
      <w:sz w:val="20"/>
    </w:rPr>
  </w:style>
  <w:style w:type="character" w:customStyle="1" w:styleId="ConsPlusTitlePage2">
    <w:name w:val="ConsPlusTitlePage"/>
    <w:link w:val="ConsPlusTitlePage1"/>
    <w:rsid w:val="00703395"/>
    <w:rPr>
      <w:rFonts w:ascii="Tahoma" w:hAnsi="Tahoma"/>
      <w:sz w:val="20"/>
    </w:rPr>
  </w:style>
  <w:style w:type="paragraph" w:styleId="8">
    <w:name w:val="toc 8"/>
    <w:next w:val="a"/>
    <w:link w:val="80"/>
    <w:uiPriority w:val="39"/>
    <w:rsid w:val="00703395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703395"/>
    <w:rPr>
      <w:rFonts w:ascii="XO Thames" w:hAnsi="XO Thames"/>
      <w:sz w:val="28"/>
    </w:rPr>
  </w:style>
  <w:style w:type="paragraph" w:customStyle="1" w:styleId="ConsPlusNonformat1">
    <w:name w:val="ConsPlusNonformat"/>
    <w:link w:val="ConsPlusNonformat2"/>
    <w:rsid w:val="00703395"/>
    <w:pPr>
      <w:widowControl w:val="0"/>
    </w:pPr>
    <w:rPr>
      <w:rFonts w:ascii="Courier New" w:hAnsi="Courier New"/>
      <w:sz w:val="20"/>
    </w:rPr>
  </w:style>
  <w:style w:type="character" w:customStyle="1" w:styleId="ConsPlusNonformat2">
    <w:name w:val="ConsPlusNonformat"/>
    <w:link w:val="ConsPlusNonformat1"/>
    <w:rsid w:val="00703395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rsid w:val="00703395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70339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703395"/>
    <w:pPr>
      <w:jc w:val="both"/>
    </w:pPr>
    <w:rPr>
      <w:i/>
    </w:rPr>
  </w:style>
  <w:style w:type="character" w:customStyle="1" w:styleId="a5">
    <w:name w:val="Подзаголовок Знак"/>
    <w:link w:val="a4"/>
    <w:rsid w:val="0070339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703395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70339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03395"/>
    <w:rPr>
      <w:rFonts w:ascii="XO Thames" w:hAnsi="XO Thames"/>
      <w:b/>
      <w:sz w:val="24"/>
    </w:rPr>
  </w:style>
  <w:style w:type="paragraph" w:customStyle="1" w:styleId="ConsPlusTextList3">
    <w:name w:val="ConsPlusTextList"/>
    <w:link w:val="ConsPlusTextList4"/>
    <w:rsid w:val="00703395"/>
    <w:pPr>
      <w:widowControl w:val="0"/>
    </w:pPr>
    <w:rPr>
      <w:rFonts w:ascii="Times New Roman" w:hAnsi="Times New Roman"/>
    </w:rPr>
  </w:style>
  <w:style w:type="character" w:customStyle="1" w:styleId="ConsPlusTextList4">
    <w:name w:val="ConsPlusTextList"/>
    <w:link w:val="ConsPlusTextList3"/>
    <w:rsid w:val="00703395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703395"/>
    <w:rPr>
      <w:rFonts w:ascii="XO Thames" w:hAnsi="XO Thames"/>
      <w:b/>
      <w:sz w:val="28"/>
    </w:rPr>
  </w:style>
  <w:style w:type="paragraph" w:customStyle="1" w:styleId="ConsPlusTextList5">
    <w:name w:val="ConsPlusTextList"/>
    <w:link w:val="ConsPlusTextList6"/>
    <w:rsid w:val="00703395"/>
    <w:pPr>
      <w:widowControl w:val="0"/>
    </w:pPr>
    <w:rPr>
      <w:rFonts w:ascii="Times New Roman" w:hAnsi="Times New Roman"/>
    </w:rPr>
  </w:style>
  <w:style w:type="character" w:customStyle="1" w:styleId="ConsPlusTextList6">
    <w:name w:val="ConsPlusTextList"/>
    <w:link w:val="ConsPlusTextList5"/>
    <w:rsid w:val="00703395"/>
    <w:rPr>
      <w:rFonts w:ascii="Times New Roman" w:hAnsi="Times New Roman"/>
      <w:sz w:val="24"/>
    </w:rPr>
  </w:style>
  <w:style w:type="paragraph" w:styleId="a8">
    <w:name w:val="No Spacing"/>
    <w:uiPriority w:val="1"/>
    <w:qFormat/>
    <w:rsid w:val="00A609F8"/>
  </w:style>
  <w:style w:type="table" w:styleId="a9">
    <w:name w:val="Table Grid"/>
    <w:basedOn w:val="a1"/>
    <w:uiPriority w:val="59"/>
    <w:rsid w:val="002D4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2026-09-25T08:51:00Z</cp:lastPrinted>
  <dcterms:created xsi:type="dcterms:W3CDTF">2026-09-28T02:31:00Z</dcterms:created>
  <dcterms:modified xsi:type="dcterms:W3CDTF">2026-09-28T02:31:00Z</dcterms:modified>
</cp:coreProperties>
</file>