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6D9CAA" w14:textId="77777777" w:rsidR="005C051B" w:rsidRPr="00FC7D4E" w:rsidRDefault="005C051B" w:rsidP="005C051B">
      <w:pPr>
        <w:jc w:val="center"/>
        <w:rPr>
          <w:rFonts w:eastAsiaTheme="minorHAnsi"/>
          <w:color w:val="auto"/>
          <w:sz w:val="32"/>
          <w:szCs w:val="32"/>
          <w:lang w:eastAsia="en-US"/>
        </w:rPr>
      </w:pPr>
      <w:r w:rsidRPr="00FC7D4E">
        <w:rPr>
          <w:rFonts w:eastAsiaTheme="minorHAnsi"/>
          <w:color w:val="auto"/>
          <w:sz w:val="32"/>
          <w:szCs w:val="32"/>
          <w:lang w:eastAsia="en-US"/>
        </w:rPr>
        <w:t>АДМИНИСТРАЦИЯ ВОЛЧИХИНСКОГО РАЙОНА</w:t>
      </w:r>
    </w:p>
    <w:p w14:paraId="1B1FF5C9" w14:textId="77777777" w:rsidR="005C051B" w:rsidRPr="009A0F92" w:rsidRDefault="005C051B" w:rsidP="005C051B">
      <w:pPr>
        <w:jc w:val="center"/>
        <w:rPr>
          <w:rFonts w:eastAsiaTheme="minorHAnsi"/>
          <w:color w:val="auto"/>
          <w:szCs w:val="28"/>
          <w:lang w:eastAsia="en-US"/>
        </w:rPr>
      </w:pPr>
      <w:r w:rsidRPr="00FC7D4E">
        <w:rPr>
          <w:rFonts w:eastAsiaTheme="minorHAnsi"/>
          <w:color w:val="auto"/>
          <w:sz w:val="32"/>
          <w:szCs w:val="32"/>
          <w:lang w:eastAsia="en-US"/>
        </w:rPr>
        <w:t>АЛТАЙСКОГО КРАЯ</w:t>
      </w:r>
    </w:p>
    <w:p w14:paraId="3424D332" w14:textId="77777777" w:rsidR="005C051B" w:rsidRPr="009A0F92" w:rsidRDefault="005C051B" w:rsidP="005C051B">
      <w:pPr>
        <w:jc w:val="center"/>
        <w:rPr>
          <w:rFonts w:eastAsiaTheme="minorHAnsi"/>
          <w:color w:val="auto"/>
          <w:szCs w:val="28"/>
          <w:lang w:eastAsia="en-US"/>
        </w:rPr>
      </w:pPr>
    </w:p>
    <w:p w14:paraId="03C70154" w14:textId="77777777" w:rsidR="005C051B" w:rsidRPr="00FC7D4E" w:rsidRDefault="005C051B" w:rsidP="005C051B">
      <w:pPr>
        <w:jc w:val="center"/>
        <w:rPr>
          <w:rFonts w:eastAsiaTheme="minorHAnsi"/>
          <w:color w:val="auto"/>
          <w:sz w:val="32"/>
          <w:szCs w:val="32"/>
          <w:lang w:eastAsia="en-US"/>
        </w:rPr>
      </w:pPr>
      <w:r w:rsidRPr="00FC7D4E">
        <w:rPr>
          <w:rFonts w:eastAsiaTheme="minorHAnsi"/>
          <w:color w:val="auto"/>
          <w:sz w:val="32"/>
          <w:szCs w:val="32"/>
          <w:lang w:eastAsia="en-US"/>
        </w:rPr>
        <w:t>ПОСТАНОВЛЕНИЕ</w:t>
      </w:r>
    </w:p>
    <w:p w14:paraId="048AB708" w14:textId="77777777" w:rsidR="005C051B" w:rsidRPr="00DE0F83" w:rsidRDefault="005C051B" w:rsidP="005C051B">
      <w:pPr>
        <w:jc w:val="center"/>
        <w:rPr>
          <w:rFonts w:eastAsiaTheme="minorHAnsi"/>
          <w:color w:val="auto"/>
          <w:szCs w:val="28"/>
          <w:lang w:eastAsia="en-US"/>
        </w:rPr>
      </w:pPr>
    </w:p>
    <w:p w14:paraId="589C5445" w14:textId="77777777" w:rsidR="005C051B" w:rsidRPr="00DE0F83" w:rsidRDefault="005C051B" w:rsidP="005C051B">
      <w:pPr>
        <w:jc w:val="center"/>
        <w:rPr>
          <w:rFonts w:eastAsiaTheme="minorHAnsi"/>
          <w:color w:val="auto"/>
          <w:szCs w:val="28"/>
          <w:lang w:eastAsia="en-US"/>
        </w:rPr>
      </w:pPr>
    </w:p>
    <w:p w14:paraId="0059B4E9" w14:textId="48F86F51" w:rsidR="005C051B" w:rsidRPr="009A0F92" w:rsidRDefault="002B4269" w:rsidP="005C051B">
      <w:pPr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23.06.2026</w:t>
      </w:r>
      <w:r w:rsidR="005C051B" w:rsidRPr="009A0F92">
        <w:rPr>
          <w:rFonts w:eastAsiaTheme="minorHAnsi"/>
          <w:color w:val="auto"/>
          <w:szCs w:val="28"/>
          <w:lang w:eastAsia="en-US"/>
        </w:rPr>
        <w:t xml:space="preserve">                                                                     </w:t>
      </w:r>
      <w:r w:rsidR="005C051B">
        <w:rPr>
          <w:rFonts w:eastAsiaTheme="minorHAnsi"/>
          <w:color w:val="auto"/>
          <w:szCs w:val="28"/>
          <w:lang w:eastAsia="en-US"/>
        </w:rPr>
        <w:t xml:space="preserve">                         </w:t>
      </w:r>
      <w:r>
        <w:rPr>
          <w:rFonts w:eastAsiaTheme="minorHAnsi"/>
          <w:color w:val="auto"/>
          <w:szCs w:val="28"/>
          <w:lang w:eastAsia="en-US"/>
        </w:rPr>
        <w:t xml:space="preserve">          № 243</w:t>
      </w:r>
      <w:r w:rsidR="005C051B" w:rsidRPr="009A0F92">
        <w:rPr>
          <w:rFonts w:eastAsiaTheme="minorHAnsi"/>
          <w:color w:val="auto"/>
          <w:szCs w:val="28"/>
          <w:lang w:eastAsia="en-US"/>
        </w:rPr>
        <w:t xml:space="preserve">                                                                                </w:t>
      </w:r>
    </w:p>
    <w:p w14:paraId="0C7DF9F5" w14:textId="77777777" w:rsidR="005C051B" w:rsidRPr="009A0F92" w:rsidRDefault="005C051B" w:rsidP="005C051B">
      <w:pPr>
        <w:contextualSpacing/>
        <w:jc w:val="center"/>
        <w:rPr>
          <w:rFonts w:ascii="Arial Rounded MT Bold" w:eastAsiaTheme="minorHAnsi" w:hAnsi="Arial Rounded MT Bold"/>
          <w:color w:val="auto"/>
          <w:sz w:val="20"/>
          <w:lang w:eastAsia="en-US"/>
        </w:rPr>
      </w:pPr>
      <w:proofErr w:type="gramStart"/>
      <w:r w:rsidRPr="009A0F92">
        <w:rPr>
          <w:rFonts w:ascii="Arial" w:eastAsiaTheme="minorHAnsi" w:hAnsi="Arial" w:cs="Arial"/>
          <w:color w:val="auto"/>
          <w:sz w:val="20"/>
          <w:lang w:eastAsia="en-US"/>
        </w:rPr>
        <w:t>с</w:t>
      </w:r>
      <w:proofErr w:type="gramEnd"/>
      <w:r w:rsidRPr="009A0F92">
        <w:rPr>
          <w:rFonts w:ascii="Arial Rounded MT Bold" w:eastAsiaTheme="minorHAnsi" w:hAnsi="Arial Rounded MT Bold"/>
          <w:color w:val="auto"/>
          <w:sz w:val="20"/>
          <w:lang w:eastAsia="en-US"/>
        </w:rPr>
        <w:t xml:space="preserve">. </w:t>
      </w:r>
      <w:r w:rsidRPr="009A0F92">
        <w:rPr>
          <w:rFonts w:ascii="Arial" w:eastAsiaTheme="minorHAnsi" w:hAnsi="Arial" w:cs="Arial"/>
          <w:color w:val="auto"/>
          <w:sz w:val="20"/>
          <w:lang w:eastAsia="en-US"/>
        </w:rPr>
        <w:t>Волчиха</w:t>
      </w:r>
    </w:p>
    <w:p w14:paraId="57EADF08" w14:textId="77777777" w:rsidR="005C051B" w:rsidRPr="009A0F92" w:rsidRDefault="005C051B" w:rsidP="005C051B">
      <w:pPr>
        <w:contextualSpacing/>
        <w:rPr>
          <w:rFonts w:asciiTheme="minorHAnsi" w:eastAsiaTheme="minorHAnsi" w:hAnsiTheme="minorHAnsi" w:cstheme="minorBidi"/>
          <w:color w:val="auto"/>
          <w:szCs w:val="28"/>
          <w:lang w:eastAsia="en-US"/>
        </w:rPr>
      </w:pPr>
    </w:p>
    <w:p w14:paraId="687B1282" w14:textId="77777777" w:rsidR="005C051B" w:rsidRPr="009A0F92" w:rsidRDefault="005C051B" w:rsidP="005C051B">
      <w:pPr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Cs w:val="28"/>
          <w:lang w:eastAsia="en-US"/>
        </w:rPr>
      </w:pPr>
    </w:p>
    <w:p w14:paraId="5481E343" w14:textId="77777777" w:rsidR="005C051B" w:rsidRPr="009A0F92" w:rsidRDefault="005C051B" w:rsidP="005C051B">
      <w:pPr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Cs w:val="28"/>
          <w:lang w:eastAsia="en-US"/>
        </w:rPr>
      </w:pPr>
    </w:p>
    <w:tbl>
      <w:tblPr>
        <w:tblpPr w:leftFromText="180" w:rightFromText="180" w:vertAnchor="text" w:horzAnchor="margin" w:tblpY="10"/>
        <w:tblW w:w="9803" w:type="dxa"/>
        <w:tblLook w:val="01E0" w:firstRow="1" w:lastRow="1" w:firstColumn="1" w:lastColumn="1" w:noHBand="0" w:noVBand="0"/>
      </w:tblPr>
      <w:tblGrid>
        <w:gridCol w:w="4928"/>
        <w:gridCol w:w="4875"/>
      </w:tblGrid>
      <w:tr w:rsidR="005C051B" w:rsidRPr="009A0F92" w14:paraId="52B06A49" w14:textId="77777777" w:rsidTr="007C1F60">
        <w:tc>
          <w:tcPr>
            <w:tcW w:w="4928" w:type="dxa"/>
          </w:tcPr>
          <w:p w14:paraId="15F8599C" w14:textId="03C0FBB1" w:rsidR="005C051B" w:rsidRPr="009A0F92" w:rsidRDefault="005C051B" w:rsidP="005C051B">
            <w:pPr>
              <w:tabs>
                <w:tab w:val="left" w:pos="0"/>
              </w:tabs>
              <w:contextualSpacing/>
              <w:rPr>
                <w:rFonts w:eastAsiaTheme="minorHAnsi" w:cstheme="minorBidi"/>
                <w:szCs w:val="28"/>
                <w:lang w:eastAsia="en-US"/>
              </w:rPr>
            </w:pPr>
            <w:r>
              <w:rPr>
                <w:rFonts w:eastAsiaTheme="minorHAnsi" w:cstheme="minorBidi"/>
                <w:szCs w:val="28"/>
                <w:lang w:eastAsia="en-US"/>
              </w:rPr>
              <w:t>О внесении изменений в постановление Администрации</w:t>
            </w:r>
            <w:r w:rsidRPr="005C051B">
              <w:rPr>
                <w:rFonts w:ascii="Times New Roman" w:hAnsi="Times New Roman"/>
                <w:color w:val="auto"/>
              </w:rPr>
              <w:t xml:space="preserve"> Волчихинского   района   Алтайского   края</w:t>
            </w:r>
            <w:r>
              <w:rPr>
                <w:rFonts w:eastAsiaTheme="minorHAnsi" w:cstheme="minorBidi"/>
                <w:szCs w:val="28"/>
                <w:lang w:eastAsia="en-US"/>
              </w:rPr>
              <w:t xml:space="preserve"> от 23.07.2025 №</w:t>
            </w:r>
            <w:r w:rsidR="00152BB9">
              <w:rPr>
                <w:rFonts w:eastAsiaTheme="minorHAnsi" w:cstheme="minorBidi"/>
                <w:szCs w:val="28"/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rFonts w:eastAsiaTheme="minorHAnsi" w:cstheme="minorBidi"/>
                <w:szCs w:val="28"/>
                <w:lang w:eastAsia="en-US"/>
              </w:rPr>
              <w:t xml:space="preserve">384 «Об утверждении  </w:t>
            </w:r>
            <w:r>
              <w:t xml:space="preserve"> порядка бесплатного посещения отдельными категориями граждан  муниципальных музеев, парков культуры и отдыха, а также выставок, организованных муниципальными учреждениями культуры на территории Волчихинского района Алтайского края»</w:t>
            </w:r>
          </w:p>
        </w:tc>
        <w:tc>
          <w:tcPr>
            <w:tcW w:w="4875" w:type="dxa"/>
          </w:tcPr>
          <w:p w14:paraId="73926819" w14:textId="77777777" w:rsidR="005C051B" w:rsidRPr="009A0F92" w:rsidRDefault="005C051B" w:rsidP="007C1F60">
            <w:pPr>
              <w:tabs>
                <w:tab w:val="left" w:pos="0"/>
              </w:tabs>
              <w:contextualSpacing/>
              <w:rPr>
                <w:rFonts w:eastAsiaTheme="minorHAnsi" w:cstheme="minorBidi"/>
                <w:szCs w:val="28"/>
                <w:lang w:eastAsia="en-US"/>
              </w:rPr>
            </w:pPr>
          </w:p>
        </w:tc>
      </w:tr>
    </w:tbl>
    <w:p w14:paraId="54EA5F3D" w14:textId="77777777" w:rsidR="005C051B" w:rsidRPr="00AF47BB" w:rsidRDefault="005C051B" w:rsidP="005C051B">
      <w:pPr>
        <w:widowControl w:val="0"/>
        <w:tabs>
          <w:tab w:val="left" w:pos="2694"/>
        </w:tabs>
        <w:jc w:val="center"/>
        <w:rPr>
          <w:b/>
          <w:szCs w:val="28"/>
        </w:rPr>
      </w:pPr>
    </w:p>
    <w:p w14:paraId="4A710056" w14:textId="442BC67E" w:rsidR="005C051B" w:rsidRPr="005C051B" w:rsidRDefault="00B56DD7" w:rsidP="005C051B">
      <w:pPr>
        <w:ind w:firstLine="708"/>
        <w:rPr>
          <w:rFonts w:ascii="Times New Roman" w:hAnsi="Times New Roman"/>
          <w:color w:val="auto"/>
        </w:rPr>
      </w:pPr>
      <w:r w:rsidRPr="005C051B">
        <w:rPr>
          <w:rFonts w:ascii="Times New Roman" w:hAnsi="Times New Roman"/>
          <w:color w:val="auto"/>
        </w:rPr>
        <w:t>В соответствии с Указом 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="005C051B" w:rsidRPr="005C051B">
        <w:rPr>
          <w:rFonts w:ascii="Times New Roman" w:hAnsi="Times New Roman"/>
          <w:color w:val="auto"/>
        </w:rPr>
        <w:t xml:space="preserve">  </w:t>
      </w:r>
      <w:r w:rsidR="005C051B">
        <w:rPr>
          <w:rFonts w:ascii="Times New Roman" w:hAnsi="Times New Roman"/>
          <w:color w:val="auto"/>
        </w:rPr>
        <w:t xml:space="preserve"> А</w:t>
      </w:r>
      <w:r w:rsidRPr="005C051B">
        <w:rPr>
          <w:rFonts w:ascii="Times New Roman" w:hAnsi="Times New Roman"/>
          <w:color w:val="auto"/>
        </w:rPr>
        <w:t xml:space="preserve">дминистрация </w:t>
      </w:r>
      <w:r w:rsidR="005C051B" w:rsidRPr="005C051B">
        <w:rPr>
          <w:rFonts w:ascii="Times New Roman" w:hAnsi="Times New Roman"/>
          <w:color w:val="auto"/>
        </w:rPr>
        <w:t xml:space="preserve">  Волчихинского   района   Алтайского   края, </w:t>
      </w:r>
    </w:p>
    <w:p w14:paraId="0D000000" w14:textId="75B2D7A5" w:rsidR="00247725" w:rsidRPr="005C051B" w:rsidRDefault="005C051B" w:rsidP="005C051B">
      <w:pPr>
        <w:rPr>
          <w:rFonts w:ascii="Times New Roman" w:hAnsi="Times New Roman"/>
          <w:color w:val="auto"/>
        </w:rPr>
      </w:pPr>
      <w:proofErr w:type="gramStart"/>
      <w:r w:rsidRPr="005C051B">
        <w:rPr>
          <w:rFonts w:ascii="Times New Roman" w:hAnsi="Times New Roman"/>
          <w:color w:val="auto"/>
        </w:rPr>
        <w:t>п</w:t>
      </w:r>
      <w:proofErr w:type="gramEnd"/>
      <w:r w:rsidRPr="005C051B">
        <w:rPr>
          <w:rFonts w:ascii="Times New Roman" w:hAnsi="Times New Roman"/>
          <w:color w:val="auto"/>
        </w:rPr>
        <w:t xml:space="preserve"> о с т а н о в л я е т: </w:t>
      </w:r>
    </w:p>
    <w:p w14:paraId="0E000000" w14:textId="59819B13" w:rsidR="00247725" w:rsidRDefault="005C051B">
      <w:pPr>
        <w:widowControl w:val="0"/>
        <w:tabs>
          <w:tab w:val="lef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 Внести в постановление А</w:t>
      </w:r>
      <w:r w:rsidR="00B56DD7">
        <w:rPr>
          <w:rFonts w:ascii="Times New Roman" w:hAnsi="Times New Roman"/>
        </w:rPr>
        <w:t xml:space="preserve">дминистрации </w:t>
      </w:r>
      <w:r w:rsidRPr="005C051B">
        <w:rPr>
          <w:rFonts w:ascii="Times New Roman" w:hAnsi="Times New Roman" w:hint="eastAsia"/>
        </w:rPr>
        <w:t>Волчихинского</w:t>
      </w:r>
      <w:r w:rsidRPr="005C051B">
        <w:rPr>
          <w:rFonts w:ascii="Times New Roman" w:hAnsi="Times New Roman"/>
        </w:rPr>
        <w:t xml:space="preserve">   </w:t>
      </w:r>
      <w:r w:rsidRPr="005C051B">
        <w:rPr>
          <w:rFonts w:ascii="Times New Roman" w:hAnsi="Times New Roman" w:hint="eastAsia"/>
        </w:rPr>
        <w:t>района</w:t>
      </w:r>
      <w:r w:rsidRPr="005C051B">
        <w:rPr>
          <w:rFonts w:ascii="Times New Roman" w:hAnsi="Times New Roman"/>
        </w:rPr>
        <w:t xml:space="preserve">   </w:t>
      </w:r>
      <w:r w:rsidRPr="005C051B">
        <w:rPr>
          <w:rFonts w:ascii="Times New Roman" w:hAnsi="Times New Roman" w:hint="eastAsia"/>
        </w:rPr>
        <w:t>Алтайского</w:t>
      </w:r>
      <w:r w:rsidRPr="005C051B">
        <w:rPr>
          <w:rFonts w:ascii="Times New Roman" w:hAnsi="Times New Roman"/>
        </w:rPr>
        <w:t xml:space="preserve">   </w:t>
      </w:r>
      <w:r w:rsidRPr="005C051B">
        <w:rPr>
          <w:rFonts w:ascii="Times New Roman" w:hAnsi="Times New Roman" w:hint="eastAsia"/>
        </w:rPr>
        <w:t>края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от</w:t>
      </w:r>
      <w:r w:rsidRPr="005C051B">
        <w:rPr>
          <w:rFonts w:ascii="Times New Roman" w:hAnsi="Times New Roman"/>
        </w:rPr>
        <w:t xml:space="preserve"> 23.07.2025 </w:t>
      </w:r>
      <w:r w:rsidRPr="005C051B">
        <w:rPr>
          <w:rFonts w:ascii="Times New Roman" w:hAnsi="Times New Roman" w:hint="eastAsia"/>
        </w:rPr>
        <w:t>№</w:t>
      </w:r>
      <w:r w:rsidRPr="005C051B">
        <w:rPr>
          <w:rFonts w:ascii="Times New Roman" w:hAnsi="Times New Roman"/>
        </w:rPr>
        <w:t xml:space="preserve">384 </w:t>
      </w:r>
      <w:r w:rsidRPr="005C051B">
        <w:rPr>
          <w:rFonts w:ascii="Times New Roman" w:hAnsi="Times New Roman" w:hint="eastAsia"/>
        </w:rPr>
        <w:t>«Об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утверждении</w:t>
      </w:r>
      <w:r w:rsidRPr="005C051B">
        <w:rPr>
          <w:rFonts w:ascii="Times New Roman" w:hAnsi="Times New Roman"/>
        </w:rPr>
        <w:t xml:space="preserve">   </w:t>
      </w:r>
      <w:r w:rsidRPr="005C051B">
        <w:rPr>
          <w:rFonts w:ascii="Times New Roman" w:hAnsi="Times New Roman" w:hint="eastAsia"/>
        </w:rPr>
        <w:t>порядка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бесплатного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посещения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отдельными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категориями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граждан</w:t>
      </w:r>
      <w:r w:rsidRPr="005C051B">
        <w:rPr>
          <w:rFonts w:ascii="Times New Roman" w:hAnsi="Times New Roman"/>
        </w:rPr>
        <w:t xml:space="preserve">  </w:t>
      </w:r>
      <w:r w:rsidRPr="005C051B">
        <w:rPr>
          <w:rFonts w:ascii="Times New Roman" w:hAnsi="Times New Roman" w:hint="eastAsia"/>
        </w:rPr>
        <w:t>муниципальных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музеев</w:t>
      </w:r>
      <w:r w:rsidRPr="005C051B">
        <w:rPr>
          <w:rFonts w:ascii="Times New Roman" w:hAnsi="Times New Roman"/>
        </w:rPr>
        <w:t xml:space="preserve">, </w:t>
      </w:r>
      <w:r w:rsidRPr="005C051B">
        <w:rPr>
          <w:rFonts w:ascii="Times New Roman" w:hAnsi="Times New Roman" w:hint="eastAsia"/>
        </w:rPr>
        <w:t>парков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культуры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и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отдыха</w:t>
      </w:r>
      <w:r w:rsidRPr="005C051B">
        <w:rPr>
          <w:rFonts w:ascii="Times New Roman" w:hAnsi="Times New Roman"/>
        </w:rPr>
        <w:t xml:space="preserve">, </w:t>
      </w:r>
      <w:r w:rsidRPr="005C051B">
        <w:rPr>
          <w:rFonts w:ascii="Times New Roman" w:hAnsi="Times New Roman" w:hint="eastAsia"/>
        </w:rPr>
        <w:t>а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также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выставок</w:t>
      </w:r>
      <w:r w:rsidRPr="005C051B">
        <w:rPr>
          <w:rFonts w:ascii="Times New Roman" w:hAnsi="Times New Roman"/>
        </w:rPr>
        <w:t xml:space="preserve">, </w:t>
      </w:r>
      <w:r w:rsidRPr="005C051B">
        <w:rPr>
          <w:rFonts w:ascii="Times New Roman" w:hAnsi="Times New Roman" w:hint="eastAsia"/>
        </w:rPr>
        <w:t>организованных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муниципальными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учреждениями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культуры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на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территории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Волчихинского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района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Алтайского</w:t>
      </w:r>
      <w:r w:rsidRPr="005C051B">
        <w:rPr>
          <w:rFonts w:ascii="Times New Roman" w:hAnsi="Times New Roman"/>
        </w:rPr>
        <w:t xml:space="preserve"> </w:t>
      </w:r>
      <w:r w:rsidRPr="005C051B">
        <w:rPr>
          <w:rFonts w:ascii="Times New Roman" w:hAnsi="Times New Roman" w:hint="eastAsia"/>
        </w:rPr>
        <w:t>края»</w:t>
      </w:r>
      <w:r w:rsidR="00B56DD7">
        <w:rPr>
          <w:rFonts w:ascii="Times New Roman" w:hAnsi="Times New Roman"/>
        </w:rPr>
        <w:t xml:space="preserve"> следующие изменения:</w:t>
      </w:r>
    </w:p>
    <w:p w14:paraId="0F000000" w14:textId="15B4907B" w:rsidR="00247725" w:rsidRDefault="00B56DD7">
      <w:pPr>
        <w:widowControl w:val="0"/>
        <w:tabs>
          <w:tab w:val="lef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Порядке бесплатного посещения отдельными категориями граждан  муниципальных музеев, парков культуры и отдыха, а также выставок, организованных муниципальными учреждениями культуры на территории </w:t>
      </w:r>
      <w:r w:rsidR="003C1C52">
        <w:rPr>
          <w:rFonts w:ascii="Times New Roman" w:hAnsi="Times New Roman"/>
        </w:rPr>
        <w:t xml:space="preserve">муниципального образования </w:t>
      </w:r>
      <w:r w:rsidR="003C1C52">
        <w:rPr>
          <w:rFonts w:ascii="Times New Roman" w:hAnsi="Times New Roman" w:hint="eastAsia"/>
        </w:rPr>
        <w:t>Волчихинск</w:t>
      </w:r>
      <w:r w:rsidR="003C1C52">
        <w:rPr>
          <w:rFonts w:ascii="Times New Roman" w:hAnsi="Times New Roman"/>
        </w:rPr>
        <w:t>ий</w:t>
      </w:r>
      <w:r w:rsidR="005C051B" w:rsidRPr="005C051B">
        <w:rPr>
          <w:rFonts w:ascii="Times New Roman" w:hAnsi="Times New Roman"/>
        </w:rPr>
        <w:t xml:space="preserve"> </w:t>
      </w:r>
      <w:r w:rsidR="003C1C52">
        <w:rPr>
          <w:rFonts w:ascii="Times New Roman" w:hAnsi="Times New Roman" w:hint="eastAsia"/>
        </w:rPr>
        <w:t>район</w:t>
      </w:r>
      <w:r w:rsidR="005C051B" w:rsidRPr="005C051B">
        <w:rPr>
          <w:rFonts w:ascii="Times New Roman" w:hAnsi="Times New Roman"/>
        </w:rPr>
        <w:t xml:space="preserve"> </w:t>
      </w:r>
      <w:r w:rsidR="005C051B" w:rsidRPr="005C051B">
        <w:rPr>
          <w:rFonts w:ascii="Times New Roman" w:hAnsi="Times New Roman" w:hint="eastAsia"/>
        </w:rPr>
        <w:t>Алтайского</w:t>
      </w:r>
      <w:r w:rsidR="005C051B" w:rsidRPr="005C051B">
        <w:rPr>
          <w:rFonts w:ascii="Times New Roman" w:hAnsi="Times New Roman"/>
        </w:rPr>
        <w:t xml:space="preserve"> </w:t>
      </w:r>
      <w:r w:rsidR="005C051B" w:rsidRPr="005C051B">
        <w:rPr>
          <w:rFonts w:ascii="Times New Roman" w:hAnsi="Times New Roman" w:hint="eastAsia"/>
        </w:rPr>
        <w:t>края</w:t>
      </w:r>
      <w:r>
        <w:rPr>
          <w:rFonts w:ascii="Times New Roman" w:hAnsi="Times New Roman"/>
          <w:i/>
        </w:rPr>
        <w:t xml:space="preserve">, </w:t>
      </w:r>
      <w:r>
        <w:rPr>
          <w:rFonts w:ascii="Times New Roman" w:hAnsi="Times New Roman"/>
        </w:rPr>
        <w:t>утвержденном названным постановлением:</w:t>
      </w:r>
    </w:p>
    <w:p w14:paraId="10000000" w14:textId="77777777" w:rsidR="00247725" w:rsidRDefault="00B56DD7">
      <w:pPr>
        <w:widowControl w:val="0"/>
        <w:tabs>
          <w:tab w:val="left" w:pos="9356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подпункты «б» и «в» пункта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i/>
        </w:rPr>
        <w:t xml:space="preserve"> 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11000000" w14:textId="77777777" w:rsidR="00247725" w:rsidRDefault="00B56DD7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«б) лица, принимающие (принимавшие) участие (содействующие (содействовавшие) выполнению задач) в специальной военной операции;</w:t>
      </w:r>
      <w:proofErr w:type="gramEnd"/>
    </w:p>
    <w:p w14:paraId="12000000" w14:textId="18A4CD43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в) лица, выполняющие (выполнявшие)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</w:t>
      </w:r>
      <w:r w:rsidR="005C051B">
        <w:rPr>
          <w:rFonts w:ascii="Times New Roman" w:hAnsi="Times New Roman"/>
        </w:rPr>
        <w:t>лее - вооруженная провокация);</w:t>
      </w:r>
    </w:p>
    <w:p w14:paraId="13000000" w14:textId="77777777" w:rsidR="00247725" w:rsidRDefault="00B56DD7">
      <w:pPr>
        <w:ind w:firstLine="737"/>
        <w:rPr>
          <w:rFonts w:ascii="Times New Roman" w:hAnsi="Times New Roman"/>
        </w:rPr>
      </w:pPr>
      <w:r>
        <w:rPr>
          <w:rFonts w:ascii="Times New Roman" w:hAnsi="Times New Roman"/>
        </w:rPr>
        <w:t>пункт 2 дополнить подпунктами «г» и «д» следующего содержания:</w:t>
      </w:r>
    </w:p>
    <w:p w14:paraId="14000000" w14:textId="77777777" w:rsidR="00247725" w:rsidRDefault="00B56DD7">
      <w:pPr>
        <w:ind w:firstLine="737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«г)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14:paraId="15000000" w14:textId="77777777" w:rsidR="00247725" w:rsidRDefault="00B56DD7">
      <w:pPr>
        <w:ind w:firstLine="737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д) члены семей лиц, названных в </w:t>
      </w:r>
      <w:r>
        <w:rPr>
          <w:rFonts w:ascii="Times New Roman" w:hAnsi="Times New Roman"/>
          <w:u w:color="000000"/>
        </w:rPr>
        <w:t>подпунктах «б»</w:t>
      </w:r>
      <w:r>
        <w:rPr>
          <w:rFonts w:ascii="Times New Roman" w:hAnsi="Times New Roman"/>
        </w:rPr>
        <w:t xml:space="preserve"> - «</w:t>
      </w:r>
      <w:r>
        <w:rPr>
          <w:rFonts w:ascii="Times New Roman" w:hAnsi="Times New Roman"/>
          <w:u w:color="000000"/>
        </w:rPr>
        <w:t>г»</w:t>
      </w:r>
      <w:r>
        <w:rPr>
          <w:rFonts w:ascii="Times New Roman" w:hAnsi="Times New Roman"/>
        </w:rPr>
        <w:t xml:space="preserve"> настоящего пункта, в том числе погибшие (умершие)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пропавшие без вести или признанные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задач, а также умершие после увольнения с военной службы (службы, работы) или исключения из добровольческих формирований, предусмотренных Федеральным </w:t>
      </w:r>
      <w:r>
        <w:rPr>
          <w:rFonts w:ascii="Times New Roman" w:hAnsi="Times New Roman"/>
          <w:u w:color="000000"/>
        </w:rPr>
        <w:t>законом</w:t>
      </w:r>
      <w:r>
        <w:rPr>
          <w:rFonts w:ascii="Times New Roman" w:hAnsi="Times New Roman"/>
        </w:rPr>
        <w:t xml:space="preserve">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семей).»;</w:t>
      </w:r>
      <w:proofErr w:type="gramEnd"/>
    </w:p>
    <w:p w14:paraId="16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абзацы пятый – седьмой пункта 2 изложить в следующей редакции:</w:t>
      </w:r>
    </w:p>
    <w:p w14:paraId="17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«Членами семьи лиц, указанных в подпунктах «б» – «д» настоящего пункта признаются:</w:t>
      </w:r>
    </w:p>
    <w:p w14:paraId="18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супруг (супруга);</w:t>
      </w:r>
    </w:p>
    <w:p w14:paraId="19000000" w14:textId="05634641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дети, не достигшие возраста 18 лет, в том числе</w:t>
      </w:r>
      <w:r w:rsidR="005C051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которые рождены после гибели (смерти) лиц, названных в </w:t>
      </w:r>
      <w:r>
        <w:rPr>
          <w:rFonts w:ascii="Times New Roman" w:hAnsi="Times New Roman"/>
          <w:u w:color="000000"/>
        </w:rPr>
        <w:t>подпунктах «б»</w:t>
      </w:r>
      <w:r>
        <w:rPr>
          <w:rFonts w:ascii="Times New Roman" w:hAnsi="Times New Roman"/>
        </w:rPr>
        <w:t xml:space="preserve"> - «</w:t>
      </w:r>
      <w:r>
        <w:rPr>
          <w:rFonts w:ascii="Times New Roman" w:hAnsi="Times New Roman"/>
          <w:u w:color="000000"/>
        </w:rPr>
        <w:t xml:space="preserve">г» </w:t>
      </w:r>
      <w:r>
        <w:rPr>
          <w:rFonts w:ascii="Times New Roman" w:hAnsi="Times New Roman"/>
        </w:rPr>
        <w:t xml:space="preserve"> настоящего пункта, и в отношении которых отцовство установлено в соответствии с </w:t>
      </w:r>
      <w:r>
        <w:rPr>
          <w:rFonts w:ascii="Times New Roman" w:hAnsi="Times New Roman"/>
          <w:u w:color="000000"/>
        </w:rPr>
        <w:t>пунктом 2 статьи 48</w:t>
      </w:r>
      <w:r>
        <w:rPr>
          <w:rFonts w:ascii="Times New Roman" w:hAnsi="Times New Roman"/>
        </w:rPr>
        <w:t xml:space="preserve"> Семейного кодекса Российской Федерации</w:t>
      </w:r>
      <w:proofErr w:type="gramStart"/>
      <w:r>
        <w:rPr>
          <w:rFonts w:ascii="Times New Roman" w:hAnsi="Times New Roman"/>
        </w:rPr>
        <w:t>;»</w:t>
      </w:r>
      <w:proofErr w:type="gramEnd"/>
      <w:r>
        <w:rPr>
          <w:rFonts w:ascii="Times New Roman" w:hAnsi="Times New Roman"/>
        </w:rPr>
        <w:t>;</w:t>
      </w:r>
    </w:p>
    <w:p w14:paraId="1A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пункт 2 дополнить абзацами восьмым – одиннадцатым следующего содержания:  </w:t>
      </w:r>
    </w:p>
    <w:p w14:paraId="1B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«- дети старше 18 лет, ставшие инвалидами до достижения ими возраста 18 лет;</w:t>
      </w:r>
    </w:p>
    <w:p w14:paraId="1C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1D000000" w14:textId="7EE2EA4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родители, проживающие совместно с лицами, названными в </w:t>
      </w:r>
      <w:r>
        <w:rPr>
          <w:rFonts w:ascii="Times New Roman" w:hAnsi="Times New Roman"/>
          <w:u w:color="000000"/>
        </w:rPr>
        <w:t>подпунктах «б»</w:t>
      </w:r>
      <w:r>
        <w:rPr>
          <w:rFonts w:ascii="Times New Roman" w:hAnsi="Times New Roman"/>
        </w:rPr>
        <w:t xml:space="preserve"> – «</w:t>
      </w:r>
      <w:r w:rsidR="003C1C52">
        <w:rPr>
          <w:rFonts w:ascii="Times New Roman" w:hAnsi="Times New Roman"/>
          <w:u w:color="000000"/>
        </w:rPr>
        <w:t>г» настоящего пункта</w:t>
      </w:r>
      <w:r>
        <w:rPr>
          <w:rFonts w:ascii="Times New Roman" w:hAnsi="Times New Roman"/>
        </w:rPr>
        <w:t>, либо проживавшие совместно с этими лицами на дату их гибели (смерти);</w:t>
      </w:r>
    </w:p>
    <w:p w14:paraId="1E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лица, находящиеся на иждивении лиц, названных в </w:t>
      </w:r>
      <w:r>
        <w:rPr>
          <w:rFonts w:ascii="Times New Roman" w:hAnsi="Times New Roman"/>
          <w:u w:color="000000"/>
        </w:rPr>
        <w:t>подпунктах «б»</w:t>
      </w:r>
      <w:r>
        <w:rPr>
          <w:rFonts w:ascii="Times New Roman" w:hAnsi="Times New Roman"/>
        </w:rPr>
        <w:t xml:space="preserve"> - «</w:t>
      </w:r>
      <w:r>
        <w:rPr>
          <w:rFonts w:ascii="Times New Roman" w:hAnsi="Times New Roman"/>
          <w:u w:color="000000"/>
        </w:rPr>
        <w:t>г» настоящего пункта</w:t>
      </w:r>
      <w:r>
        <w:rPr>
          <w:rFonts w:ascii="Times New Roman" w:hAnsi="Times New Roman"/>
        </w:rPr>
        <w:t>, либо находившиеся на иждивении этих лиц на дату их гибели (смерти)</w:t>
      </w:r>
      <w:proofErr w:type="gramStart"/>
      <w:r>
        <w:rPr>
          <w:rFonts w:ascii="Times New Roman" w:hAnsi="Times New Roman"/>
        </w:rPr>
        <w:t>.»</w:t>
      </w:r>
      <w:proofErr w:type="gramEnd"/>
      <w:r>
        <w:rPr>
          <w:rFonts w:ascii="Times New Roman" w:hAnsi="Times New Roman"/>
        </w:rPr>
        <w:t>;</w:t>
      </w:r>
    </w:p>
    <w:p w14:paraId="1F000000" w14:textId="77777777" w:rsidR="00247725" w:rsidRDefault="00B56DD7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>в пункте 3 слова «в подпунктах «б» и «в» заменить словами «в подпунктах «б» – «д»;</w:t>
      </w:r>
      <w:proofErr w:type="gramEnd"/>
    </w:p>
    <w:p w14:paraId="20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пункты 3-10 считать соответственно пунктами 4-11;</w:t>
      </w:r>
    </w:p>
    <w:p w14:paraId="21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подпункт «б» пункта 6 изложить в следующей редакции:</w:t>
      </w:r>
    </w:p>
    <w:p w14:paraId="22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«б) лицам, перечисленным в подпунктах «б»– «д» пункта 2 настоящего порядка:</w:t>
      </w:r>
    </w:p>
    <w:p w14:paraId="23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документа, удостоверяющего личность гражданина; </w:t>
      </w:r>
    </w:p>
    <w:p w14:paraId="24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– документов, подтверждающих их участие (содействие выполнению задач) в специальной военной операции (для лиц, указанных в подпункте «б» пункта 2 настоящего порядка);</w:t>
      </w:r>
    </w:p>
    <w:p w14:paraId="25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– документов, подтверждающих выполнение задач по отражению вооруженного вторжения в ходе вооруженной провокации (для лиц, указанных в подпункте «в» пункта 2 настоящего порядка);</w:t>
      </w:r>
    </w:p>
    <w:p w14:paraId="26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– документов, подтверждающих участие в боевых действиях в соответствии с решениями органов государственной власти Донецкой Народной Республики, Луганской Народной Республики (для лиц, указанных в подпункте «г» пункта 2 настоящего порядка);</w:t>
      </w:r>
    </w:p>
    <w:p w14:paraId="27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– свидетельства о заключении брака (для лиц, указанных в абзаце шестом пункта 2 настоящего порядка);</w:t>
      </w:r>
    </w:p>
    <w:p w14:paraId="28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– свидетельства о рождении (усыновлении) детей (для лиц, указанных в абзацах седьмом – девятом пункта 2 настоящего порядка);</w:t>
      </w:r>
    </w:p>
    <w:p w14:paraId="29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документа, подтверждающего факт установления инвалидности с детства (для лиц, указанных в абзаце восьмом пункта 2 настоящего порядка);</w:t>
      </w:r>
    </w:p>
    <w:p w14:paraId="2A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справки о факте </w:t>
      </w:r>
      <w:proofErr w:type="gramStart"/>
      <w:r>
        <w:rPr>
          <w:rFonts w:ascii="Times New Roman" w:hAnsi="Times New Roman"/>
        </w:rPr>
        <w:t>обучения по</w:t>
      </w:r>
      <w:proofErr w:type="gramEnd"/>
      <w:r>
        <w:rPr>
          <w:rFonts w:ascii="Times New Roman" w:hAnsi="Times New Roman"/>
        </w:rPr>
        <w:t xml:space="preserve"> очной форме в образовательной организации (для лиц, указанных в абзаце девятом пункта 2 настоящего порядка);</w:t>
      </w:r>
    </w:p>
    <w:p w14:paraId="2B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– документов о регистрации по месту жительства (пребывания) или решения суда, подтверждающего факт совместного проживания (для лиц, указанных в абзаце десятом пункта 2 настоящего порядка);</w:t>
      </w:r>
    </w:p>
    <w:p w14:paraId="2C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решения суда, подтверждающего факт нахождения на иждивении (для лиц, указанных в абзаце одиннадцатом пункта 2 настоящего порядка)</w:t>
      </w:r>
      <w:proofErr w:type="gramStart"/>
      <w:r>
        <w:rPr>
          <w:rFonts w:ascii="Times New Roman" w:hAnsi="Times New Roman"/>
        </w:rPr>
        <w:t>.»</w:t>
      </w:r>
      <w:proofErr w:type="gramEnd"/>
      <w:r>
        <w:rPr>
          <w:rFonts w:ascii="Times New Roman" w:hAnsi="Times New Roman"/>
        </w:rPr>
        <w:t>.</w:t>
      </w:r>
    </w:p>
    <w:p w14:paraId="2D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абзаце втором пункта 7 слова «в подпунктах «б» и «в, пункте 7» заменить словами «в подпунктах «б» – «д», пункте 8»;</w:t>
      </w:r>
    </w:p>
    <w:p w14:paraId="2E000000" w14:textId="77777777" w:rsidR="00247725" w:rsidRDefault="00B56DD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в пункте 8 слова  «в подпунктах «б» и «в» заменить словами «в подпунктах «б» – «д».</w:t>
      </w:r>
      <w:proofErr w:type="gramEnd"/>
    </w:p>
    <w:p w14:paraId="0E133049" w14:textId="181870BC" w:rsidR="009B216F" w:rsidRDefault="00B56DD7" w:rsidP="009B216F">
      <w:pPr>
        <w:pStyle w:val="15"/>
        <w:ind w:firstLine="540"/>
        <w:rPr>
          <w:rFonts w:ascii="Times New Roman" w:hAnsi="Times New Roman"/>
          <w:szCs w:val="28"/>
        </w:rPr>
      </w:pPr>
      <w:r>
        <w:rPr>
          <w:rFonts w:ascii="Times New Roman" w:hAnsi="Times New Roman"/>
        </w:rPr>
        <w:t>2.</w:t>
      </w:r>
      <w:r w:rsidR="009B216F">
        <w:rPr>
          <w:rFonts w:ascii="Times New Roman" w:hAnsi="Times New Roman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Опубликовать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данное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Постановление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в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Сборнике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муниципальных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правовых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актов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органов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местного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самоуправления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муниципального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района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Волчихинский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район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Алтайского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края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и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обнародовать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на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официальном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сайте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Администрации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Волчихинского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района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Алтайского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края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в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информационно</w:t>
      </w:r>
      <w:r w:rsidR="009B216F" w:rsidRPr="009B216F">
        <w:rPr>
          <w:rFonts w:ascii="Times New Roman" w:hAnsi="Times New Roman"/>
          <w:szCs w:val="28"/>
        </w:rPr>
        <w:t>-</w:t>
      </w:r>
      <w:r w:rsidR="009B216F" w:rsidRPr="009B216F">
        <w:rPr>
          <w:rFonts w:ascii="Times New Roman" w:hAnsi="Times New Roman" w:hint="eastAsia"/>
          <w:szCs w:val="28"/>
        </w:rPr>
        <w:t>телекоммуникационной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сети</w:t>
      </w:r>
      <w:r w:rsidR="009B216F" w:rsidRPr="009B216F">
        <w:rPr>
          <w:rFonts w:ascii="Times New Roman" w:hAnsi="Times New Roman"/>
          <w:szCs w:val="28"/>
        </w:rPr>
        <w:t xml:space="preserve"> </w:t>
      </w:r>
      <w:r w:rsidR="009B216F" w:rsidRPr="009B216F">
        <w:rPr>
          <w:rFonts w:ascii="Times New Roman" w:hAnsi="Times New Roman" w:hint="eastAsia"/>
          <w:szCs w:val="28"/>
        </w:rPr>
        <w:t>«Интернет»</w:t>
      </w:r>
      <w:r w:rsidR="009B216F" w:rsidRPr="009B216F">
        <w:rPr>
          <w:rFonts w:ascii="Times New Roman" w:hAnsi="Times New Roman"/>
          <w:szCs w:val="28"/>
        </w:rPr>
        <w:t xml:space="preserve"> (www.volchiha22.ru).</w:t>
      </w:r>
    </w:p>
    <w:p w14:paraId="11302036" w14:textId="706DEF44" w:rsidR="009B216F" w:rsidRPr="00AF47BB" w:rsidRDefault="009B216F" w:rsidP="009B216F">
      <w:pPr>
        <w:pStyle w:val="15"/>
        <w:ind w:firstLine="540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3</w:t>
      </w:r>
      <w:r w:rsidRPr="00AF47BB">
        <w:rPr>
          <w:rFonts w:ascii="Times New Roman" w:hAnsi="Times New Roman"/>
          <w:szCs w:val="28"/>
        </w:rPr>
        <w:t xml:space="preserve">. </w:t>
      </w:r>
      <w:proofErr w:type="gramStart"/>
      <w:r w:rsidRPr="00AF47BB">
        <w:rPr>
          <w:rFonts w:ascii="Times New Roman" w:eastAsia="Century Gothic" w:hAnsi="Times New Roman"/>
          <w:szCs w:val="28"/>
        </w:rPr>
        <w:t>Контроль за</w:t>
      </w:r>
      <w:proofErr w:type="gramEnd"/>
      <w:r w:rsidRPr="00AF47BB">
        <w:rPr>
          <w:rFonts w:ascii="Times New Roman" w:eastAsia="Century Gothic" w:hAnsi="Times New Roman"/>
          <w:szCs w:val="28"/>
        </w:rPr>
        <w:t xml:space="preserve"> исполнением постановления возложить на заместителя главы Администрации района по социальным вопросам Е.Н. Селезнёва. </w:t>
      </w:r>
    </w:p>
    <w:p w14:paraId="32000000" w14:textId="3DC6C8D4" w:rsidR="00247725" w:rsidRDefault="00247725" w:rsidP="009B216F">
      <w:pPr>
        <w:ind w:firstLine="709"/>
        <w:rPr>
          <w:rFonts w:ascii="Times New Roman" w:hAnsi="Times New Roman"/>
        </w:rPr>
      </w:pPr>
    </w:p>
    <w:p w14:paraId="629248CA" w14:textId="77777777" w:rsidR="003C1C52" w:rsidRDefault="003C1C52" w:rsidP="009B216F">
      <w:pPr>
        <w:ind w:firstLine="709"/>
        <w:rPr>
          <w:rFonts w:ascii="Times New Roman" w:hAnsi="Times New Roman"/>
        </w:rPr>
      </w:pPr>
    </w:p>
    <w:p w14:paraId="33000000" w14:textId="71946FB8" w:rsidR="009B216F" w:rsidRDefault="009B216F" w:rsidP="009B216F">
      <w:pPr>
        <w:widowControl w:val="0"/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>Глава района                                                                                       А.И. Авцинов</w:t>
      </w:r>
    </w:p>
    <w:p w14:paraId="35000000" w14:textId="77777777" w:rsidR="00247725" w:rsidRDefault="00247725">
      <w:pPr>
        <w:rPr>
          <w:rFonts w:ascii="Times New Roman" w:hAnsi="Times New Roman"/>
        </w:rPr>
      </w:pPr>
    </w:p>
    <w:sectPr w:rsidR="00247725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47725"/>
    <w:rsid w:val="00152BB9"/>
    <w:rsid w:val="00247725"/>
    <w:rsid w:val="002B4269"/>
    <w:rsid w:val="003C1C52"/>
    <w:rsid w:val="0056477D"/>
    <w:rsid w:val="005C051B"/>
    <w:rsid w:val="009B216F"/>
    <w:rsid w:val="00B5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текст1"/>
    <w:basedOn w:val="a"/>
    <w:rsid w:val="009B216F"/>
    <w:pPr>
      <w:widowControl w:val="0"/>
      <w:ind w:firstLine="400"/>
    </w:pPr>
    <w:rPr>
      <w:rFonts w:asciiTheme="minorHAnsi" w:hAnsiTheme="minorHAnsi"/>
      <w:highlight w:val="white"/>
    </w:rPr>
  </w:style>
  <w:style w:type="paragraph" w:styleId="a8">
    <w:name w:val="Balloon Text"/>
    <w:basedOn w:val="a"/>
    <w:link w:val="a9"/>
    <w:uiPriority w:val="99"/>
    <w:semiHidden/>
    <w:unhideWhenUsed/>
    <w:rsid w:val="00B56D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6D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текст1"/>
    <w:basedOn w:val="a"/>
    <w:rsid w:val="009B216F"/>
    <w:pPr>
      <w:widowControl w:val="0"/>
      <w:ind w:firstLine="400"/>
    </w:pPr>
    <w:rPr>
      <w:rFonts w:asciiTheme="minorHAnsi" w:hAnsiTheme="minorHAnsi"/>
      <w:highlight w:val="white"/>
    </w:rPr>
  </w:style>
  <w:style w:type="paragraph" w:styleId="a8">
    <w:name w:val="Balloon Text"/>
    <w:basedOn w:val="a"/>
    <w:link w:val="a9"/>
    <w:uiPriority w:val="99"/>
    <w:semiHidden/>
    <w:unhideWhenUsed/>
    <w:rsid w:val="00B56D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6D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2026-06-22T07:55:00Z</cp:lastPrinted>
  <dcterms:created xsi:type="dcterms:W3CDTF">2026-06-24T07:50:00Z</dcterms:created>
  <dcterms:modified xsi:type="dcterms:W3CDTF">2026-06-24T07:50:00Z</dcterms:modified>
</cp:coreProperties>
</file>