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F9" w:rsidRPr="00FD7C6B" w:rsidRDefault="009C7EF9" w:rsidP="009C7EF9">
      <w:pPr>
        <w:tabs>
          <w:tab w:val="left" w:pos="5725"/>
        </w:tabs>
        <w:jc w:val="center"/>
        <w:rPr>
          <w:rFonts w:ascii="Times New Roman" w:hAnsi="Times New Roman"/>
          <w:sz w:val="28"/>
          <w:szCs w:val="28"/>
        </w:rPr>
      </w:pPr>
      <w:r w:rsidRPr="00FD7C6B">
        <w:rPr>
          <w:rFonts w:ascii="Times New Roman" w:hAnsi="Times New Roman"/>
          <w:sz w:val="28"/>
          <w:szCs w:val="28"/>
        </w:rPr>
        <w:t>АДМИНИСТРАЦИЯ</w:t>
      </w:r>
      <w:r w:rsidRPr="00FD7C6B">
        <w:rPr>
          <w:rFonts w:ascii="Times New Roman" w:hAnsi="Times New Roman"/>
          <w:sz w:val="28"/>
          <w:szCs w:val="28"/>
        </w:rPr>
        <w:br/>
        <w:t>СЕЛИВЁРСТОВСКОГО СЕЛЬСОВЕТА</w:t>
      </w:r>
      <w:r w:rsidRPr="00FD7C6B">
        <w:rPr>
          <w:rFonts w:ascii="Times New Roman" w:hAnsi="Times New Roman"/>
          <w:sz w:val="28"/>
          <w:szCs w:val="28"/>
        </w:rPr>
        <w:br/>
        <w:t>ВОЛЧИХИНСКОГО РАЙОНА АЛТАЙСКОГО КРАЯ</w:t>
      </w:r>
    </w:p>
    <w:p w:rsidR="009C7EF9" w:rsidRPr="00FD7C6B" w:rsidRDefault="009C7EF9" w:rsidP="009C7EF9">
      <w:pPr>
        <w:tabs>
          <w:tab w:val="left" w:pos="5725"/>
        </w:tabs>
        <w:jc w:val="center"/>
        <w:rPr>
          <w:rFonts w:ascii="Times New Roman" w:hAnsi="Times New Roman"/>
          <w:sz w:val="28"/>
          <w:szCs w:val="28"/>
        </w:rPr>
      </w:pPr>
      <w:r w:rsidRPr="00FD7C6B">
        <w:rPr>
          <w:rFonts w:ascii="Times New Roman" w:hAnsi="Times New Roman"/>
          <w:sz w:val="28"/>
          <w:szCs w:val="28"/>
        </w:rPr>
        <w:t>РАСПОРЯЖЕНИЕ</w:t>
      </w:r>
    </w:p>
    <w:p w:rsidR="009C7EF9" w:rsidRPr="00FD7C6B" w:rsidRDefault="006C4B20" w:rsidP="009C7EF9">
      <w:pPr>
        <w:tabs>
          <w:tab w:val="left" w:pos="57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18.05.2026</w:t>
      </w:r>
      <w:r w:rsidR="009C7EF9" w:rsidRPr="00FD7C6B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9C7EF9" w:rsidRPr="00FD7C6B">
        <w:rPr>
          <w:rFonts w:ascii="Times New Roman" w:hAnsi="Times New Roman"/>
          <w:sz w:val="28"/>
          <w:szCs w:val="28"/>
        </w:rPr>
        <w:t xml:space="preserve">                                № </w:t>
      </w:r>
      <w:r>
        <w:rPr>
          <w:rFonts w:ascii="Times New Roman" w:hAnsi="Times New Roman"/>
          <w:sz w:val="28"/>
          <w:szCs w:val="28"/>
        </w:rPr>
        <w:t>4</w:t>
      </w:r>
      <w:r w:rsidR="009C7EF9" w:rsidRPr="00FD7C6B">
        <w:rPr>
          <w:rFonts w:ascii="Times New Roman" w:hAnsi="Times New Roman"/>
          <w:sz w:val="28"/>
          <w:szCs w:val="28"/>
        </w:rPr>
        <w:t>-р</w:t>
      </w:r>
    </w:p>
    <w:p w:rsidR="009C7EF9" w:rsidRPr="006A3F71" w:rsidRDefault="009C7EF9" w:rsidP="009C7EF9">
      <w:pPr>
        <w:tabs>
          <w:tab w:val="left" w:pos="5725"/>
        </w:tabs>
        <w:jc w:val="center"/>
        <w:rPr>
          <w:rFonts w:cs="Calibri"/>
        </w:rPr>
      </w:pPr>
      <w:r w:rsidRPr="006A3F71">
        <w:rPr>
          <w:rFonts w:cs="Calibri"/>
        </w:rPr>
        <w:t>с. Селивёрстово</w:t>
      </w:r>
    </w:p>
    <w:p w:rsidR="00B2338F" w:rsidRDefault="00B2338F" w:rsidP="00CA7FB7">
      <w:pPr>
        <w:pStyle w:val="a3"/>
        <w:rPr>
          <w:rFonts w:ascii="Times New Roman" w:hAnsi="Times New Roman"/>
          <w:sz w:val="28"/>
          <w:szCs w:val="28"/>
        </w:rPr>
      </w:pPr>
    </w:p>
    <w:p w:rsidR="00B2338F" w:rsidRDefault="00B2338F" w:rsidP="00CA7FB7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4786"/>
      </w:tblGrid>
      <w:tr w:rsidR="00B2338F" w:rsidRPr="00331234" w:rsidTr="006C4B20">
        <w:trPr>
          <w:trHeight w:val="2292"/>
        </w:trPr>
        <w:tc>
          <w:tcPr>
            <w:tcW w:w="4786" w:type="dxa"/>
          </w:tcPr>
          <w:p w:rsidR="00B2338F" w:rsidRDefault="00184D69" w:rsidP="006C4B2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</w:t>
            </w:r>
            <w:r w:rsidR="003808F7">
              <w:rPr>
                <w:rFonts w:ascii="Times New Roman" w:hAnsi="Times New Roman"/>
                <w:sz w:val="28"/>
                <w:szCs w:val="28"/>
              </w:rPr>
              <w:t>распоряжение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808F7">
              <w:rPr>
                <w:rFonts w:ascii="Times New Roman" w:hAnsi="Times New Roman"/>
                <w:sz w:val="28"/>
                <w:szCs w:val="28"/>
              </w:rPr>
              <w:t>29.12.2023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3808F7">
              <w:rPr>
                <w:rFonts w:ascii="Times New Roman" w:hAnsi="Times New Roman"/>
                <w:sz w:val="28"/>
                <w:szCs w:val="28"/>
              </w:rPr>
              <w:t xml:space="preserve">11-р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B2338F" w:rsidRPr="00331234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 w:rsidR="006C16E1">
              <w:rPr>
                <w:rFonts w:ascii="Times New Roman" w:hAnsi="Times New Roman"/>
                <w:sz w:val="28"/>
                <w:szCs w:val="28"/>
              </w:rPr>
              <w:t xml:space="preserve">Порядка учета бюджетных и денежных обязательств получателей средств бюджета </w:t>
            </w:r>
            <w:r w:rsidR="009269E7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  <w:r w:rsidR="003808F7">
              <w:rPr>
                <w:rFonts w:ascii="Times New Roman" w:hAnsi="Times New Roman"/>
                <w:sz w:val="28"/>
                <w:szCs w:val="28"/>
              </w:rPr>
              <w:t>Селивёрстовский сельсовет Волчихинского района Алтайского края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C4B20" w:rsidRPr="00331234" w:rsidRDefault="006C4B20" w:rsidP="006C4B2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2338F" w:rsidRDefault="006C4B20" w:rsidP="00520E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B2338F" w:rsidRPr="00520E79" w:rsidRDefault="00B2338F" w:rsidP="0044642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20E79">
        <w:rPr>
          <w:rFonts w:ascii="Times New Roman" w:hAnsi="Times New Roman"/>
          <w:sz w:val="28"/>
          <w:szCs w:val="28"/>
        </w:rPr>
        <w:t>В</w:t>
      </w:r>
      <w:r w:rsidR="006C16E1">
        <w:rPr>
          <w:rFonts w:ascii="Times New Roman" w:hAnsi="Times New Roman"/>
          <w:sz w:val="28"/>
          <w:szCs w:val="28"/>
        </w:rPr>
        <w:t>о</w:t>
      </w:r>
      <w:r w:rsidR="00446429">
        <w:rPr>
          <w:rFonts w:ascii="Times New Roman" w:hAnsi="Times New Roman"/>
          <w:sz w:val="28"/>
          <w:szCs w:val="28"/>
        </w:rPr>
        <w:t>исполнение статьи 219</w:t>
      </w:r>
      <w:r w:rsidRPr="00520E79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</w:t>
      </w:r>
      <w:r>
        <w:rPr>
          <w:rFonts w:ascii="Times New Roman" w:hAnsi="Times New Roman"/>
          <w:sz w:val="28"/>
          <w:szCs w:val="28"/>
        </w:rPr>
        <w:t>,</w:t>
      </w:r>
    </w:p>
    <w:p w:rsidR="003808F7" w:rsidRPr="00520E79" w:rsidRDefault="003808F7" w:rsidP="003808F7">
      <w:pPr>
        <w:pStyle w:val="a3"/>
        <w:tabs>
          <w:tab w:val="left" w:pos="57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РАСПОРЯЖАЮСЬ</w:t>
      </w:r>
      <w:r w:rsidRPr="00520E79">
        <w:rPr>
          <w:rFonts w:ascii="Times New Roman" w:hAnsi="Times New Roman"/>
          <w:sz w:val="28"/>
          <w:szCs w:val="28"/>
        </w:rPr>
        <w:t>:</w:t>
      </w:r>
    </w:p>
    <w:p w:rsidR="00B2338F" w:rsidRPr="00520E79" w:rsidRDefault="00B2338F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06CF8" w:rsidRDefault="00B2338F" w:rsidP="00E563D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A013C">
        <w:rPr>
          <w:rFonts w:ascii="Times New Roman" w:hAnsi="Times New Roman"/>
          <w:sz w:val="28"/>
          <w:szCs w:val="28"/>
        </w:rPr>
        <w:t>1. </w:t>
      </w:r>
      <w:r w:rsidR="00E563D3" w:rsidRPr="00E563D3">
        <w:rPr>
          <w:rFonts w:ascii="Times New Roman" w:hAnsi="Times New Roman"/>
          <w:sz w:val="28"/>
          <w:szCs w:val="28"/>
        </w:rPr>
        <w:t xml:space="preserve">Внести в </w:t>
      </w:r>
      <w:r w:rsidR="003808F7">
        <w:rPr>
          <w:rFonts w:ascii="Times New Roman" w:hAnsi="Times New Roman"/>
          <w:sz w:val="28"/>
          <w:szCs w:val="28"/>
        </w:rPr>
        <w:t>распоряжение от 29.12.2023 № 11-р «</w:t>
      </w:r>
      <w:r w:rsidR="003808F7" w:rsidRPr="00331234">
        <w:rPr>
          <w:rFonts w:ascii="Times New Roman" w:hAnsi="Times New Roman"/>
          <w:sz w:val="28"/>
          <w:szCs w:val="28"/>
        </w:rPr>
        <w:t xml:space="preserve">Об утверждении </w:t>
      </w:r>
      <w:r w:rsidR="003808F7">
        <w:rPr>
          <w:rFonts w:ascii="Times New Roman" w:hAnsi="Times New Roman"/>
          <w:sz w:val="28"/>
          <w:szCs w:val="28"/>
        </w:rPr>
        <w:t xml:space="preserve">Порядка учета бюджетных и денежных обязательств получателей средств бюджета муниципального образования Селивёрстовский сельсовет Волчихинского района Алтайского края» (далее – Порядок) </w:t>
      </w:r>
      <w:r w:rsidR="00B2626E">
        <w:rPr>
          <w:rFonts w:ascii="Times New Roman" w:hAnsi="Times New Roman"/>
          <w:sz w:val="28"/>
          <w:szCs w:val="28"/>
        </w:rPr>
        <w:t>следующие изменения</w:t>
      </w:r>
      <w:bookmarkStart w:id="0" w:name="_GoBack"/>
      <w:bookmarkEnd w:id="0"/>
      <w:r w:rsidR="00106CF8">
        <w:rPr>
          <w:rFonts w:ascii="Times New Roman" w:hAnsi="Times New Roman"/>
          <w:sz w:val="28"/>
          <w:szCs w:val="28"/>
        </w:rPr>
        <w:t>:</w:t>
      </w:r>
    </w:p>
    <w:p w:rsidR="00106CF8" w:rsidRPr="00106CF8" w:rsidRDefault="00106CF8" w:rsidP="00106CF8">
      <w:pPr>
        <w:widowControl w:val="0"/>
        <w:autoSpaceDE w:val="0"/>
        <w:autoSpaceDN w:val="0"/>
        <w:spacing w:before="3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1.1 в Порядке, утвержденном указанным </w:t>
      </w:r>
      <w:r w:rsidR="003808F7">
        <w:rPr>
          <w:rFonts w:ascii="Times New Roman" w:hAnsi="Times New Roman"/>
          <w:sz w:val="28"/>
          <w:szCs w:val="28"/>
        </w:rPr>
        <w:t>распоряжением</w:t>
      </w:r>
      <w:r w:rsidRPr="00106CF8">
        <w:rPr>
          <w:rFonts w:ascii="Times New Roman" w:hAnsi="Times New Roman"/>
          <w:sz w:val="28"/>
          <w:szCs w:val="28"/>
        </w:rPr>
        <w:t>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втором пункта 1.4 слова "информационной системы Федерального казначейства" заменить словами "информационных систем получателей средств 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9479FB">
        <w:rPr>
          <w:rFonts w:ascii="Times New Roman" w:hAnsi="Times New Roman"/>
          <w:sz w:val="28"/>
          <w:szCs w:val="28"/>
        </w:rPr>
        <w:t>поселения</w:t>
      </w:r>
      <w:r w:rsidRPr="00106CF8">
        <w:rPr>
          <w:rFonts w:ascii="Times New Roman" w:hAnsi="Times New Roman"/>
          <w:sz w:val="28"/>
          <w:szCs w:val="28"/>
        </w:rPr>
        <w:t xml:space="preserve"> и Федерального казначейства";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подпункте "б" пункта 2.2.1: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абзац второй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"пунктами 1.5 и 1.6 графы 1 Перечня документов-оснований, - не позднее пяти рабочих дней со дня заключения соответственно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106CF8">
        <w:rPr>
          <w:rFonts w:ascii="Times New Roman" w:hAnsi="Times New Roman"/>
          <w:sz w:val="28"/>
          <w:szCs w:val="28"/>
        </w:rPr>
        <w:t xml:space="preserve"> контракта, договора, указанных в названных пунктах графы 1 Перечня документов-оснований</w:t>
      </w:r>
      <w:proofErr w:type="gramStart"/>
      <w:r w:rsidRPr="00106CF8">
        <w:rPr>
          <w:rFonts w:ascii="Times New Roman" w:hAnsi="Times New Roman"/>
          <w:sz w:val="28"/>
          <w:szCs w:val="28"/>
        </w:rPr>
        <w:t>;"</w:t>
      </w:r>
      <w:proofErr w:type="gramEnd"/>
      <w:r w:rsidRPr="00106CF8">
        <w:rPr>
          <w:rFonts w:ascii="Times New Roman" w:hAnsi="Times New Roman"/>
          <w:sz w:val="28"/>
          <w:szCs w:val="28"/>
        </w:rPr>
        <w:t>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в абзаце третьем слова "нормативного правового акта о предоставлении </w:t>
      </w:r>
      <w:r w:rsidRPr="00106CF8">
        <w:rPr>
          <w:rFonts w:ascii="Times New Roman" w:hAnsi="Times New Roman"/>
          <w:sz w:val="28"/>
          <w:szCs w:val="28"/>
        </w:rPr>
        <w:lastRenderedPageBreak/>
        <w:t>субсидии юридическому лицу" заменить словами "нормативных правовых актов о предоставлении субсидий";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пункте 2.2.2: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после абзаца второго дополнить пункт абзацем следующего содержания: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"пунктами 2.1, 2.1.1, 2.13 и 2.14 графы 1 Перечня документов-оснований, - одновременно с размещением информации в реестре соглашений (договоров) о предоставлении субсидий, бюджетных инвестиций, межбюджетных трансфертов</w:t>
      </w:r>
      <w:proofErr w:type="gramStart"/>
      <w:r w:rsidRPr="00106CF8">
        <w:rPr>
          <w:rFonts w:ascii="Times New Roman" w:hAnsi="Times New Roman"/>
          <w:sz w:val="28"/>
          <w:szCs w:val="28"/>
        </w:rPr>
        <w:t>;"</w:t>
      </w:r>
      <w:proofErr w:type="gramEnd"/>
      <w:r w:rsidRPr="00106CF8">
        <w:rPr>
          <w:rFonts w:ascii="Times New Roman" w:hAnsi="Times New Roman"/>
          <w:sz w:val="28"/>
          <w:szCs w:val="28"/>
        </w:rPr>
        <w:t>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третьем слова "пунктами 2.1 - 2.12" заменить словами "пунктами 2.2 - 2.12";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пункте 2.3: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первом слова "пунктами 1.6 - 1.11 и 3" заменить словами "пунктами 1.6, 1.8, 1.11 и 3";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четвертом слова "пунктами 2.1 - 2.12" заменить словами "пунктами 2.1 - 2.14";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восьмом пункта 2.4 слова "пунктами 1.6 - 1.11 и 3" заменить словами "пунктами 1.6, 1.8, 1.11 и 3";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четвертом пункта 2.8 слова "пунктами 1.6 - 1.11 и 3" заменить словами "пунктами 1.6, 1.8, 1.11 и 3";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первом пункта 2.10 слова "абзацах втором - пятом пункта 2.8" заменить словами "абзацах втором - четвертом пункта 2.8";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абзац первый пункта 2.13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"В бюджетные обязательства, поставленные на учет до начала текущего финансового года, исполнение которых осуществляется в текущем финансовом году, вносятся изменения </w:t>
      </w:r>
      <w:r w:rsidR="00B34EFC">
        <w:rPr>
          <w:rFonts w:ascii="Times New Roman" w:hAnsi="Times New Roman"/>
          <w:sz w:val="28"/>
          <w:szCs w:val="28"/>
        </w:rPr>
        <w:t>ТОФК</w:t>
      </w:r>
      <w:r w:rsidRPr="00106CF8">
        <w:rPr>
          <w:rFonts w:ascii="Times New Roman" w:hAnsi="Times New Roman"/>
          <w:sz w:val="28"/>
          <w:szCs w:val="28"/>
        </w:rPr>
        <w:t xml:space="preserve"> в соответствии с пунктом 2.4 настоящего Порядка в первый рабочий день текущего финансового года: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6CF8">
        <w:rPr>
          <w:rFonts w:ascii="Times New Roman" w:hAnsi="Times New Roman"/>
          <w:sz w:val="28"/>
          <w:szCs w:val="28"/>
        </w:rPr>
        <w:t>в отношении бюджетных обязательств, возникших на основании документов-оснований, предусмотренных пунктами 1.1 - 1.6, 1.12, 1.13 и 2.12 графы 1 Перечня документов-оснований, - на сумму неисполненного на конец отчетного финансового года бюджетного обязательства и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изменений;</w:t>
      </w:r>
      <w:proofErr w:type="gramEnd"/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в отношении бюджетных обязательств, возникших на основании документов-оснований, предусмотренных пунктами 1.8, 1.11, 2.1, 2.1.1, 2.2, 2.13 и 2.14 графы 1 </w:t>
      </w:r>
      <w:r w:rsidRPr="00106CF8">
        <w:rPr>
          <w:rFonts w:ascii="Times New Roman" w:hAnsi="Times New Roman"/>
          <w:sz w:val="28"/>
          <w:szCs w:val="28"/>
        </w:rPr>
        <w:lastRenderedPageBreak/>
        <w:t>Перечня документов-оснований, - на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отношении бюджетных обязательств, возникших на основании документов-оснований, предусмотренных пунктами 1.5 и 1.6 графы 1 Перечня документов-оснований, в рамках которых поставлены на учет и не подтверждены денежные обязательства по платежам, требующим подтверждения (с признаком платежа, требующего подтверждения - "Да").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6CF8">
        <w:rPr>
          <w:rFonts w:ascii="Times New Roman" w:hAnsi="Times New Roman"/>
          <w:sz w:val="28"/>
          <w:szCs w:val="28"/>
        </w:rPr>
        <w:t>В бюджетные обязательства, в которые внесены изменения в соответствии с настоящим пунктом, получателем средств бюджета</w:t>
      </w:r>
      <w:r w:rsidR="00B34EFC">
        <w:rPr>
          <w:rFonts w:ascii="Times New Roman" w:hAnsi="Times New Roman"/>
          <w:sz w:val="28"/>
          <w:szCs w:val="28"/>
        </w:rPr>
        <w:t xml:space="preserve"> </w:t>
      </w:r>
      <w:r w:rsidR="009479FB">
        <w:rPr>
          <w:rFonts w:ascii="Times New Roman" w:hAnsi="Times New Roman"/>
          <w:sz w:val="28"/>
          <w:szCs w:val="28"/>
        </w:rPr>
        <w:t>поселения</w:t>
      </w:r>
      <w:r w:rsidRPr="00106CF8">
        <w:rPr>
          <w:rFonts w:ascii="Times New Roman" w:hAnsi="Times New Roman"/>
          <w:sz w:val="28"/>
          <w:szCs w:val="28"/>
        </w:rPr>
        <w:t xml:space="preserve"> вносятся изменения в части уточнения срока исполнения, графика оплаты бюджетного обязательства, а также, при необходимости, в части кодов бюджетной классификации Российской Федерации в соответствии с пунктом 2.4 настоящего Порядка не позднее первого рабочего дня апреля текущего финансового года.</w:t>
      </w:r>
      <w:proofErr w:type="gramEnd"/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Внесение в бюджетные обязательства изменений, предусмотренных абзацем четвертым настоящего пункта, в части кодов бюджетной классификации Российской Федерации по документам-основаниям, предусмотренным пунктом 1.5 графы 1 Перечня документов-оснований, осуществляется получателем средств бюджета </w:t>
      </w:r>
      <w:r w:rsidR="00B34EFC">
        <w:rPr>
          <w:rFonts w:ascii="Times New Roman" w:hAnsi="Times New Roman"/>
          <w:sz w:val="28"/>
          <w:szCs w:val="28"/>
        </w:rPr>
        <w:t xml:space="preserve">района </w:t>
      </w:r>
      <w:r w:rsidRPr="00106CF8">
        <w:rPr>
          <w:rFonts w:ascii="Times New Roman" w:hAnsi="Times New Roman"/>
          <w:sz w:val="28"/>
          <w:szCs w:val="28"/>
        </w:rPr>
        <w:t>не позднее первого февраля текущего финансового года</w:t>
      </w:r>
      <w:proofErr w:type="gramStart"/>
      <w:r w:rsidRPr="00106CF8">
        <w:rPr>
          <w:rFonts w:ascii="Times New Roman" w:hAnsi="Times New Roman"/>
          <w:sz w:val="28"/>
          <w:szCs w:val="28"/>
        </w:rPr>
        <w:t>.";</w:t>
      </w:r>
      <w:proofErr w:type="gramEnd"/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38"/>
      <w:bookmarkEnd w:id="1"/>
      <w:r w:rsidRPr="00106CF8">
        <w:rPr>
          <w:rFonts w:ascii="Times New Roman" w:hAnsi="Times New Roman"/>
          <w:sz w:val="28"/>
          <w:szCs w:val="28"/>
        </w:rPr>
        <w:t>абзац третий пункта 4.2 после слов "на основании казначейского обеспечения обязательств" дополнить словами "(за исключением предоставления субсидии краевому бюджетному или автономному учреждению)";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в Приложении 1 к Порядку, утвержденному указанным </w:t>
      </w:r>
      <w:r w:rsidR="003808F7">
        <w:rPr>
          <w:rFonts w:ascii="Times New Roman" w:hAnsi="Times New Roman"/>
          <w:sz w:val="28"/>
          <w:szCs w:val="28"/>
        </w:rPr>
        <w:t>распоряжением</w:t>
      </w:r>
      <w:r w:rsidRPr="00106CF8">
        <w:rPr>
          <w:rFonts w:ascii="Times New Roman" w:hAnsi="Times New Roman"/>
          <w:sz w:val="28"/>
          <w:szCs w:val="28"/>
        </w:rPr>
        <w:t>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5.2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"5.2. Наименование бюджета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 xml:space="preserve">Указывается наименование бюджета "бюджет </w:t>
            </w:r>
            <w:r w:rsidR="009479FB">
              <w:rPr>
                <w:rFonts w:ascii="Times New Roman" w:hAnsi="Times New Roman"/>
                <w:sz w:val="28"/>
                <w:szCs w:val="28"/>
              </w:rPr>
              <w:t>сельского поселения Селивёрстовский сельсовет</w:t>
            </w:r>
            <w:r w:rsidR="002E6AEC">
              <w:rPr>
                <w:rFonts w:ascii="Times New Roman" w:hAnsi="Times New Roman"/>
                <w:sz w:val="28"/>
                <w:szCs w:val="28"/>
              </w:rPr>
              <w:t xml:space="preserve"> Волчихинск</w:t>
            </w:r>
            <w:r w:rsidR="009479FB">
              <w:rPr>
                <w:rFonts w:ascii="Times New Roman" w:hAnsi="Times New Roman"/>
                <w:sz w:val="28"/>
                <w:szCs w:val="28"/>
              </w:rPr>
              <w:t>ого</w:t>
            </w:r>
            <w:r w:rsidR="002E6AEC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="009479FB">
              <w:rPr>
                <w:rFonts w:ascii="Times New Roman" w:hAnsi="Times New Roman"/>
                <w:sz w:val="28"/>
                <w:szCs w:val="28"/>
              </w:rPr>
              <w:t>а</w:t>
            </w:r>
            <w:r w:rsidR="002E6A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Алтайского края".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При представлении Сведений о бюджетном обязательстве в форме электронного документа в ЕИС заполняется автоматически";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8.11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"8.11. Аналитический код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 xml:space="preserve">Указывается при необходимости аналитический код, присваиваемый субсидиям, субвенциям и иным </w:t>
            </w:r>
            <w:r w:rsidRPr="00106CF8">
              <w:rPr>
                <w:rFonts w:ascii="Times New Roman" w:hAnsi="Times New Roman"/>
                <w:sz w:val="28"/>
                <w:szCs w:val="28"/>
              </w:rPr>
              <w:lastRenderedPageBreak/>
              <w:t>межбюджетным трансфертам, имеющим целевое значение, предоставляемым из федерального бюджета бюджетам субъектов Российской Федерации и муниципальных образований";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в Приложении 2 к Порядку, утвержденному указанным </w:t>
      </w:r>
      <w:r w:rsidR="003808F7">
        <w:rPr>
          <w:rFonts w:ascii="Times New Roman" w:hAnsi="Times New Roman"/>
          <w:sz w:val="28"/>
          <w:szCs w:val="28"/>
        </w:rPr>
        <w:t>распоряжением</w:t>
      </w:r>
      <w:r w:rsidRPr="00106CF8">
        <w:rPr>
          <w:rFonts w:ascii="Times New Roman" w:hAnsi="Times New Roman"/>
          <w:sz w:val="28"/>
          <w:szCs w:val="28"/>
        </w:rPr>
        <w:t>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6.6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"6.6. Наименование бюджета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Указывается наименование бюджета "</w:t>
            </w:r>
            <w:r w:rsidR="002E6AEC" w:rsidRPr="00106CF8"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  <w:r w:rsidR="009479FB">
              <w:rPr>
                <w:rFonts w:ascii="Times New Roman" w:hAnsi="Times New Roman"/>
                <w:sz w:val="28"/>
                <w:szCs w:val="28"/>
              </w:rPr>
              <w:t>сельского поселения Селивёрстовский сельсовет Волчихинского района</w:t>
            </w:r>
            <w:r w:rsidR="009479FB" w:rsidRPr="00106C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6AEC" w:rsidRPr="00106CF8">
              <w:rPr>
                <w:rFonts w:ascii="Times New Roman" w:hAnsi="Times New Roman"/>
                <w:sz w:val="28"/>
                <w:szCs w:val="28"/>
              </w:rPr>
              <w:t>Алтайского края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".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При формировании Сведений о денежном обязательстве в форме электронного документа в ЕИС заполняется автоматически";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7.8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"7.8. Аналитический код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Указывается при необходимости в дополнение к коду по бюджетной классификации плательщика аналитический код, используемый в целях санкционирования операций с целевыми расходами";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в Приложении 3 к Порядку, утвержденному указанным </w:t>
      </w:r>
      <w:r w:rsidR="003808F7">
        <w:rPr>
          <w:rFonts w:ascii="Times New Roman" w:hAnsi="Times New Roman"/>
          <w:sz w:val="28"/>
          <w:szCs w:val="28"/>
        </w:rPr>
        <w:t>распоряжением</w:t>
      </w:r>
      <w:r w:rsidRPr="00106CF8">
        <w:rPr>
          <w:rFonts w:ascii="Times New Roman" w:hAnsi="Times New Roman"/>
          <w:sz w:val="28"/>
          <w:szCs w:val="28"/>
        </w:rPr>
        <w:t>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пункты 1.7, 1.9 и 1.10 исключить;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2.1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"2.1. Соглашение о предоставлении из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бюджету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межбюджетного трансферта, не предусмотренного пунктом 2.1.1 графы 1 Перечня документов-оснований, в форме субсидии, субвенции, иного </w:t>
            </w:r>
            <w:r w:rsidRPr="00106CF8">
              <w:rPr>
                <w:rFonts w:ascii="Times New Roman" w:hAnsi="Times New Roman"/>
                <w:sz w:val="28"/>
                <w:szCs w:val="28"/>
              </w:rPr>
              <w:lastRenderedPageBreak/>
              <w:t>межбюджетного трансферта (далее - соглашение о предоставлении межбюджетного трансферта)</w:t>
            </w:r>
          </w:p>
        </w:tc>
        <w:tc>
          <w:tcPr>
            <w:tcW w:w="5386" w:type="dxa"/>
          </w:tcPr>
          <w:p w:rsidR="00106CF8" w:rsidRPr="00106CF8" w:rsidRDefault="00106CF8" w:rsidP="009479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lastRenderedPageBreak/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9FB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, источником финансового обеспечения которых являются межбюджетные трансферты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9479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9FB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, возникшему на основании соглашения о предоставлении межбюджетного трансферта";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дополнить пунктом 2.1.1 следующего содержания: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"2.1.1 Соглашение о предоставлении из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бюджету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межбюджетного трансферта в пределах суммы, необходимой для оплаты денежных обязательств по расходам получателей средств местного бюджета</w:t>
            </w: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местного бюджета, источником финансового обеспечения которых являются межбюджетные трансферты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Казначейское обеспечение обязательств (код формы по ОКУД 0506110)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9479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9FB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, возникшему на основании соглашения о предоставлении межбюджетного трансферта";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2.2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 xml:space="preserve">"2.2. </w:t>
            </w:r>
            <w:proofErr w:type="gramStart"/>
            <w:r w:rsidRPr="00106CF8">
              <w:rPr>
                <w:rFonts w:ascii="Times New Roman" w:hAnsi="Times New Roman"/>
                <w:sz w:val="28"/>
                <w:szCs w:val="28"/>
              </w:rPr>
              <w:t>Нормативный правовой акт, преду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сматривающий предоставление из 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бюджету бюджетной системы Российской Федерации межбюджетного трансферта, не предусмотренного пунктом 1.8 графы 1 Перечня документов-оснований, в </w:t>
            </w:r>
            <w:r w:rsidRPr="00106CF8">
              <w:rPr>
                <w:rFonts w:ascii="Times New Roman" w:hAnsi="Times New Roman"/>
                <w:sz w:val="28"/>
                <w:szCs w:val="28"/>
              </w:rPr>
              <w:lastRenderedPageBreak/>
              <w:t>форме субсидии, субвенции или иного межбюджетного трансферта,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трансферта (далее - нормативный правовой акт о предоставлении межбюджетного трансферта)</w:t>
            </w:r>
            <w:proofErr w:type="gramEnd"/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lastRenderedPageBreak/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</w:t>
            </w:r>
            <w:proofErr w:type="gramStart"/>
            <w:r w:rsidRPr="00106CF8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Pr="00106CF8">
              <w:rPr>
                <w:rFonts w:ascii="Times New Roman" w:hAnsi="Times New Roman"/>
                <w:sz w:val="28"/>
                <w:szCs w:val="28"/>
              </w:rPr>
              <w:t>аевого бюджета (местного бюджета), источником финансового обеспечения которых являются межбюджетные трансферты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</w:t>
            </w:r>
            <w:proofErr w:type="gramStart"/>
            <w:r w:rsidRPr="00106CF8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Pr="00106CF8">
              <w:rPr>
                <w:rFonts w:ascii="Times New Roman" w:hAnsi="Times New Roman"/>
                <w:sz w:val="28"/>
                <w:szCs w:val="28"/>
              </w:rPr>
              <w:t>аевого бюджета, возникшему на основании нормативного правового акта о предоставлении межбюджетного трансферта, имеющего целевое назначение";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2.6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"2.6. Заявление на выдачу денежных средств под отчет, авансовый отчет, отчет о расходах подотчетного лица, Решение (изменение Решения) о командировании</w:t>
            </w: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Заявление на выдачу денежных средств под отчет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Авансовый отчет (ф. 0504505)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Отчет о расходах подотчетного лица (ф. 0504520)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Заявка-обоснование закупки товаров, работ, услуг малого объема через подотчетное лицо (ф. 0510521)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Правовой акт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Решение о командировании на территории Российской Федерации (ф. 0504512)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Решение о командировании на территорию иностранного государства (ф. 0504515)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Изменение Решения о командировании на территорию иностранного государства (ф. 0504516)";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дополнить пунктами 2.13 и 2.14 следующего содержания: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"2.13. Договор (соглашение) о предоставлении субсидии бюджетному или автономному учреждению</w:t>
            </w:r>
          </w:p>
        </w:tc>
        <w:tc>
          <w:tcPr>
            <w:tcW w:w="5386" w:type="dxa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График перечисления субсидии, предусмотренный договором (соглашением) о предоставлении субсидии бюджетному или автономному учреждению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Казначейское обеспечение обязательств (код формы по ОКУД 0506110)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9479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9FB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, возникшему на основании договора (соглашения) о предоставлении субсидии краевому бюджетному или автономному учреждению</w:t>
            </w:r>
          </w:p>
        </w:tc>
      </w:tr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 xml:space="preserve">2.14. </w:t>
            </w:r>
            <w:proofErr w:type="gramStart"/>
            <w:r w:rsidRPr="00106CF8">
              <w:rPr>
                <w:rFonts w:ascii="Times New Roman" w:hAnsi="Times New Roman"/>
                <w:sz w:val="28"/>
                <w:szCs w:val="28"/>
              </w:rPr>
              <w:t>Договор (соглашение) о предоставлении субсидии юридическому лицу, иному юридическому лицу (за исключением субсидии краевому бюджетному или автономному учреждению) или индивидуальному предпринимателю или физическому лицу производителю товаров, работ, услуг или договор, заключенный в связи с предоставлением бюджетных инвестиций юридическому лицу в соответствии с бюджетным законодательством Российской Федерации (далее - договор (соглашение) о предоставлении субсидии или бюджетных инвестиций юридическому лицу)</w:t>
            </w:r>
            <w:proofErr w:type="gramEnd"/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Акт выполненных работ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Акт об оказании услуг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Акт приема-передачи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Договор, заключаемый в рамках исполнения договоров (соглашений) о предоставлении целевых субсидий и бюджетных инвестиций юридическому лицу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Распоряжение юридического лица (в случае осуществления в соответствии с законодательством Российской Федерации казначейского сопровождения договора (соглашения) о предоставлении субсидии и бюджетных инвестиций юридическому лицу)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Счет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Счет-фактура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 xml:space="preserve">Товарная накладная (унифицированная </w:t>
            </w:r>
            <w:r w:rsidRPr="00106CF8">
              <w:rPr>
                <w:rFonts w:ascii="Times New Roman" w:hAnsi="Times New Roman"/>
                <w:sz w:val="28"/>
                <w:szCs w:val="28"/>
              </w:rPr>
              <w:lastRenderedPageBreak/>
              <w:t>форма N ТОРГ-12) (ф. 0330212)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Чек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документы, подтверждающие фактически произведенные расходы (недополученные доходы), в соответствии с порядком (правилами) предоставления субсидии юридическому лицу;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заявка на перечисление субсидии юридическому лицу по форме, установленной в соответствии с порядком (правилами) предоставления указанной субсидии (далее - Заявка на перечисление субсидии юридическому лицу) (при наличии)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Казначейское обеспечение обязательств (код формы по ОКУД 0506110)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</w:t>
            </w:r>
            <w:proofErr w:type="gramStart"/>
            <w:r w:rsidRPr="00106CF8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Pr="00106CF8">
              <w:rPr>
                <w:rFonts w:ascii="Times New Roman" w:hAnsi="Times New Roman"/>
                <w:sz w:val="28"/>
                <w:szCs w:val="28"/>
              </w:rPr>
              <w:t>аевого бюджета, возникшему на основании договора (соглашения) о предоставлении субсидии и бюджетных инвестиций юридическому лицу".</w:t>
            </w:r>
          </w:p>
        </w:tc>
      </w:tr>
    </w:tbl>
    <w:p w:rsidR="00446429" w:rsidRDefault="00E563D3" w:rsidP="0044642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46429">
        <w:rPr>
          <w:rFonts w:ascii="Times New Roman" w:hAnsi="Times New Roman"/>
          <w:sz w:val="28"/>
          <w:szCs w:val="28"/>
        </w:rPr>
        <w:t xml:space="preserve">. </w:t>
      </w:r>
      <w:r w:rsidR="003808F7">
        <w:rPr>
          <w:rFonts w:ascii="Times New Roman" w:hAnsi="Times New Roman"/>
          <w:sz w:val="28"/>
          <w:szCs w:val="28"/>
        </w:rPr>
        <w:t xml:space="preserve">Настоящее Распоряжение </w:t>
      </w:r>
      <w:r w:rsidR="00446429">
        <w:rPr>
          <w:rFonts w:ascii="Times New Roman" w:hAnsi="Times New Roman"/>
          <w:sz w:val="28"/>
          <w:szCs w:val="28"/>
        </w:rPr>
        <w:t>вступает в силу с 1 января 202</w:t>
      </w:r>
      <w:r w:rsidR="00782BEE">
        <w:rPr>
          <w:rFonts w:ascii="Times New Roman" w:hAnsi="Times New Roman"/>
          <w:sz w:val="28"/>
          <w:szCs w:val="28"/>
        </w:rPr>
        <w:t>6</w:t>
      </w:r>
      <w:r w:rsidR="00446429">
        <w:rPr>
          <w:rFonts w:ascii="Times New Roman" w:hAnsi="Times New Roman"/>
          <w:sz w:val="28"/>
          <w:szCs w:val="28"/>
        </w:rPr>
        <w:t xml:space="preserve"> года</w:t>
      </w:r>
      <w:r w:rsidR="00782BEE">
        <w:rPr>
          <w:rFonts w:ascii="Times New Roman" w:hAnsi="Times New Roman"/>
          <w:sz w:val="28"/>
          <w:szCs w:val="28"/>
        </w:rPr>
        <w:t xml:space="preserve">, за исключением абзаца двадцать пятого </w:t>
      </w:r>
      <w:r w:rsidR="00B2626E">
        <w:rPr>
          <w:rFonts w:ascii="Times New Roman" w:hAnsi="Times New Roman"/>
          <w:sz w:val="28"/>
          <w:szCs w:val="28"/>
        </w:rPr>
        <w:t>подпункта 1.1</w:t>
      </w:r>
      <w:r w:rsidR="00446429">
        <w:rPr>
          <w:rFonts w:ascii="Times New Roman" w:hAnsi="Times New Roman"/>
          <w:sz w:val="28"/>
          <w:szCs w:val="28"/>
        </w:rPr>
        <w:t>.</w:t>
      </w:r>
    </w:p>
    <w:p w:rsidR="00B2338F" w:rsidRDefault="00184D69" w:rsidP="003808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808F7">
        <w:rPr>
          <w:rFonts w:ascii="Times New Roman" w:hAnsi="Times New Roman"/>
          <w:sz w:val="28"/>
          <w:szCs w:val="28"/>
        </w:rPr>
        <w:t>Довести настоящее распоряжение до Отдела №23 УФК по Алтайскому краю.</w:t>
      </w:r>
    </w:p>
    <w:p w:rsidR="00B2338F" w:rsidRDefault="00B2338F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C4B20" w:rsidRDefault="006C4B20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7360A" w:rsidRDefault="003808F7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 Администрации</w:t>
      </w:r>
    </w:p>
    <w:p w:rsidR="00E7360A" w:rsidRDefault="003808F7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Селивёрстовского сельсовета                                                                 С.В. Голосова</w:t>
      </w:r>
    </w:p>
    <w:sectPr w:rsidR="00E7360A" w:rsidSect="00F779A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11E15"/>
    <w:multiLevelType w:val="hybridMultilevel"/>
    <w:tmpl w:val="B2A01CB2"/>
    <w:lvl w:ilvl="0" w:tplc="6388C38E">
      <w:start w:val="1"/>
      <w:numFmt w:val="decimalZero"/>
      <w:lvlText w:val="%1"/>
      <w:lvlJc w:val="left"/>
      <w:pPr>
        <w:tabs>
          <w:tab w:val="num" w:pos="924"/>
        </w:tabs>
        <w:ind w:left="924" w:hanging="56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2430DF5"/>
    <w:multiLevelType w:val="hybridMultilevel"/>
    <w:tmpl w:val="2ACE64BC"/>
    <w:lvl w:ilvl="0" w:tplc="7882A450"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7FB7"/>
    <w:rsid w:val="00011666"/>
    <w:rsid w:val="000566BE"/>
    <w:rsid w:val="0007758F"/>
    <w:rsid w:val="000B7240"/>
    <w:rsid w:val="000C782D"/>
    <w:rsid w:val="000E4537"/>
    <w:rsid w:val="000F4C33"/>
    <w:rsid w:val="00103870"/>
    <w:rsid w:val="00106CF8"/>
    <w:rsid w:val="00127043"/>
    <w:rsid w:val="00136FCF"/>
    <w:rsid w:val="00143519"/>
    <w:rsid w:val="00184D69"/>
    <w:rsid w:val="001C040F"/>
    <w:rsid w:val="001C20D2"/>
    <w:rsid w:val="001D7C3F"/>
    <w:rsid w:val="001E6A6C"/>
    <w:rsid w:val="001F2919"/>
    <w:rsid w:val="00224CC5"/>
    <w:rsid w:val="00261839"/>
    <w:rsid w:val="00265CC4"/>
    <w:rsid w:val="00267DE0"/>
    <w:rsid w:val="00276931"/>
    <w:rsid w:val="002B6B7C"/>
    <w:rsid w:val="002E6AEC"/>
    <w:rsid w:val="002F2A7D"/>
    <w:rsid w:val="00304CD8"/>
    <w:rsid w:val="00331234"/>
    <w:rsid w:val="003454EF"/>
    <w:rsid w:val="00360E9E"/>
    <w:rsid w:val="003808F7"/>
    <w:rsid w:val="003E2877"/>
    <w:rsid w:val="003E37F4"/>
    <w:rsid w:val="003F0E2D"/>
    <w:rsid w:val="003F7CB9"/>
    <w:rsid w:val="004177D4"/>
    <w:rsid w:val="004202C6"/>
    <w:rsid w:val="00424BE2"/>
    <w:rsid w:val="00431D27"/>
    <w:rsid w:val="00446429"/>
    <w:rsid w:val="0045200D"/>
    <w:rsid w:val="00467D36"/>
    <w:rsid w:val="004A11A2"/>
    <w:rsid w:val="004D38DF"/>
    <w:rsid w:val="004E1D12"/>
    <w:rsid w:val="004E50C6"/>
    <w:rsid w:val="00510BE4"/>
    <w:rsid w:val="00520E79"/>
    <w:rsid w:val="00585329"/>
    <w:rsid w:val="005A013C"/>
    <w:rsid w:val="005A43BD"/>
    <w:rsid w:val="005D6B6E"/>
    <w:rsid w:val="005F4E46"/>
    <w:rsid w:val="006134A1"/>
    <w:rsid w:val="00622F2B"/>
    <w:rsid w:val="006312C0"/>
    <w:rsid w:val="00635C49"/>
    <w:rsid w:val="00636BCF"/>
    <w:rsid w:val="00637A56"/>
    <w:rsid w:val="006528D0"/>
    <w:rsid w:val="00665E0F"/>
    <w:rsid w:val="00670D03"/>
    <w:rsid w:val="00680B0E"/>
    <w:rsid w:val="0069616F"/>
    <w:rsid w:val="006A36DA"/>
    <w:rsid w:val="006C16E1"/>
    <w:rsid w:val="006C4B20"/>
    <w:rsid w:val="006C757F"/>
    <w:rsid w:val="006E47E8"/>
    <w:rsid w:val="0071390A"/>
    <w:rsid w:val="0073496B"/>
    <w:rsid w:val="00740388"/>
    <w:rsid w:val="00740615"/>
    <w:rsid w:val="00770049"/>
    <w:rsid w:val="00782BEE"/>
    <w:rsid w:val="00795A8A"/>
    <w:rsid w:val="007B3E70"/>
    <w:rsid w:val="007E4F4B"/>
    <w:rsid w:val="0080373A"/>
    <w:rsid w:val="00822568"/>
    <w:rsid w:val="008572B2"/>
    <w:rsid w:val="008E71BD"/>
    <w:rsid w:val="008F4736"/>
    <w:rsid w:val="00900BDD"/>
    <w:rsid w:val="00917E2F"/>
    <w:rsid w:val="009269E7"/>
    <w:rsid w:val="009479FB"/>
    <w:rsid w:val="009819BE"/>
    <w:rsid w:val="00995CC0"/>
    <w:rsid w:val="009C7EF9"/>
    <w:rsid w:val="009D24B2"/>
    <w:rsid w:val="00A077BE"/>
    <w:rsid w:val="00A33EFC"/>
    <w:rsid w:val="00A74C58"/>
    <w:rsid w:val="00AB1E99"/>
    <w:rsid w:val="00AE3009"/>
    <w:rsid w:val="00AE79FC"/>
    <w:rsid w:val="00B15194"/>
    <w:rsid w:val="00B2338F"/>
    <w:rsid w:val="00B2626E"/>
    <w:rsid w:val="00B34EFC"/>
    <w:rsid w:val="00B36004"/>
    <w:rsid w:val="00B42A6F"/>
    <w:rsid w:val="00B90F94"/>
    <w:rsid w:val="00BA5D6D"/>
    <w:rsid w:val="00BB30B5"/>
    <w:rsid w:val="00BF198A"/>
    <w:rsid w:val="00BF7322"/>
    <w:rsid w:val="00C10D89"/>
    <w:rsid w:val="00C51DA9"/>
    <w:rsid w:val="00C66AF0"/>
    <w:rsid w:val="00C7123A"/>
    <w:rsid w:val="00C97F48"/>
    <w:rsid w:val="00CA0155"/>
    <w:rsid w:val="00CA7FB7"/>
    <w:rsid w:val="00CF48F1"/>
    <w:rsid w:val="00CF4F2B"/>
    <w:rsid w:val="00D1511E"/>
    <w:rsid w:val="00D23082"/>
    <w:rsid w:val="00D342D6"/>
    <w:rsid w:val="00D4182E"/>
    <w:rsid w:val="00D605D8"/>
    <w:rsid w:val="00D73E6D"/>
    <w:rsid w:val="00DC76B4"/>
    <w:rsid w:val="00DE510F"/>
    <w:rsid w:val="00E056DA"/>
    <w:rsid w:val="00E563D3"/>
    <w:rsid w:val="00E7360A"/>
    <w:rsid w:val="00E75243"/>
    <w:rsid w:val="00EB677C"/>
    <w:rsid w:val="00EB79E8"/>
    <w:rsid w:val="00ED0591"/>
    <w:rsid w:val="00F067A9"/>
    <w:rsid w:val="00F11DA0"/>
    <w:rsid w:val="00F22137"/>
    <w:rsid w:val="00F779A0"/>
    <w:rsid w:val="00F85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0E9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20E79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20E79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520E79"/>
    <w:pPr>
      <w:keepNext/>
      <w:widowControl w:val="0"/>
      <w:tabs>
        <w:tab w:val="left" w:pos="0"/>
        <w:tab w:val="left" w:pos="9552"/>
      </w:tabs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0E79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520E79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520E79"/>
    <w:rPr>
      <w:rFonts w:ascii="Times New Roman" w:hAnsi="Times New Roman" w:cs="Times New Roman"/>
      <w:snapToGrid w:val="0"/>
      <w:sz w:val="20"/>
      <w:szCs w:val="20"/>
    </w:rPr>
  </w:style>
  <w:style w:type="paragraph" w:styleId="a3">
    <w:name w:val="No Spacing"/>
    <w:uiPriority w:val="99"/>
    <w:qFormat/>
    <w:rsid w:val="00CA7FB7"/>
    <w:rPr>
      <w:sz w:val="22"/>
      <w:szCs w:val="22"/>
    </w:rPr>
  </w:style>
  <w:style w:type="table" w:styleId="a4">
    <w:name w:val="Table Grid"/>
    <w:basedOn w:val="a1"/>
    <w:uiPriority w:val="99"/>
    <w:rsid w:val="00520E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520E79"/>
    <w:pPr>
      <w:spacing w:after="0" w:line="240" w:lineRule="auto"/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520E79"/>
    <w:rPr>
      <w:rFonts w:ascii="Times New Roman" w:hAnsi="Times New Roman" w:cs="Times New Roman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rsid w:val="00520E79"/>
    <w:pPr>
      <w:spacing w:after="0" w:line="240" w:lineRule="auto"/>
      <w:jc w:val="both"/>
    </w:pPr>
    <w:rPr>
      <w:rFonts w:ascii="Times New Roman" w:hAnsi="Times New Roman"/>
      <w:bCs/>
      <w:sz w:val="24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520E79"/>
    <w:rPr>
      <w:rFonts w:ascii="Times New Roman" w:hAnsi="Times New Roman" w:cs="Times New Roman"/>
      <w:bCs/>
      <w:sz w:val="20"/>
      <w:szCs w:val="20"/>
    </w:rPr>
  </w:style>
  <w:style w:type="paragraph" w:styleId="a7">
    <w:name w:val="header"/>
    <w:basedOn w:val="a"/>
    <w:link w:val="a8"/>
    <w:uiPriority w:val="99"/>
    <w:rsid w:val="00520E79"/>
    <w:pPr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520E79"/>
    <w:rPr>
      <w:rFonts w:ascii="Arial" w:hAnsi="Arial" w:cs="Times New Roman"/>
      <w:sz w:val="20"/>
      <w:szCs w:val="20"/>
    </w:rPr>
  </w:style>
  <w:style w:type="character" w:styleId="a9">
    <w:name w:val="page number"/>
    <w:basedOn w:val="a0"/>
    <w:uiPriority w:val="99"/>
    <w:rsid w:val="00520E79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520E7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0E79"/>
    <w:rPr>
      <w:rFonts w:ascii="Tahoma" w:hAnsi="Tahoma" w:cs="Times New Roman"/>
      <w:sz w:val="16"/>
      <w:szCs w:val="16"/>
    </w:rPr>
  </w:style>
  <w:style w:type="paragraph" w:styleId="ac">
    <w:name w:val="footer"/>
    <w:basedOn w:val="a"/>
    <w:link w:val="ad"/>
    <w:uiPriority w:val="99"/>
    <w:rsid w:val="00520E79"/>
    <w:pPr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520E79"/>
    <w:rPr>
      <w:rFonts w:ascii="Arial" w:hAnsi="Arial" w:cs="Times New Roman"/>
      <w:sz w:val="20"/>
      <w:szCs w:val="20"/>
    </w:rPr>
  </w:style>
  <w:style w:type="paragraph" w:customStyle="1" w:styleId="ConsPlusTitle">
    <w:name w:val="ConsPlusTitle"/>
    <w:uiPriority w:val="99"/>
    <w:rsid w:val="00520E7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Nonformat">
    <w:name w:val="ConsNonformat"/>
    <w:uiPriority w:val="99"/>
    <w:rsid w:val="00520E7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e">
    <w:name w:val="Body Text Indent"/>
    <w:basedOn w:val="a"/>
    <w:link w:val="af"/>
    <w:rsid w:val="00520E79"/>
    <w:pPr>
      <w:spacing w:after="0" w:line="168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520E79"/>
    <w:rPr>
      <w:rFonts w:ascii="Times New Roman" w:hAnsi="Times New Roman" w:cs="Times New Roman"/>
      <w:sz w:val="20"/>
      <w:szCs w:val="20"/>
    </w:rPr>
  </w:style>
  <w:style w:type="paragraph" w:styleId="af0">
    <w:name w:val="Document Map"/>
    <w:basedOn w:val="a"/>
    <w:link w:val="af1"/>
    <w:uiPriority w:val="99"/>
    <w:semiHidden/>
    <w:rsid w:val="00520E79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520E79"/>
    <w:rPr>
      <w:rFonts w:ascii="Tahoma" w:hAnsi="Tahoma" w:cs="Tahoma"/>
      <w:sz w:val="20"/>
      <w:szCs w:val="20"/>
      <w:shd w:val="clear" w:color="auto" w:fill="000080"/>
    </w:rPr>
  </w:style>
  <w:style w:type="paragraph" w:styleId="23">
    <w:name w:val="Body Text Indent 2"/>
    <w:basedOn w:val="a"/>
    <w:link w:val="24"/>
    <w:uiPriority w:val="99"/>
    <w:rsid w:val="00520E79"/>
    <w:pPr>
      <w:spacing w:after="0" w:line="240" w:lineRule="auto"/>
      <w:ind w:firstLine="851"/>
    </w:pPr>
    <w:rPr>
      <w:rFonts w:ascii="Times New Roman" w:hAnsi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520E79"/>
    <w:rPr>
      <w:rFonts w:ascii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520E7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20E79"/>
    <w:rPr>
      <w:rFonts w:ascii="Times New Roman" w:hAnsi="Times New Roman" w:cs="Times New Roman"/>
      <w:sz w:val="16"/>
      <w:szCs w:val="16"/>
    </w:rPr>
  </w:style>
  <w:style w:type="paragraph" w:customStyle="1" w:styleId="af2">
    <w:name w:val="ЗАГОЛОВОК КОНКРЕТНЫЙ"/>
    <w:basedOn w:val="1"/>
    <w:uiPriority w:val="99"/>
    <w:rsid w:val="00520E79"/>
    <w:pPr>
      <w:jc w:val="center"/>
    </w:pPr>
  </w:style>
  <w:style w:type="paragraph" w:styleId="33">
    <w:name w:val="Body Text 3"/>
    <w:basedOn w:val="a"/>
    <w:link w:val="34"/>
    <w:uiPriority w:val="99"/>
    <w:rsid w:val="00520E7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520E79"/>
    <w:rPr>
      <w:rFonts w:ascii="Times New Roman" w:hAnsi="Times New Roman" w:cs="Times New Roman"/>
      <w:sz w:val="16"/>
      <w:szCs w:val="16"/>
    </w:rPr>
  </w:style>
  <w:style w:type="character" w:customStyle="1" w:styleId="messagein1">
    <w:name w:val="messagein1"/>
    <w:uiPriority w:val="99"/>
    <w:rsid w:val="00520E79"/>
    <w:rPr>
      <w:rFonts w:ascii="Arial" w:hAnsi="Arial"/>
      <w:b/>
      <w:color w:val="353535"/>
      <w:sz w:val="20"/>
    </w:rPr>
  </w:style>
  <w:style w:type="paragraph" w:customStyle="1" w:styleId="ConsPlusNormal">
    <w:name w:val="ConsPlusNormal"/>
    <w:rsid w:val="00520E79"/>
    <w:pPr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basedOn w:val="a0"/>
    <w:uiPriority w:val="99"/>
    <w:unhideWhenUsed/>
    <w:rsid w:val="00E736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0E9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20E79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20E79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520E79"/>
    <w:pPr>
      <w:keepNext/>
      <w:widowControl w:val="0"/>
      <w:tabs>
        <w:tab w:val="left" w:pos="0"/>
        <w:tab w:val="left" w:pos="9552"/>
      </w:tabs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0E79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520E79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520E79"/>
    <w:rPr>
      <w:rFonts w:ascii="Times New Roman" w:hAnsi="Times New Roman" w:cs="Times New Roman"/>
      <w:snapToGrid w:val="0"/>
      <w:sz w:val="20"/>
      <w:szCs w:val="20"/>
    </w:rPr>
  </w:style>
  <w:style w:type="paragraph" w:styleId="a3">
    <w:name w:val="No Spacing"/>
    <w:uiPriority w:val="99"/>
    <w:qFormat/>
    <w:rsid w:val="00CA7FB7"/>
    <w:rPr>
      <w:sz w:val="22"/>
      <w:szCs w:val="22"/>
    </w:rPr>
  </w:style>
  <w:style w:type="table" w:styleId="a4">
    <w:name w:val="Table Grid"/>
    <w:basedOn w:val="a1"/>
    <w:uiPriority w:val="99"/>
    <w:rsid w:val="00520E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520E79"/>
    <w:pPr>
      <w:spacing w:after="0" w:line="240" w:lineRule="auto"/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520E79"/>
    <w:rPr>
      <w:rFonts w:ascii="Times New Roman" w:hAnsi="Times New Roman" w:cs="Times New Roman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rsid w:val="00520E79"/>
    <w:pPr>
      <w:spacing w:after="0" w:line="240" w:lineRule="auto"/>
      <w:jc w:val="both"/>
    </w:pPr>
    <w:rPr>
      <w:rFonts w:ascii="Times New Roman" w:hAnsi="Times New Roman"/>
      <w:bCs/>
      <w:sz w:val="24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520E79"/>
    <w:rPr>
      <w:rFonts w:ascii="Times New Roman" w:hAnsi="Times New Roman" w:cs="Times New Roman"/>
      <w:bCs/>
      <w:sz w:val="20"/>
      <w:szCs w:val="20"/>
    </w:rPr>
  </w:style>
  <w:style w:type="paragraph" w:styleId="a7">
    <w:name w:val="header"/>
    <w:basedOn w:val="a"/>
    <w:link w:val="a8"/>
    <w:uiPriority w:val="99"/>
    <w:rsid w:val="00520E79"/>
    <w:pPr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520E79"/>
    <w:rPr>
      <w:rFonts w:ascii="Arial" w:hAnsi="Arial" w:cs="Times New Roman"/>
      <w:sz w:val="20"/>
      <w:szCs w:val="20"/>
    </w:rPr>
  </w:style>
  <w:style w:type="character" w:styleId="a9">
    <w:name w:val="page number"/>
    <w:basedOn w:val="a0"/>
    <w:uiPriority w:val="99"/>
    <w:rsid w:val="00520E79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520E7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0E79"/>
    <w:rPr>
      <w:rFonts w:ascii="Tahoma" w:hAnsi="Tahoma" w:cs="Times New Roman"/>
      <w:sz w:val="16"/>
      <w:szCs w:val="16"/>
    </w:rPr>
  </w:style>
  <w:style w:type="paragraph" w:styleId="ac">
    <w:name w:val="footer"/>
    <w:basedOn w:val="a"/>
    <w:link w:val="ad"/>
    <w:uiPriority w:val="99"/>
    <w:rsid w:val="00520E79"/>
    <w:pPr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520E79"/>
    <w:rPr>
      <w:rFonts w:ascii="Arial" w:hAnsi="Arial" w:cs="Times New Roman"/>
      <w:sz w:val="20"/>
      <w:szCs w:val="20"/>
    </w:rPr>
  </w:style>
  <w:style w:type="paragraph" w:customStyle="1" w:styleId="ConsPlusTitle">
    <w:name w:val="ConsPlusTitle"/>
    <w:uiPriority w:val="99"/>
    <w:rsid w:val="00520E7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Nonformat">
    <w:name w:val="ConsNonformat"/>
    <w:uiPriority w:val="99"/>
    <w:rsid w:val="00520E7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e">
    <w:name w:val="Body Text Indent"/>
    <w:basedOn w:val="a"/>
    <w:link w:val="af"/>
    <w:rsid w:val="00520E79"/>
    <w:pPr>
      <w:spacing w:after="0" w:line="168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520E79"/>
    <w:rPr>
      <w:rFonts w:ascii="Times New Roman" w:hAnsi="Times New Roman" w:cs="Times New Roman"/>
      <w:sz w:val="20"/>
      <w:szCs w:val="20"/>
    </w:rPr>
  </w:style>
  <w:style w:type="paragraph" w:styleId="af0">
    <w:name w:val="Document Map"/>
    <w:basedOn w:val="a"/>
    <w:link w:val="af1"/>
    <w:uiPriority w:val="99"/>
    <w:semiHidden/>
    <w:rsid w:val="00520E79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520E79"/>
    <w:rPr>
      <w:rFonts w:ascii="Tahoma" w:hAnsi="Tahoma" w:cs="Tahoma"/>
      <w:sz w:val="20"/>
      <w:szCs w:val="20"/>
      <w:shd w:val="clear" w:color="auto" w:fill="000080"/>
    </w:rPr>
  </w:style>
  <w:style w:type="paragraph" w:styleId="23">
    <w:name w:val="Body Text Indent 2"/>
    <w:basedOn w:val="a"/>
    <w:link w:val="24"/>
    <w:uiPriority w:val="99"/>
    <w:rsid w:val="00520E79"/>
    <w:pPr>
      <w:spacing w:after="0" w:line="240" w:lineRule="auto"/>
      <w:ind w:firstLine="851"/>
    </w:pPr>
    <w:rPr>
      <w:rFonts w:ascii="Times New Roman" w:hAnsi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520E79"/>
    <w:rPr>
      <w:rFonts w:ascii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520E7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20E79"/>
    <w:rPr>
      <w:rFonts w:ascii="Times New Roman" w:hAnsi="Times New Roman" w:cs="Times New Roman"/>
      <w:sz w:val="16"/>
      <w:szCs w:val="16"/>
    </w:rPr>
  </w:style>
  <w:style w:type="paragraph" w:customStyle="1" w:styleId="af2">
    <w:name w:val="ЗАГОЛОВОК КОНКРЕТНЫЙ"/>
    <w:basedOn w:val="1"/>
    <w:uiPriority w:val="99"/>
    <w:rsid w:val="00520E79"/>
    <w:pPr>
      <w:jc w:val="center"/>
    </w:pPr>
  </w:style>
  <w:style w:type="paragraph" w:styleId="33">
    <w:name w:val="Body Text 3"/>
    <w:basedOn w:val="a"/>
    <w:link w:val="34"/>
    <w:uiPriority w:val="99"/>
    <w:rsid w:val="00520E7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520E79"/>
    <w:rPr>
      <w:rFonts w:ascii="Times New Roman" w:hAnsi="Times New Roman" w:cs="Times New Roman"/>
      <w:sz w:val="16"/>
      <w:szCs w:val="16"/>
    </w:rPr>
  </w:style>
  <w:style w:type="character" w:customStyle="1" w:styleId="messagein1">
    <w:name w:val="messagein1"/>
    <w:uiPriority w:val="99"/>
    <w:rsid w:val="00520E79"/>
    <w:rPr>
      <w:rFonts w:ascii="Arial" w:hAnsi="Arial"/>
      <w:b/>
      <w:color w:val="353535"/>
      <w:sz w:val="20"/>
    </w:rPr>
  </w:style>
  <w:style w:type="paragraph" w:customStyle="1" w:styleId="ConsPlusNormal">
    <w:name w:val="ConsPlusNormal"/>
    <w:rsid w:val="00520E79"/>
    <w:pPr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basedOn w:val="a0"/>
    <w:uiPriority w:val="99"/>
    <w:unhideWhenUsed/>
    <w:rsid w:val="00E736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ДОХОДНИК</dc:creator>
  <cp:lastModifiedBy>BOENKOMAT</cp:lastModifiedBy>
  <cp:revision>6</cp:revision>
  <cp:lastPrinted>2026-05-18T10:59:00Z</cp:lastPrinted>
  <dcterms:created xsi:type="dcterms:W3CDTF">2026-05-18T08:51:00Z</dcterms:created>
  <dcterms:modified xsi:type="dcterms:W3CDTF">2026-05-18T10:59:00Z</dcterms:modified>
</cp:coreProperties>
</file>