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0BF" w:rsidRPr="00803A54" w:rsidRDefault="00B910BF" w:rsidP="00B910BF">
      <w:pPr>
        <w:ind w:right="-1"/>
        <w:jc w:val="center"/>
        <w:rPr>
          <w:color w:val="000000" w:themeColor="text1"/>
          <w:sz w:val="32"/>
          <w:szCs w:val="32"/>
        </w:rPr>
      </w:pPr>
      <w:r w:rsidRPr="00803A54">
        <w:rPr>
          <w:color w:val="000000" w:themeColor="text1"/>
          <w:sz w:val="32"/>
          <w:szCs w:val="32"/>
        </w:rPr>
        <w:t>ВОЛЧИХИНСКИЙ РАЙОННЫЙ СОВЕТ НАРОДНЫХ ДЕПУТАТОВ</w:t>
      </w:r>
      <w:r>
        <w:rPr>
          <w:color w:val="000000" w:themeColor="text1"/>
          <w:sz w:val="32"/>
          <w:szCs w:val="32"/>
        </w:rPr>
        <w:t xml:space="preserve"> </w:t>
      </w:r>
      <w:r w:rsidRPr="00803A54">
        <w:rPr>
          <w:color w:val="000000" w:themeColor="text1"/>
          <w:sz w:val="32"/>
          <w:szCs w:val="32"/>
        </w:rPr>
        <w:t>АЛТАЙСКОГО КРАЯ</w:t>
      </w:r>
    </w:p>
    <w:p w:rsidR="00B910BF" w:rsidRPr="00803A54" w:rsidRDefault="00B910BF" w:rsidP="00B910BF">
      <w:pPr>
        <w:ind w:right="-284"/>
        <w:jc w:val="center"/>
        <w:rPr>
          <w:color w:val="000000" w:themeColor="text1"/>
          <w:sz w:val="32"/>
          <w:szCs w:val="32"/>
        </w:rPr>
      </w:pPr>
    </w:p>
    <w:p w:rsidR="00B910BF" w:rsidRPr="00AA2218" w:rsidRDefault="00B910BF" w:rsidP="00B910BF">
      <w:pPr>
        <w:ind w:right="-284"/>
        <w:jc w:val="center"/>
        <w:rPr>
          <w:color w:val="000000" w:themeColor="text1"/>
          <w:sz w:val="32"/>
          <w:szCs w:val="32"/>
        </w:rPr>
      </w:pPr>
      <w:r w:rsidRPr="00AA2218">
        <w:rPr>
          <w:color w:val="000000" w:themeColor="text1"/>
          <w:sz w:val="32"/>
          <w:szCs w:val="32"/>
        </w:rPr>
        <w:t>РЕШЕНИ</w:t>
      </w:r>
      <w:r>
        <w:rPr>
          <w:color w:val="000000" w:themeColor="text1"/>
          <w:sz w:val="32"/>
          <w:szCs w:val="32"/>
        </w:rPr>
        <w:t>Е</w:t>
      </w:r>
    </w:p>
    <w:p w:rsidR="00B910BF" w:rsidRPr="00803A54" w:rsidRDefault="00B910BF" w:rsidP="00B910BF">
      <w:pPr>
        <w:ind w:right="-284"/>
        <w:jc w:val="center"/>
        <w:rPr>
          <w:color w:val="000000" w:themeColor="text1"/>
          <w:sz w:val="32"/>
          <w:szCs w:val="32"/>
        </w:rPr>
      </w:pPr>
    </w:p>
    <w:p w:rsidR="00B910BF" w:rsidRPr="00803A54" w:rsidRDefault="00B910BF" w:rsidP="00B910BF">
      <w:pPr>
        <w:ind w:right="-284"/>
        <w:jc w:val="both"/>
        <w:rPr>
          <w:color w:val="000000" w:themeColor="text1"/>
          <w:sz w:val="28"/>
          <w:szCs w:val="28"/>
        </w:rPr>
      </w:pPr>
    </w:p>
    <w:p w:rsidR="00B910BF" w:rsidRDefault="003D4062" w:rsidP="00B910BF">
      <w:pPr>
        <w:ind w:right="-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26.03.2026</w:t>
      </w:r>
      <w:r w:rsidR="00B910BF" w:rsidRPr="00803A54">
        <w:rPr>
          <w:color w:val="000000" w:themeColor="text1"/>
          <w:sz w:val="28"/>
          <w:szCs w:val="28"/>
        </w:rPr>
        <w:t xml:space="preserve">                                                                                </w:t>
      </w:r>
      <w:r w:rsidR="00B27A71">
        <w:rPr>
          <w:color w:val="000000" w:themeColor="text1"/>
          <w:sz w:val="28"/>
          <w:szCs w:val="28"/>
        </w:rPr>
        <w:t xml:space="preserve">       </w:t>
      </w:r>
      <w:r w:rsidR="007C2E98">
        <w:rPr>
          <w:color w:val="000000" w:themeColor="text1"/>
          <w:sz w:val="28"/>
          <w:szCs w:val="28"/>
        </w:rPr>
        <w:t xml:space="preserve">    </w:t>
      </w:r>
      <w:r w:rsidR="00B910BF" w:rsidRPr="00803A54">
        <w:rPr>
          <w:color w:val="000000" w:themeColor="text1"/>
          <w:sz w:val="28"/>
          <w:szCs w:val="28"/>
        </w:rPr>
        <w:t xml:space="preserve"> </w:t>
      </w:r>
      <w:r w:rsidR="008A4F18">
        <w:rPr>
          <w:color w:val="000000" w:themeColor="text1"/>
          <w:sz w:val="28"/>
          <w:szCs w:val="28"/>
        </w:rPr>
        <w:t xml:space="preserve">            </w:t>
      </w:r>
      <w:bookmarkStart w:id="0" w:name="_GoBack"/>
      <w:bookmarkEnd w:id="0"/>
      <w:r w:rsidR="00B910BF" w:rsidRPr="00803A54">
        <w:rPr>
          <w:color w:val="000000" w:themeColor="text1"/>
          <w:sz w:val="28"/>
          <w:szCs w:val="28"/>
        </w:rPr>
        <w:t xml:space="preserve"> </w:t>
      </w:r>
      <w:r w:rsidR="00B27A71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8</w:t>
      </w:r>
    </w:p>
    <w:p w:rsidR="00B910BF" w:rsidRPr="00803A54" w:rsidRDefault="00B910BF" w:rsidP="00B910BF">
      <w:pPr>
        <w:ind w:right="-1"/>
        <w:jc w:val="center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803A54">
        <w:rPr>
          <w:rFonts w:ascii="Arial" w:hAnsi="Arial" w:cs="Arial"/>
          <w:color w:val="000000" w:themeColor="text1"/>
          <w:sz w:val="20"/>
          <w:szCs w:val="20"/>
        </w:rPr>
        <w:t>с</w:t>
      </w:r>
      <w:proofErr w:type="gramEnd"/>
      <w:r w:rsidRPr="00803A54">
        <w:rPr>
          <w:rFonts w:ascii="Arial" w:hAnsi="Arial" w:cs="Arial"/>
          <w:color w:val="000000" w:themeColor="text1"/>
          <w:sz w:val="20"/>
          <w:szCs w:val="20"/>
        </w:rPr>
        <w:t>. Волчиха</w:t>
      </w:r>
    </w:p>
    <w:p w:rsidR="00B910BF" w:rsidRDefault="00B910BF" w:rsidP="00B910BF">
      <w:pPr>
        <w:ind w:right="-284"/>
        <w:jc w:val="both"/>
        <w:rPr>
          <w:color w:val="000000" w:themeColor="text1"/>
          <w:sz w:val="28"/>
          <w:szCs w:val="28"/>
        </w:rPr>
      </w:pPr>
    </w:p>
    <w:p w:rsidR="00B910BF" w:rsidRDefault="00B910BF" w:rsidP="00B910BF">
      <w:pPr>
        <w:ind w:right="-284"/>
        <w:jc w:val="both"/>
        <w:rPr>
          <w:color w:val="000000" w:themeColor="text1"/>
          <w:sz w:val="28"/>
          <w:szCs w:val="28"/>
        </w:rPr>
      </w:pPr>
    </w:p>
    <w:p w:rsidR="00B910BF" w:rsidRDefault="00B910BF" w:rsidP="00B910BF">
      <w:pPr>
        <w:ind w:right="5102"/>
        <w:jc w:val="both"/>
        <w:rPr>
          <w:color w:val="000000" w:themeColor="text1"/>
          <w:sz w:val="28"/>
          <w:szCs w:val="28"/>
        </w:rPr>
      </w:pPr>
      <w:r w:rsidRPr="00F05C6E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принятии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решения</w:t>
      </w:r>
      <w:r>
        <w:rPr>
          <w:color w:val="000000" w:themeColor="text1"/>
          <w:sz w:val="28"/>
          <w:szCs w:val="28"/>
        </w:rPr>
        <w:t xml:space="preserve"> </w:t>
      </w:r>
      <w:r w:rsidRPr="00F05C6E">
        <w:rPr>
          <w:color w:val="000000" w:themeColor="text1"/>
          <w:sz w:val="28"/>
          <w:szCs w:val="28"/>
        </w:rPr>
        <w:t>«</w:t>
      </w:r>
      <w:r w:rsidRPr="00B910BF">
        <w:rPr>
          <w:color w:val="000000" w:themeColor="text1"/>
          <w:sz w:val="28"/>
          <w:szCs w:val="28"/>
        </w:rPr>
        <w:t>Об утверждении Положения о порядке назначения и проведения публичных слушаний в муниципальном районе Волчихинский район Алтайского края</w:t>
      </w:r>
      <w:r w:rsidRPr="00F05C6E">
        <w:rPr>
          <w:color w:val="000000" w:themeColor="text1"/>
          <w:sz w:val="28"/>
          <w:szCs w:val="28"/>
        </w:rPr>
        <w:t>»</w:t>
      </w:r>
    </w:p>
    <w:p w:rsidR="00B910BF" w:rsidRDefault="00B910BF" w:rsidP="00B910BF">
      <w:pPr>
        <w:ind w:right="-284"/>
        <w:jc w:val="both"/>
        <w:rPr>
          <w:color w:val="000000" w:themeColor="text1"/>
          <w:sz w:val="28"/>
          <w:szCs w:val="28"/>
        </w:rPr>
      </w:pPr>
    </w:p>
    <w:p w:rsidR="00B910BF" w:rsidRPr="00803A54" w:rsidRDefault="00B910BF" w:rsidP="00B910BF">
      <w:pPr>
        <w:ind w:right="-284"/>
        <w:jc w:val="both"/>
        <w:rPr>
          <w:color w:val="000000" w:themeColor="text1"/>
          <w:sz w:val="28"/>
          <w:szCs w:val="28"/>
        </w:rPr>
      </w:pPr>
    </w:p>
    <w:p w:rsidR="00B910BF" w:rsidRPr="00803A54" w:rsidRDefault="00B910BF" w:rsidP="00B910BF">
      <w:pPr>
        <w:ind w:firstLine="708"/>
        <w:jc w:val="both"/>
        <w:rPr>
          <w:bCs/>
          <w:color w:val="000000" w:themeColor="text1"/>
          <w:spacing w:val="40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В соответствии с Уставом муниципального</w:t>
      </w:r>
      <w:r>
        <w:rPr>
          <w:color w:val="000000" w:themeColor="text1"/>
          <w:sz w:val="28"/>
          <w:szCs w:val="28"/>
        </w:rPr>
        <w:t xml:space="preserve"> района </w:t>
      </w:r>
      <w:r w:rsidRPr="00803A54">
        <w:rPr>
          <w:color w:val="000000" w:themeColor="text1"/>
          <w:sz w:val="28"/>
          <w:szCs w:val="28"/>
        </w:rPr>
        <w:t>Волчихинский район Алтайского края, Волчихинский  районный Совет народных депутатов Алтайского края</w:t>
      </w:r>
      <w:r w:rsidRPr="00803A54">
        <w:rPr>
          <w:bCs/>
          <w:color w:val="000000" w:themeColor="text1"/>
          <w:spacing w:val="40"/>
          <w:sz w:val="28"/>
          <w:szCs w:val="28"/>
        </w:rPr>
        <w:t xml:space="preserve"> решил:</w:t>
      </w:r>
    </w:p>
    <w:p w:rsidR="00B910BF" w:rsidRPr="00803A54" w:rsidRDefault="00B910BF" w:rsidP="00B910BF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bCs/>
          <w:color w:val="000000" w:themeColor="text1"/>
          <w:sz w:val="28"/>
          <w:szCs w:val="28"/>
        </w:rPr>
        <w:t>1.</w:t>
      </w:r>
      <w:r w:rsidR="00B27A71">
        <w:rPr>
          <w:bCs/>
          <w:color w:val="000000" w:themeColor="text1"/>
          <w:sz w:val="28"/>
          <w:szCs w:val="28"/>
        </w:rPr>
        <w:t xml:space="preserve"> </w:t>
      </w:r>
      <w:r w:rsidRPr="00803A54">
        <w:rPr>
          <w:bCs/>
          <w:color w:val="000000" w:themeColor="text1"/>
          <w:sz w:val="28"/>
          <w:szCs w:val="28"/>
        </w:rPr>
        <w:t>Принять решение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803A54">
        <w:rPr>
          <w:bCs/>
          <w:color w:val="000000" w:themeColor="text1"/>
          <w:sz w:val="28"/>
          <w:szCs w:val="28"/>
        </w:rPr>
        <w:t>«</w:t>
      </w:r>
      <w:r w:rsidRPr="00B910BF">
        <w:rPr>
          <w:sz w:val="28"/>
        </w:rPr>
        <w:t>Об утверждении Положения о порядке назначения и проведения публичных слушаний в муниципальном районе Волчихинский район Алтайского края</w:t>
      </w:r>
      <w:r w:rsidRPr="00803A54">
        <w:rPr>
          <w:bCs/>
          <w:color w:val="000000" w:themeColor="text1"/>
          <w:sz w:val="28"/>
          <w:szCs w:val="28"/>
        </w:rPr>
        <w:t>» (прилагается).</w:t>
      </w:r>
    </w:p>
    <w:p w:rsidR="00B910BF" w:rsidRPr="00803A54" w:rsidRDefault="00B910BF" w:rsidP="00B910BF">
      <w:pPr>
        <w:ind w:firstLine="708"/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>2.</w:t>
      </w:r>
      <w:r w:rsidR="00B27A71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 xml:space="preserve">Направить решение главе района </w:t>
      </w:r>
      <w:proofErr w:type="spellStart"/>
      <w:r w:rsidRPr="00803A54">
        <w:rPr>
          <w:color w:val="000000" w:themeColor="text1"/>
          <w:sz w:val="28"/>
          <w:szCs w:val="28"/>
        </w:rPr>
        <w:t>Авцинову</w:t>
      </w:r>
      <w:proofErr w:type="spellEnd"/>
      <w:r w:rsidRPr="00803A54">
        <w:rPr>
          <w:color w:val="000000" w:themeColor="text1"/>
          <w:sz w:val="28"/>
          <w:szCs w:val="28"/>
        </w:rPr>
        <w:t xml:space="preserve"> А.И. для подписания и обнародования в установленном порядке.</w:t>
      </w:r>
    </w:p>
    <w:p w:rsidR="00B910BF" w:rsidRPr="00803A54" w:rsidRDefault="00B910BF" w:rsidP="00B910BF">
      <w:pPr>
        <w:jc w:val="both"/>
        <w:rPr>
          <w:color w:val="000000" w:themeColor="text1"/>
          <w:sz w:val="28"/>
          <w:szCs w:val="28"/>
        </w:rPr>
      </w:pPr>
    </w:p>
    <w:p w:rsidR="00B910BF" w:rsidRPr="00803A54" w:rsidRDefault="00B910BF" w:rsidP="00B910BF">
      <w:pPr>
        <w:jc w:val="both"/>
        <w:rPr>
          <w:color w:val="000000" w:themeColor="text1"/>
          <w:sz w:val="28"/>
          <w:szCs w:val="28"/>
        </w:rPr>
      </w:pPr>
    </w:p>
    <w:p w:rsidR="00B910BF" w:rsidRPr="00803A54" w:rsidRDefault="00B910BF" w:rsidP="00B910B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Заместитель п</w:t>
      </w:r>
      <w:r w:rsidRPr="00803A54">
        <w:rPr>
          <w:color w:val="000000" w:themeColor="text1"/>
          <w:sz w:val="28"/>
          <w:szCs w:val="28"/>
        </w:rPr>
        <w:t>редседател</w:t>
      </w:r>
      <w:r>
        <w:rPr>
          <w:color w:val="000000" w:themeColor="text1"/>
          <w:sz w:val="28"/>
          <w:szCs w:val="28"/>
        </w:rPr>
        <w:t>я</w:t>
      </w:r>
      <w:r w:rsidRPr="00803A54">
        <w:rPr>
          <w:color w:val="000000" w:themeColor="text1"/>
          <w:sz w:val="28"/>
          <w:szCs w:val="28"/>
        </w:rPr>
        <w:t xml:space="preserve"> Волчихинского </w:t>
      </w:r>
    </w:p>
    <w:p w:rsidR="00B910BF" w:rsidRPr="00803A54" w:rsidRDefault="00B910BF" w:rsidP="00B910BF">
      <w:pPr>
        <w:tabs>
          <w:tab w:val="left" w:pos="8025"/>
        </w:tabs>
        <w:jc w:val="both"/>
        <w:rPr>
          <w:color w:val="000000" w:themeColor="text1"/>
          <w:sz w:val="28"/>
          <w:szCs w:val="28"/>
        </w:rPr>
      </w:pPr>
      <w:r w:rsidRPr="00803A54">
        <w:rPr>
          <w:color w:val="000000" w:themeColor="text1"/>
          <w:sz w:val="28"/>
          <w:szCs w:val="28"/>
        </w:rPr>
        <w:t xml:space="preserve">районного Совета народных депутатов                                       </w:t>
      </w:r>
      <w:r w:rsidR="00B27A71">
        <w:rPr>
          <w:color w:val="000000" w:themeColor="text1"/>
          <w:sz w:val="28"/>
          <w:szCs w:val="28"/>
        </w:rPr>
        <w:t xml:space="preserve">   </w:t>
      </w:r>
      <w:r w:rsidR="007C2E98">
        <w:rPr>
          <w:color w:val="000000" w:themeColor="text1"/>
          <w:sz w:val="28"/>
          <w:szCs w:val="28"/>
        </w:rPr>
        <w:t xml:space="preserve">   </w:t>
      </w:r>
      <w:r w:rsidR="00B27A71">
        <w:rPr>
          <w:color w:val="000000" w:themeColor="text1"/>
          <w:sz w:val="28"/>
          <w:szCs w:val="28"/>
        </w:rPr>
        <w:t xml:space="preserve"> </w:t>
      </w:r>
      <w:r w:rsidRPr="00803A54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Э.О. </w:t>
      </w:r>
      <w:proofErr w:type="spellStart"/>
      <w:r>
        <w:rPr>
          <w:color w:val="000000" w:themeColor="text1"/>
          <w:sz w:val="28"/>
          <w:szCs w:val="28"/>
        </w:rPr>
        <w:t>Арент</w:t>
      </w:r>
      <w:proofErr w:type="spellEnd"/>
    </w:p>
    <w:p w:rsidR="00B910BF" w:rsidRPr="00803A54" w:rsidRDefault="00B910BF" w:rsidP="00B910BF">
      <w:pPr>
        <w:ind w:right="-284"/>
        <w:jc w:val="both"/>
        <w:rPr>
          <w:color w:val="000000" w:themeColor="text1"/>
          <w:sz w:val="28"/>
          <w:szCs w:val="28"/>
        </w:rPr>
      </w:pPr>
    </w:p>
    <w:p w:rsidR="00B910BF" w:rsidRDefault="00B910BF" w:rsidP="00B910BF"/>
    <w:p w:rsidR="00B910BF" w:rsidRDefault="00B910BF" w:rsidP="00B910BF"/>
    <w:p w:rsidR="00B910BF" w:rsidRDefault="00B910BF" w:rsidP="00B910BF"/>
    <w:p w:rsidR="00B910BF" w:rsidRDefault="00B910BF" w:rsidP="00B910BF"/>
    <w:p w:rsidR="00B910BF" w:rsidRDefault="00B910BF" w:rsidP="00B910BF"/>
    <w:p w:rsidR="00B910BF" w:rsidRDefault="00B910BF" w:rsidP="00B910BF"/>
    <w:p w:rsidR="006F1C46" w:rsidRDefault="006F1C46"/>
    <w:sectPr w:rsidR="006F1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70"/>
    <w:rsid w:val="003D4062"/>
    <w:rsid w:val="006747D4"/>
    <w:rsid w:val="006F1C46"/>
    <w:rsid w:val="007C2E98"/>
    <w:rsid w:val="008A4F18"/>
    <w:rsid w:val="00B27A71"/>
    <w:rsid w:val="00B910BF"/>
    <w:rsid w:val="00D1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2026-03-25T06:01:00Z</cp:lastPrinted>
  <dcterms:created xsi:type="dcterms:W3CDTF">2026-03-25T05:59:00Z</dcterms:created>
  <dcterms:modified xsi:type="dcterms:W3CDTF">2026-03-30T04:25:00Z</dcterms:modified>
</cp:coreProperties>
</file>