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AAB" w:rsidRPr="004368C9" w:rsidRDefault="00A43AAB" w:rsidP="00B6637A">
      <w:pPr>
        <w:widowControl/>
        <w:suppressAutoHyphens/>
        <w:jc w:val="center"/>
        <w:outlineLvl w:val="0"/>
        <w:rPr>
          <w:rFonts w:ascii="Times New Roman" w:eastAsia="Times New Roman" w:hAnsi="Times New Roman" w:cs="Times New Roman"/>
          <w:color w:val="auto"/>
          <w:sz w:val="32"/>
          <w:szCs w:val="32"/>
          <w:lang w:eastAsia="ar-SA" w:bidi="ar-SA"/>
        </w:rPr>
      </w:pPr>
      <w:r w:rsidRPr="004368C9">
        <w:rPr>
          <w:rFonts w:ascii="Times New Roman" w:eastAsia="Times New Roman" w:hAnsi="Times New Roman" w:cs="Times New Roman"/>
          <w:color w:val="auto"/>
          <w:sz w:val="32"/>
          <w:szCs w:val="32"/>
          <w:lang w:eastAsia="ar-SA" w:bidi="ar-SA"/>
        </w:rPr>
        <w:t>АДМИНИСТРАЦИЯ ВОЛЧИХИНСКОГО РАЙОНА</w:t>
      </w:r>
    </w:p>
    <w:p w:rsidR="00A43AAB" w:rsidRPr="00003623" w:rsidRDefault="00A43AAB" w:rsidP="00B6637A">
      <w:pPr>
        <w:widowControl/>
        <w:suppressAutoHyphens/>
        <w:jc w:val="center"/>
        <w:outlineLvl w:val="0"/>
        <w:rPr>
          <w:rFonts w:ascii="Times New Roman" w:eastAsia="Times New Roman" w:hAnsi="Times New Roman" w:cs="Times New Roman"/>
          <w:color w:val="auto"/>
          <w:sz w:val="28"/>
          <w:szCs w:val="28"/>
          <w:lang w:eastAsia="ar-SA" w:bidi="ar-SA"/>
        </w:rPr>
      </w:pPr>
      <w:r w:rsidRPr="004368C9">
        <w:rPr>
          <w:rFonts w:ascii="Times New Roman" w:eastAsia="Times New Roman" w:hAnsi="Times New Roman" w:cs="Times New Roman"/>
          <w:color w:val="auto"/>
          <w:sz w:val="32"/>
          <w:szCs w:val="32"/>
          <w:lang w:eastAsia="ar-SA" w:bidi="ar-SA"/>
        </w:rPr>
        <w:t>АЛТАЙСКОГО КРАЯ</w:t>
      </w:r>
    </w:p>
    <w:p w:rsidR="00B6637A" w:rsidRDefault="00B6637A" w:rsidP="00B6637A">
      <w:pPr>
        <w:widowControl/>
        <w:suppressAutoHyphens/>
        <w:jc w:val="center"/>
        <w:outlineLvl w:val="0"/>
        <w:rPr>
          <w:rFonts w:ascii="Times New Roman" w:eastAsia="Times New Roman" w:hAnsi="Times New Roman" w:cs="Times New Roman"/>
          <w:color w:val="auto"/>
          <w:sz w:val="28"/>
          <w:szCs w:val="28"/>
          <w:lang w:eastAsia="ar-SA" w:bidi="ar-SA"/>
        </w:rPr>
      </w:pPr>
    </w:p>
    <w:p w:rsidR="00A43AAB" w:rsidRPr="004368C9" w:rsidRDefault="00B6637A" w:rsidP="00B6637A">
      <w:pPr>
        <w:widowControl/>
        <w:suppressAutoHyphens/>
        <w:jc w:val="center"/>
        <w:outlineLvl w:val="0"/>
        <w:rPr>
          <w:rFonts w:ascii="Times New Roman" w:eastAsia="Times New Roman" w:hAnsi="Times New Roman" w:cs="Times New Roman"/>
          <w:color w:val="auto"/>
          <w:sz w:val="32"/>
          <w:szCs w:val="32"/>
          <w:lang w:eastAsia="ar-SA" w:bidi="ar-SA"/>
        </w:rPr>
      </w:pPr>
      <w:r>
        <w:rPr>
          <w:rFonts w:ascii="Times New Roman" w:eastAsia="Times New Roman" w:hAnsi="Times New Roman" w:cs="Times New Roman"/>
          <w:color w:val="auto"/>
          <w:sz w:val="28"/>
          <w:szCs w:val="28"/>
          <w:lang w:eastAsia="ar-SA" w:bidi="ar-SA"/>
        </w:rPr>
        <w:t xml:space="preserve"> </w:t>
      </w:r>
      <w:r w:rsidR="00E7262B">
        <w:rPr>
          <w:rFonts w:ascii="Times New Roman" w:eastAsia="Times New Roman" w:hAnsi="Times New Roman" w:cs="Times New Roman"/>
          <w:color w:val="auto"/>
          <w:sz w:val="32"/>
          <w:szCs w:val="32"/>
          <w:lang w:eastAsia="ar-SA" w:bidi="ar-SA"/>
        </w:rPr>
        <w:t>ПОСТАНОВЛЕНИЕ</w:t>
      </w:r>
      <w:r w:rsidR="00DF28EE">
        <w:rPr>
          <w:rFonts w:ascii="Times New Roman" w:eastAsia="Times New Roman" w:hAnsi="Times New Roman" w:cs="Times New Roman"/>
          <w:color w:val="auto"/>
          <w:sz w:val="32"/>
          <w:szCs w:val="32"/>
          <w:lang w:eastAsia="ar-SA" w:bidi="ar-SA"/>
        </w:rPr>
        <w:t xml:space="preserve"> </w:t>
      </w:r>
    </w:p>
    <w:p w:rsidR="00A43AAB" w:rsidRPr="00003623" w:rsidRDefault="00A43AAB" w:rsidP="00003623">
      <w:pPr>
        <w:widowControl/>
        <w:suppressAutoHyphens/>
        <w:jc w:val="both"/>
        <w:rPr>
          <w:rFonts w:ascii="Times New Roman" w:eastAsia="Times New Roman" w:hAnsi="Times New Roman" w:cs="Times New Roman"/>
          <w:color w:val="auto"/>
          <w:sz w:val="28"/>
          <w:szCs w:val="28"/>
          <w:lang w:eastAsia="ar-SA" w:bidi="ar-SA"/>
        </w:rPr>
      </w:pPr>
    </w:p>
    <w:tbl>
      <w:tblPr>
        <w:tblW w:w="0" w:type="auto"/>
        <w:tblLook w:val="01E0" w:firstRow="1" w:lastRow="1" w:firstColumn="1" w:lastColumn="1" w:noHBand="0" w:noVBand="0"/>
      </w:tblPr>
      <w:tblGrid>
        <w:gridCol w:w="4179"/>
        <w:gridCol w:w="5386"/>
      </w:tblGrid>
      <w:tr w:rsidR="00A43AAB" w:rsidRPr="00003623" w:rsidTr="00A43AAB">
        <w:tc>
          <w:tcPr>
            <w:tcW w:w="4248" w:type="dxa"/>
          </w:tcPr>
          <w:p w:rsidR="00A43AAB" w:rsidRPr="00003623" w:rsidRDefault="00DB0ADE" w:rsidP="00003623">
            <w:pPr>
              <w:widowControl/>
              <w:suppressAutoHyphens/>
              <w:jc w:val="both"/>
              <w:rPr>
                <w:rFonts w:ascii="Times New Roman" w:eastAsia="Times New Roman" w:hAnsi="Times New Roman" w:cs="Times New Roman"/>
                <w:b/>
                <w:color w:val="auto"/>
                <w:sz w:val="28"/>
                <w:szCs w:val="28"/>
                <w:lang w:eastAsia="ar-SA" w:bidi="ar-SA"/>
              </w:rPr>
            </w:pPr>
            <w:r>
              <w:rPr>
                <w:rFonts w:ascii="Times New Roman" w:eastAsia="Times New Roman" w:hAnsi="Times New Roman" w:cs="Times New Roman"/>
                <w:color w:val="auto"/>
                <w:sz w:val="28"/>
                <w:szCs w:val="28"/>
                <w:lang w:eastAsia="ar-SA" w:bidi="ar-SA"/>
              </w:rPr>
              <w:t>от 24.12.2025</w:t>
            </w:r>
            <w:r w:rsidR="00A43AAB" w:rsidRPr="00003623">
              <w:rPr>
                <w:rFonts w:ascii="Times New Roman" w:eastAsia="Times New Roman" w:hAnsi="Times New Roman" w:cs="Times New Roman"/>
                <w:color w:val="auto"/>
                <w:sz w:val="28"/>
                <w:szCs w:val="28"/>
                <w:lang w:eastAsia="ar-SA" w:bidi="ar-SA"/>
              </w:rPr>
              <w:t xml:space="preserve"> </w:t>
            </w:r>
            <w:r w:rsidR="00901736" w:rsidRPr="00003623">
              <w:rPr>
                <w:rFonts w:ascii="Times New Roman" w:eastAsia="Times New Roman" w:hAnsi="Times New Roman" w:cs="Times New Roman"/>
                <w:color w:val="auto"/>
                <w:sz w:val="28"/>
                <w:szCs w:val="28"/>
                <w:lang w:eastAsia="ar-SA" w:bidi="ar-SA"/>
              </w:rPr>
              <w:t xml:space="preserve">                                                             </w:t>
            </w:r>
          </w:p>
        </w:tc>
        <w:tc>
          <w:tcPr>
            <w:tcW w:w="5499" w:type="dxa"/>
          </w:tcPr>
          <w:p w:rsidR="00901736" w:rsidRPr="00003623" w:rsidRDefault="00901736" w:rsidP="00003623">
            <w:pPr>
              <w:widowControl/>
              <w:suppressAutoHyphens/>
              <w:jc w:val="both"/>
              <w:rPr>
                <w:rFonts w:ascii="Times New Roman" w:eastAsia="Times New Roman" w:hAnsi="Times New Roman" w:cs="Times New Roman"/>
                <w:color w:val="auto"/>
                <w:sz w:val="28"/>
                <w:szCs w:val="28"/>
                <w:lang w:eastAsia="ar-SA" w:bidi="ar-SA"/>
              </w:rPr>
            </w:pPr>
            <w:r w:rsidRPr="00003623">
              <w:rPr>
                <w:rFonts w:ascii="Times New Roman" w:eastAsia="Times New Roman" w:hAnsi="Times New Roman" w:cs="Times New Roman"/>
                <w:color w:val="auto"/>
                <w:sz w:val="28"/>
                <w:szCs w:val="28"/>
                <w:lang w:eastAsia="ar-SA" w:bidi="ar-SA"/>
              </w:rPr>
              <w:t xml:space="preserve">                                                        </w:t>
            </w:r>
            <w:r w:rsidR="00DB0ADE">
              <w:rPr>
                <w:rFonts w:ascii="Times New Roman" w:eastAsia="Times New Roman" w:hAnsi="Times New Roman" w:cs="Times New Roman"/>
                <w:color w:val="auto"/>
                <w:sz w:val="28"/>
                <w:szCs w:val="28"/>
                <w:lang w:eastAsia="ar-SA" w:bidi="ar-SA"/>
              </w:rPr>
              <w:t>№ 642</w:t>
            </w:r>
          </w:p>
          <w:p w:rsidR="00A43AAB" w:rsidRPr="00E7262B" w:rsidRDefault="00A43AAB" w:rsidP="00003623">
            <w:pPr>
              <w:widowControl/>
              <w:suppressAutoHyphens/>
              <w:jc w:val="both"/>
              <w:rPr>
                <w:rFonts w:ascii="Arial" w:eastAsia="Times New Roman" w:hAnsi="Arial" w:cs="Arial"/>
                <w:b/>
                <w:color w:val="auto"/>
                <w:sz w:val="20"/>
                <w:szCs w:val="20"/>
                <w:lang w:eastAsia="ar-SA" w:bidi="ar-SA"/>
              </w:rPr>
            </w:pPr>
            <w:proofErr w:type="gramStart"/>
            <w:r w:rsidRPr="00E7262B">
              <w:rPr>
                <w:rFonts w:ascii="Arial" w:eastAsia="Times New Roman" w:hAnsi="Arial" w:cs="Arial"/>
                <w:color w:val="auto"/>
                <w:sz w:val="20"/>
                <w:szCs w:val="20"/>
                <w:lang w:eastAsia="ar-SA" w:bidi="ar-SA"/>
              </w:rPr>
              <w:t>с</w:t>
            </w:r>
            <w:proofErr w:type="gramEnd"/>
            <w:r w:rsidRPr="00E7262B">
              <w:rPr>
                <w:rFonts w:ascii="Arial" w:eastAsia="Times New Roman" w:hAnsi="Arial" w:cs="Arial"/>
                <w:color w:val="auto"/>
                <w:sz w:val="20"/>
                <w:szCs w:val="20"/>
                <w:lang w:eastAsia="ar-SA" w:bidi="ar-SA"/>
              </w:rPr>
              <w:t>. Волчиха</w:t>
            </w:r>
          </w:p>
        </w:tc>
      </w:tr>
    </w:tbl>
    <w:p w:rsidR="00A43AAB" w:rsidRPr="00003623" w:rsidRDefault="00A43AAB" w:rsidP="00003623">
      <w:pPr>
        <w:widowControl/>
        <w:suppressAutoHyphens/>
        <w:jc w:val="both"/>
        <w:rPr>
          <w:rFonts w:ascii="Times New Roman" w:eastAsia="Times New Roman" w:hAnsi="Times New Roman" w:cs="Times New Roman"/>
          <w:color w:val="auto"/>
          <w:sz w:val="28"/>
          <w:szCs w:val="28"/>
          <w:lang w:eastAsia="ar-SA" w:bidi="ar-SA"/>
        </w:rPr>
      </w:pPr>
    </w:p>
    <w:p w:rsidR="00A43AAB" w:rsidRPr="00003623" w:rsidRDefault="00A43AAB" w:rsidP="00003623">
      <w:pPr>
        <w:widowControl/>
        <w:suppressAutoHyphens/>
        <w:jc w:val="both"/>
        <w:rPr>
          <w:rFonts w:ascii="Times New Roman" w:eastAsia="Times New Roman" w:hAnsi="Times New Roman" w:cs="Times New Roman"/>
          <w:color w:val="auto"/>
          <w:sz w:val="28"/>
          <w:szCs w:val="28"/>
          <w:lang w:eastAsia="ar-SA" w:bidi="ar-SA"/>
        </w:rPr>
      </w:pPr>
    </w:p>
    <w:p w:rsidR="00A43AAB" w:rsidRPr="00003623" w:rsidRDefault="00A43AAB" w:rsidP="00003623">
      <w:pPr>
        <w:widowControl/>
        <w:suppressAutoHyphens/>
        <w:jc w:val="both"/>
        <w:rPr>
          <w:rFonts w:ascii="Times New Roman" w:eastAsia="Times New Roman" w:hAnsi="Times New Roman" w:cs="Times New Roman"/>
          <w:color w:val="auto"/>
          <w:sz w:val="28"/>
          <w:szCs w:val="28"/>
          <w:lang w:eastAsia="ar-SA" w:bidi="ar-SA"/>
        </w:rPr>
      </w:pPr>
    </w:p>
    <w:tbl>
      <w:tblPr>
        <w:tblW w:w="0" w:type="auto"/>
        <w:tblLayout w:type="fixed"/>
        <w:tblLook w:val="01E0" w:firstRow="1" w:lastRow="1" w:firstColumn="1" w:lastColumn="1" w:noHBand="0" w:noVBand="0"/>
      </w:tblPr>
      <w:tblGrid>
        <w:gridCol w:w="4253"/>
      </w:tblGrid>
      <w:tr w:rsidR="004368C9" w:rsidRPr="00003623" w:rsidTr="00A43AAB">
        <w:tc>
          <w:tcPr>
            <w:tcW w:w="4253" w:type="dxa"/>
          </w:tcPr>
          <w:p w:rsidR="004368C9" w:rsidRPr="00003623" w:rsidRDefault="004368C9" w:rsidP="004368C9">
            <w:pPr>
              <w:widowControl/>
              <w:suppressAutoHyphens/>
              <w:jc w:val="both"/>
              <w:rPr>
                <w:rFonts w:ascii="Times New Roman" w:eastAsia="Times New Roman" w:hAnsi="Times New Roman" w:cs="Times New Roman"/>
                <w:color w:val="auto"/>
                <w:sz w:val="28"/>
                <w:szCs w:val="28"/>
                <w:lang w:eastAsia="ar-SA" w:bidi="ar-SA"/>
              </w:rPr>
            </w:pPr>
            <w:r w:rsidRPr="00003623">
              <w:rPr>
                <w:rFonts w:ascii="Times New Roman" w:eastAsia="Times New Roman" w:hAnsi="Times New Roman" w:cs="Times New Roman"/>
                <w:color w:val="auto"/>
                <w:sz w:val="28"/>
                <w:szCs w:val="28"/>
                <w:lang w:eastAsia="ar-SA" w:bidi="ar-SA"/>
              </w:rPr>
              <w:t>О внесении изменений</w:t>
            </w:r>
            <w:r>
              <w:rPr>
                <w:rFonts w:ascii="Times New Roman" w:eastAsia="Times New Roman" w:hAnsi="Times New Roman" w:cs="Times New Roman"/>
                <w:color w:val="auto"/>
                <w:sz w:val="28"/>
                <w:szCs w:val="28"/>
                <w:lang w:eastAsia="ar-SA" w:bidi="ar-SA"/>
              </w:rPr>
              <w:t xml:space="preserve"> и дополнений </w:t>
            </w:r>
            <w:r w:rsidRPr="00003623">
              <w:rPr>
                <w:rFonts w:ascii="Times New Roman" w:eastAsia="Times New Roman" w:hAnsi="Times New Roman" w:cs="Times New Roman"/>
                <w:color w:val="auto"/>
                <w:sz w:val="28"/>
                <w:szCs w:val="28"/>
                <w:lang w:eastAsia="ar-SA" w:bidi="ar-SA"/>
              </w:rPr>
              <w:t xml:space="preserve">в постановление Администрации Волчихинского района Алтайского края от 14.01.2025 </w:t>
            </w:r>
            <w:r>
              <w:rPr>
                <w:rFonts w:ascii="Times New Roman" w:eastAsia="Times New Roman" w:hAnsi="Times New Roman" w:cs="Times New Roman"/>
                <w:color w:val="auto"/>
                <w:sz w:val="28"/>
                <w:szCs w:val="28"/>
                <w:lang w:eastAsia="ar-SA" w:bidi="ar-SA"/>
              </w:rPr>
              <w:t xml:space="preserve"> </w:t>
            </w:r>
            <w:r w:rsidRPr="00003623">
              <w:rPr>
                <w:rFonts w:ascii="Times New Roman" w:eastAsia="Times New Roman" w:hAnsi="Times New Roman" w:cs="Times New Roman"/>
                <w:color w:val="auto"/>
                <w:sz w:val="28"/>
                <w:szCs w:val="28"/>
                <w:lang w:eastAsia="ar-SA" w:bidi="ar-SA"/>
              </w:rPr>
              <w:t>№ 9 «Об утверждении муниципальной программы</w:t>
            </w:r>
            <w:r>
              <w:rPr>
                <w:rFonts w:ascii="Times New Roman" w:eastAsia="Times New Roman" w:hAnsi="Times New Roman" w:cs="Times New Roman"/>
                <w:color w:val="auto"/>
                <w:sz w:val="28"/>
                <w:szCs w:val="28"/>
                <w:lang w:eastAsia="ar-SA" w:bidi="ar-SA"/>
              </w:rPr>
              <w:t xml:space="preserve"> </w:t>
            </w:r>
            <w:r w:rsidRPr="00003623">
              <w:rPr>
                <w:rFonts w:ascii="Times New Roman" w:eastAsia="Times New Roman" w:hAnsi="Times New Roman" w:cs="Times New Roman"/>
                <w:color w:val="auto"/>
                <w:sz w:val="28"/>
                <w:szCs w:val="28"/>
                <w:lang w:eastAsia="ar-SA" w:bidi="ar-SA"/>
              </w:rPr>
              <w:t>«Обеспечение жильем молодых семей в Волчихинском районе на 2025-2030 годы»</w:t>
            </w:r>
          </w:p>
        </w:tc>
      </w:tr>
    </w:tbl>
    <w:p w:rsidR="00A43AAB" w:rsidRPr="00003623" w:rsidRDefault="00A43AAB" w:rsidP="00003623">
      <w:pPr>
        <w:widowControl/>
        <w:suppressAutoHyphens/>
        <w:jc w:val="both"/>
        <w:rPr>
          <w:rFonts w:ascii="Times New Roman" w:eastAsia="Times New Roman" w:hAnsi="Times New Roman" w:cs="Times New Roman"/>
          <w:color w:val="auto"/>
          <w:sz w:val="28"/>
          <w:szCs w:val="28"/>
          <w:lang w:eastAsia="ar-SA" w:bidi="ar-SA"/>
        </w:rPr>
      </w:pPr>
    </w:p>
    <w:p w:rsidR="00FB7CAD" w:rsidRPr="00003623" w:rsidRDefault="00FB7CAD" w:rsidP="00003623">
      <w:pPr>
        <w:widowControl/>
        <w:suppressAutoHyphens/>
        <w:jc w:val="both"/>
        <w:rPr>
          <w:rFonts w:ascii="Times New Roman" w:eastAsia="Times New Roman" w:hAnsi="Times New Roman" w:cs="Times New Roman"/>
          <w:color w:val="auto"/>
          <w:sz w:val="28"/>
          <w:szCs w:val="28"/>
          <w:lang w:eastAsia="ar-SA" w:bidi="ar-SA"/>
        </w:rPr>
      </w:pPr>
    </w:p>
    <w:p w:rsidR="00157F3A" w:rsidRPr="00003623" w:rsidRDefault="005A4C8A" w:rsidP="00003623">
      <w:pPr>
        <w:pStyle w:val="af"/>
        <w:ind w:firstLine="708"/>
        <w:jc w:val="both"/>
        <w:rPr>
          <w:rFonts w:ascii="Times New Roman" w:hAnsi="Times New Roman"/>
          <w:spacing w:val="40"/>
          <w:sz w:val="28"/>
          <w:szCs w:val="28"/>
        </w:rPr>
      </w:pPr>
      <w:r w:rsidRPr="00003623">
        <w:rPr>
          <w:rFonts w:ascii="Times New Roman" w:hAnsi="Times New Roman"/>
          <w:sz w:val="28"/>
          <w:szCs w:val="28"/>
          <w:lang w:eastAsia="ar-SA"/>
        </w:rPr>
        <w:t>В соответствии с</w:t>
      </w:r>
      <w:r w:rsidR="00422999" w:rsidRPr="00003623">
        <w:rPr>
          <w:rFonts w:ascii="Times New Roman" w:hAnsi="Times New Roman"/>
          <w:sz w:val="28"/>
          <w:szCs w:val="28"/>
          <w:lang w:eastAsia="ar-SA"/>
        </w:rPr>
        <w:t xml:space="preserve"> постановление</w:t>
      </w:r>
      <w:r w:rsidRPr="00003623">
        <w:rPr>
          <w:rFonts w:ascii="Times New Roman" w:hAnsi="Times New Roman"/>
          <w:sz w:val="28"/>
          <w:szCs w:val="28"/>
          <w:lang w:eastAsia="ar-SA"/>
        </w:rPr>
        <w:t>м</w:t>
      </w:r>
      <w:r w:rsidR="00422999" w:rsidRPr="00003623">
        <w:rPr>
          <w:rFonts w:ascii="Times New Roman" w:hAnsi="Times New Roman"/>
          <w:sz w:val="28"/>
          <w:szCs w:val="28"/>
          <w:lang w:eastAsia="ar-SA"/>
        </w:rPr>
        <w:t xml:space="preserve"> П</w:t>
      </w:r>
      <w:r w:rsidR="0090564E" w:rsidRPr="00003623">
        <w:rPr>
          <w:rFonts w:ascii="Times New Roman" w:hAnsi="Times New Roman"/>
          <w:sz w:val="28"/>
          <w:szCs w:val="28"/>
          <w:lang w:eastAsia="ar-SA"/>
        </w:rPr>
        <w:t xml:space="preserve">равительства Алтайского края от </w:t>
      </w:r>
      <w:r w:rsidR="004368C9">
        <w:rPr>
          <w:rFonts w:ascii="Times New Roman" w:hAnsi="Times New Roman"/>
          <w:sz w:val="28"/>
          <w:szCs w:val="28"/>
          <w:lang w:eastAsia="ar-SA"/>
        </w:rPr>
        <w:t>21.10.2025 № 398 «</w:t>
      </w:r>
      <w:r w:rsidRPr="00003623">
        <w:rPr>
          <w:rFonts w:ascii="Times New Roman" w:hAnsi="Times New Roman"/>
          <w:sz w:val="28"/>
          <w:szCs w:val="28"/>
          <w:lang w:eastAsia="ar-SA"/>
        </w:rPr>
        <w:t>О внесении изменений в постановление Правительства Алта</w:t>
      </w:r>
      <w:r w:rsidR="004368C9">
        <w:rPr>
          <w:rFonts w:ascii="Times New Roman" w:hAnsi="Times New Roman"/>
          <w:sz w:val="28"/>
          <w:szCs w:val="28"/>
          <w:lang w:eastAsia="ar-SA"/>
        </w:rPr>
        <w:t>йского края</w:t>
      </w:r>
      <w:r w:rsidR="00A618C2">
        <w:rPr>
          <w:rFonts w:ascii="Times New Roman" w:hAnsi="Times New Roman"/>
          <w:sz w:val="28"/>
          <w:szCs w:val="28"/>
          <w:lang w:eastAsia="ar-SA"/>
        </w:rPr>
        <w:t>» от 07.10.2020 № 436</w:t>
      </w:r>
      <w:r w:rsidR="004368C9">
        <w:rPr>
          <w:rFonts w:ascii="Times New Roman" w:hAnsi="Times New Roman"/>
          <w:sz w:val="28"/>
          <w:szCs w:val="28"/>
          <w:lang w:eastAsia="ar-SA"/>
        </w:rPr>
        <w:t xml:space="preserve">, руководствуясь Уставом муниципального образования муниципальный район Алтайского края, </w:t>
      </w:r>
      <w:r w:rsidR="00157F3A" w:rsidRPr="00003623">
        <w:rPr>
          <w:rFonts w:ascii="Times New Roman" w:hAnsi="Times New Roman"/>
          <w:spacing w:val="40"/>
          <w:sz w:val="28"/>
          <w:szCs w:val="28"/>
        </w:rPr>
        <w:t>постановляет:</w:t>
      </w:r>
    </w:p>
    <w:p w:rsidR="00157F3A" w:rsidRDefault="00003623" w:rsidP="004368C9">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1.  В</w:t>
      </w:r>
      <w:r w:rsidR="005A4C8A" w:rsidRPr="00003623">
        <w:rPr>
          <w:rFonts w:ascii="Times New Roman" w:hAnsi="Times New Roman"/>
          <w:sz w:val="28"/>
          <w:szCs w:val="28"/>
          <w:lang w:eastAsia="ar-SA"/>
        </w:rPr>
        <w:t xml:space="preserve">нести изменения </w:t>
      </w:r>
      <w:r w:rsidR="004368C9">
        <w:rPr>
          <w:rFonts w:ascii="Times New Roman" w:hAnsi="Times New Roman"/>
          <w:sz w:val="28"/>
          <w:szCs w:val="28"/>
          <w:lang w:eastAsia="ar-SA"/>
        </w:rPr>
        <w:t xml:space="preserve">и дополнения </w:t>
      </w:r>
      <w:r w:rsidR="005A4C8A" w:rsidRPr="00003623">
        <w:rPr>
          <w:rFonts w:ascii="Times New Roman" w:hAnsi="Times New Roman"/>
          <w:sz w:val="28"/>
          <w:szCs w:val="28"/>
          <w:lang w:eastAsia="ar-SA"/>
        </w:rPr>
        <w:t>в постановление Администрации Волчихинского района Алтайского края от 14.01.2025 № 9 «Об утверждении муниципальной программы «Обеспечение жильем молодых семей в Волчихинском районе на 2025-2030 годы»</w:t>
      </w:r>
      <w:r w:rsidR="0055795B">
        <w:rPr>
          <w:rFonts w:ascii="Times New Roman" w:hAnsi="Times New Roman"/>
          <w:sz w:val="28"/>
          <w:szCs w:val="28"/>
          <w:lang w:eastAsia="ar-SA"/>
        </w:rPr>
        <w:t>:</w:t>
      </w:r>
    </w:p>
    <w:p w:rsidR="0055795B" w:rsidRPr="00003623" w:rsidRDefault="0055795B" w:rsidP="004368C9">
      <w:pPr>
        <w:pStyle w:val="af"/>
        <w:ind w:firstLine="708"/>
        <w:jc w:val="both"/>
        <w:rPr>
          <w:rFonts w:ascii="Times New Roman" w:hAnsi="Times New Roman"/>
          <w:sz w:val="28"/>
          <w:szCs w:val="28"/>
          <w:lang w:eastAsia="ar-SA"/>
        </w:rPr>
      </w:pPr>
      <w:r>
        <w:rPr>
          <w:rFonts w:ascii="Times New Roman" w:hAnsi="Times New Roman"/>
          <w:sz w:val="28"/>
          <w:szCs w:val="28"/>
          <w:lang w:eastAsia="ar-SA"/>
        </w:rPr>
        <w:t>В муниципальной программе, утвержденной названным постановлением:</w:t>
      </w:r>
    </w:p>
    <w:p w:rsidR="0055795B" w:rsidRDefault="0055795B" w:rsidP="0055795B">
      <w:pPr>
        <w:pStyle w:val="af"/>
        <w:ind w:firstLine="708"/>
        <w:jc w:val="both"/>
        <w:rPr>
          <w:rFonts w:ascii="Times New Roman" w:hAnsi="Times New Roman"/>
          <w:sz w:val="28"/>
          <w:szCs w:val="28"/>
          <w:lang w:eastAsia="ar-SA"/>
        </w:rPr>
      </w:pPr>
      <w:r>
        <w:rPr>
          <w:rFonts w:ascii="Times New Roman" w:hAnsi="Times New Roman"/>
          <w:sz w:val="28"/>
          <w:szCs w:val="28"/>
          <w:lang w:eastAsia="ar-SA"/>
        </w:rPr>
        <w:t>раздел</w:t>
      </w:r>
      <w:r w:rsidR="005A4C8A" w:rsidRPr="00003623">
        <w:rPr>
          <w:rFonts w:ascii="Times New Roman" w:hAnsi="Times New Roman"/>
          <w:sz w:val="28"/>
          <w:szCs w:val="28"/>
          <w:lang w:eastAsia="ar-SA"/>
        </w:rPr>
        <w:t xml:space="preserve"> 3 изложить в следующей редакции:</w:t>
      </w:r>
      <w:r>
        <w:rPr>
          <w:rFonts w:ascii="Times New Roman" w:hAnsi="Times New Roman"/>
          <w:sz w:val="28"/>
          <w:szCs w:val="28"/>
          <w:lang w:eastAsia="ar-SA"/>
        </w:rPr>
        <w:t xml:space="preserve"> </w:t>
      </w:r>
    </w:p>
    <w:p w:rsidR="00003623" w:rsidRPr="00003623" w:rsidRDefault="00003623" w:rsidP="0055795B">
      <w:pPr>
        <w:pStyle w:val="af"/>
        <w:ind w:firstLine="708"/>
        <w:jc w:val="both"/>
        <w:rPr>
          <w:rFonts w:ascii="Times New Roman" w:hAnsi="Times New Roman"/>
          <w:sz w:val="28"/>
          <w:szCs w:val="28"/>
          <w:lang w:eastAsia="ar-SA"/>
        </w:rPr>
      </w:pPr>
      <w:proofErr w:type="gramStart"/>
      <w:r w:rsidRPr="00003623">
        <w:rPr>
          <w:rFonts w:ascii="Times New Roman" w:hAnsi="Times New Roman"/>
          <w:sz w:val="28"/>
          <w:szCs w:val="28"/>
          <w:lang w:eastAsia="ar-SA"/>
        </w:rPr>
        <w:t>«Участником муниципальной программы может стать молодая семья, возраст каждого из супругов в которой не превышает 35 лет, где один из супругов является гражданином Российской Федерации, либо неполная семья, состоящая из одного молодого родителя  (возраст которого не превышает 35 лет), являющегося гражданином Российской Федерации, и одного и более детей, и нуждающаяся в улучшении жилищных условий (далее - «молодая семья»).</w:t>
      </w:r>
      <w:proofErr w:type="gramEnd"/>
      <w:r w:rsidRPr="00003623">
        <w:rPr>
          <w:rFonts w:ascii="Times New Roman" w:hAnsi="Times New Roman"/>
          <w:sz w:val="28"/>
          <w:szCs w:val="28"/>
          <w:lang w:eastAsia="ar-SA"/>
        </w:rPr>
        <w:t xml:space="preserve"> Возраст, не превышающий 35 лет, определяется на дату утверждения Правительством Алтайского края списка молодых семей - претендентов на получение социал</w:t>
      </w:r>
      <w:r>
        <w:rPr>
          <w:rFonts w:ascii="Times New Roman" w:hAnsi="Times New Roman"/>
          <w:sz w:val="28"/>
          <w:szCs w:val="28"/>
          <w:lang w:eastAsia="ar-SA"/>
        </w:rPr>
        <w:t>ьной выплаты в планируемом году.</w:t>
      </w:r>
    </w:p>
    <w:p w:rsidR="00003623" w:rsidRPr="00003623" w:rsidRDefault="00003623" w:rsidP="0055795B">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lastRenderedPageBreak/>
        <w:t>Условием участия молодой семьи в региональном проекте является постоянное проживание не менее семи лет на территории Алтайского края обоих супругов либо одного родителя в неполной молодой семье.</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В список молодых семей-претендентов на получение социальной выплаты не включается молодая семья-участница регионального проекта, в которой хотя бы один из супругов либо один родитель в неполной молодой семье проживают на территории Алтайского края не менее семи лет.</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Приоритетным правом на получение социальной выплаты на приобретение (строительство) жилого помещения наделены неполные молодые семьи, состоявшие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Под нуждающимися в улучшении жилищных условий понимаются молодые семьи, поставленные на учет в качестве таковых до 01.03.2005, а также другие молодые семьи, признанные нуждающимися в улучшении жилищных условий в соответствии с законодательством Российской Федерации и Алтайского края, имеющие доходы либо иные денежные средства, достаточные для оплаты стоимости жилья в части, превышающей размер предоставляемой социальной выплаты.</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Условием участия в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Алтайского края, федеральными органами исполнительной власти своих персональных данных, а в отношении несовершеннолетних членов семьи - согласие родителей (законных представителей). Согласие должно быть оформлено в соответствии со статьей 9 Федерального закона от 27.07.2006 № 152-ФЗ «О персональных данных».</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В качестве механизма доведения социальной выплаты до молодой семьи используется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выдается органом местного самоуправления, принявшим решение об участии молодой семьи в Программе. Полученное свидетельство сдается его владельцем в банк, отобранный для обслуживания средств, предусмотренных на предоставление социальных выплат, в котором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об открытии банковского счета с данным банком.</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Список молодых семей участников муниципальной программы формируется в рамках порядка формирования списка молодых семей - участников Программы, в соответствии с постановлением Правительства Алтайского края, а также действующих Правил предоставления и распределения субсидий из краевого бюджета бюджетам муниципальных образований Алтайского края на предоставление социальных выплат молодым семьям на приобретение (строительство) жилья.</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lastRenderedPageBreak/>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Комитет оформляет документы для участия в региональном проекте «Создание условия для обеспечения доступным и комфортным жильем отдельных категорий граждан Алтайского края» государственной программы Алтайского края «Обеспечение доступным и комфортным жильем населения Алтайского края» (далее Проект)</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Управление молодежной политики и реализации программ общественного развития Алтайского края утверждает списки молодых семей - претендентов на получение социальных выплат в планируемом году направляет в Администрацию Волчихинского района.</w:t>
      </w:r>
    </w:p>
    <w:p w:rsidR="00003623" w:rsidRPr="00003623" w:rsidRDefault="0069286F" w:rsidP="00003623">
      <w:pPr>
        <w:pStyle w:val="af"/>
        <w:jc w:val="both"/>
        <w:rPr>
          <w:rFonts w:ascii="Times New Roman" w:hAnsi="Times New Roman"/>
          <w:sz w:val="28"/>
          <w:szCs w:val="28"/>
          <w:lang w:eastAsia="ar-SA"/>
        </w:rPr>
      </w:pPr>
      <w:r>
        <w:rPr>
          <w:rFonts w:ascii="Times New Roman" w:hAnsi="Times New Roman"/>
          <w:sz w:val="28"/>
          <w:szCs w:val="28"/>
          <w:lang w:eastAsia="ar-SA"/>
        </w:rPr>
        <w:t xml:space="preserve">  </w:t>
      </w:r>
      <w:r w:rsidR="0055795B">
        <w:rPr>
          <w:rFonts w:ascii="Times New Roman" w:hAnsi="Times New Roman"/>
          <w:sz w:val="28"/>
          <w:szCs w:val="28"/>
          <w:lang w:eastAsia="ar-SA"/>
        </w:rPr>
        <w:tab/>
      </w:r>
      <w:r w:rsidR="00003623" w:rsidRPr="00003623">
        <w:rPr>
          <w:rFonts w:ascii="Times New Roman" w:hAnsi="Times New Roman"/>
          <w:sz w:val="28"/>
          <w:szCs w:val="28"/>
          <w:lang w:eastAsia="ar-SA"/>
        </w:rPr>
        <w:t>Социальная выплата предоставляется молодой семье органом местного самоуправления, принявшим решение об участии молодой семьи в Программе, за счет средств местного бюджета, предусмотренных на реализацию мероприятий Программы, в том числе за счет субсидий из краевого и федерального бюджетов.       В случае недостаточности или отсутствия средств федерального бюджета социальные выплаты на приобретение жилья предоставляются молодым семьям за счет средств краевого и местных бюджетов в порядке, устанавливаемом Правительством Алтайского края по согласованию с органами местного самоуправления.</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Общая площадь приобретаемого (построенного) жилого помещения, в том числе являющегося объектом долевого строительства, в рамках Программы в расчете на каждого члена молодой семьи, учитываемая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(строительства) жилья.</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В случае использования социальной выплаты на погашение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общая площадь приобретаемого жилого помещения (строящегося жилого дома) в рамках   Программы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 Приобретаемое (построенное) жилое помещение в рамках Программы оформляется в общую собственность всех членов молодой семьи, которой предоставлена социальная выплата.</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 xml:space="preserve">В случае использования средств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w:t>
      </w:r>
      <w:r w:rsidRPr="00003623">
        <w:rPr>
          <w:rFonts w:ascii="Times New Roman" w:hAnsi="Times New Roman"/>
          <w:sz w:val="28"/>
          <w:szCs w:val="28"/>
          <w:lang w:eastAsia="ar-SA"/>
        </w:rPr>
        <w:lastRenderedPageBreak/>
        <w:t>процентов, штрафов, комиссий и пеней за просрочку исполнения обязательств по этим кредитам или займам в рамках Программы допускается оформление приобретенного (построенного) жилого помещения в собственность одного из супругов или обоих супругов. При этом молодая семья представляет в орган местного самоуправления нотариально заверенное обязательство о переоформлении приобретенного с помощью социальной выплаты жилого помещения в общую собственность всех членов семьи, указанных в свидетельстве, в течение 6 месяцев после снятия обременения с жилого помещения.</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В случае использования социальной выплаты на 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принятия объекта долевого строительства.</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Жилое помещение, приобретаемое или строящееся молодой семьей (в том числе являющееся объектом долевого строительства) в рамках Программы, должно находиться на территории Волчихинского района Алтайского края, на основании списка молодых семей - участников Проекта которого, молодая семья включена в список молодых семей - претендентов на получение социальной выплаты.</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r w:rsidRPr="00003623">
        <w:rPr>
          <w:rFonts w:ascii="Times New Roman" w:hAnsi="Times New Roman"/>
          <w:sz w:val="28"/>
          <w:szCs w:val="28"/>
          <w:lang w:eastAsia="ar-SA"/>
        </w:rPr>
        <w:t>Молодые семьи - участники Программы несут полную ответственность, установленную законодательством Российской Федерации за невыполнение условий участия в муниципальной Программе.</w:t>
      </w:r>
    </w:p>
    <w:p w:rsidR="00003623" w:rsidRPr="00003623" w:rsidRDefault="00003623" w:rsidP="0055795B">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Молодые семьи - участники Программы имеют право на получение дополнительной социальной выплаты за счет средств краевого бюджета в размере 5% от расчетной (средней) стоимости жилья при рождении (усыновлении) одного ребенка. Порядок предоставления дополнительной социальной выплаты определяется постановлением Правительства Алтайского края.</w:t>
      </w:r>
    </w:p>
    <w:p w:rsidR="00C43B41"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55795B">
        <w:rPr>
          <w:rFonts w:ascii="Times New Roman" w:hAnsi="Times New Roman"/>
          <w:sz w:val="28"/>
          <w:szCs w:val="28"/>
          <w:lang w:eastAsia="ar-SA"/>
        </w:rPr>
        <w:tab/>
      </w:r>
      <w:proofErr w:type="gramStart"/>
      <w:r w:rsidRPr="00003623">
        <w:rPr>
          <w:rFonts w:ascii="Times New Roman" w:hAnsi="Times New Roman"/>
          <w:sz w:val="28"/>
          <w:szCs w:val="28"/>
          <w:lang w:eastAsia="ar-SA"/>
        </w:rPr>
        <w:t xml:space="preserve">Молодые семьи, признанные в установленном порядке участниками регионального проекта «Создание условий для обеспечения доступным и комфортным жильем отдельных категорий граждан Алтайского края», муниципальной программы «Обеспечение жильем молодых семей в Волчихинском районе на 2025-2030 годы» и не реализовавшие свое право на получение социальной выплаты, автоматически становятся участниками настоящей Программы на предусмотренных в ней условиях. </w:t>
      </w:r>
      <w:proofErr w:type="gramEnd"/>
    </w:p>
    <w:p w:rsidR="00E7262B" w:rsidRDefault="00003623" w:rsidP="00C43B41">
      <w:pPr>
        <w:pStyle w:val="af"/>
        <w:ind w:firstLine="708"/>
        <w:jc w:val="both"/>
        <w:rPr>
          <w:rFonts w:ascii="Times New Roman" w:hAnsi="Times New Roman"/>
          <w:sz w:val="28"/>
          <w:szCs w:val="28"/>
          <w:lang w:eastAsia="ar-SA"/>
        </w:rPr>
      </w:pPr>
      <w:proofErr w:type="gramStart"/>
      <w:r w:rsidRPr="00003623">
        <w:rPr>
          <w:rFonts w:ascii="Times New Roman" w:hAnsi="Times New Roman"/>
          <w:sz w:val="28"/>
          <w:szCs w:val="28"/>
          <w:lang w:eastAsia="ar-SA"/>
        </w:rPr>
        <w:t xml:space="preserve">Социальная выплата считается предоставленной участнику Программы с даты исполнения банком распоряжения молодой семьи о перечислении </w:t>
      </w:r>
      <w:r w:rsidRPr="00003623">
        <w:rPr>
          <w:rFonts w:ascii="Times New Roman" w:hAnsi="Times New Roman"/>
          <w:sz w:val="28"/>
          <w:szCs w:val="28"/>
          <w:lang w:eastAsia="ar-SA"/>
        </w:rPr>
        <w:lastRenderedPageBreak/>
        <w:t>банком зачисленных на его банковский счет средств в счет оплаты приобретаемого (строящегося) жилого дома, жилого помещения, являющегося объектом долевого строительства, в том числе путем оплаты первоначального взноса при получении ипотечного жилищного кредита или займа на приобретение жилья или строительство индивидуального жилого дома, погашения основной суммы</w:t>
      </w:r>
      <w:proofErr w:type="gramEnd"/>
      <w:r w:rsidRPr="00003623">
        <w:rPr>
          <w:rFonts w:ascii="Times New Roman" w:hAnsi="Times New Roman"/>
          <w:sz w:val="28"/>
          <w:szCs w:val="28"/>
          <w:lang w:eastAsia="ar-SA"/>
        </w:rPr>
        <w:t xml:space="preserve"> долга и уплату процентов по ипотечным жилищным кредитам или займам на приобретение жилья или строительство индивидуального жилого дома, работ (товаров, услуг) по созданию объекта индивидуального жилищного строительства либо уплату оставшейся части паевого взноса члена жилищ</w:t>
      </w:r>
      <w:r w:rsidR="00E7262B">
        <w:rPr>
          <w:rFonts w:ascii="Times New Roman" w:hAnsi="Times New Roman"/>
          <w:sz w:val="28"/>
          <w:szCs w:val="28"/>
          <w:lang w:eastAsia="ar-SA"/>
        </w:rPr>
        <w:t>ного накопительного кооператива.</w:t>
      </w:r>
      <w:r w:rsidRPr="00003623">
        <w:rPr>
          <w:rFonts w:ascii="Times New Roman" w:hAnsi="Times New Roman"/>
          <w:sz w:val="28"/>
          <w:szCs w:val="28"/>
          <w:lang w:eastAsia="ar-SA"/>
        </w:rPr>
        <w:t xml:space="preserve"> </w:t>
      </w:r>
      <w:r w:rsidR="00E7262B">
        <w:rPr>
          <w:rFonts w:ascii="Times New Roman" w:hAnsi="Times New Roman"/>
          <w:sz w:val="28"/>
          <w:szCs w:val="28"/>
          <w:lang w:eastAsia="ar-SA"/>
        </w:rPr>
        <w:t xml:space="preserve">    </w:t>
      </w:r>
    </w:p>
    <w:p w:rsidR="00003623" w:rsidRPr="00003623" w:rsidRDefault="00003623" w:rsidP="00C43B41">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Перечисление указанных средств является основанием для исключения органом местного самоуправления молодой семьи из списка участников Программы.</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Улучшение жилищных условий молодых семей в последующем осуществляется на общих основаниях в соответствии с законодательством Российской Федерации.</w:t>
      </w:r>
    </w:p>
    <w:p w:rsidR="00003623" w:rsidRPr="00003623" w:rsidRDefault="00003623" w:rsidP="00CD4A0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Расчет долевого </w:t>
      </w:r>
      <w:proofErr w:type="spellStart"/>
      <w:r w:rsidRPr="00003623">
        <w:rPr>
          <w:rFonts w:ascii="Times New Roman" w:hAnsi="Times New Roman"/>
          <w:sz w:val="28"/>
          <w:szCs w:val="28"/>
          <w:lang w:eastAsia="ar-SA"/>
        </w:rPr>
        <w:t>софинансирования</w:t>
      </w:r>
      <w:proofErr w:type="spellEnd"/>
      <w:r w:rsidRPr="00003623">
        <w:rPr>
          <w:rFonts w:ascii="Times New Roman" w:hAnsi="Times New Roman"/>
          <w:sz w:val="28"/>
          <w:szCs w:val="28"/>
          <w:lang w:eastAsia="ar-SA"/>
        </w:rPr>
        <w:t xml:space="preserve"> размера социальной выплаты из федерального, краевого и местного бюджетов регламентируется региональными и федеральными нормативными актами в рамках реализации Проекта.</w:t>
      </w:r>
      <w:r w:rsidR="00CD4A03">
        <w:rPr>
          <w:rFonts w:ascii="Times New Roman" w:hAnsi="Times New Roman"/>
          <w:sz w:val="28"/>
          <w:szCs w:val="28"/>
          <w:lang w:eastAsia="ar-SA"/>
        </w:rPr>
        <w:t xml:space="preserve"> </w:t>
      </w:r>
      <w:r w:rsidRPr="00003623">
        <w:rPr>
          <w:rFonts w:ascii="Times New Roman" w:hAnsi="Times New Roman"/>
          <w:sz w:val="28"/>
          <w:szCs w:val="28"/>
          <w:lang w:eastAsia="ar-SA"/>
        </w:rPr>
        <w:t>В рамках выполнения мероприятий Программы управление осуществляет:</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ежегодно определяет объем бюджетных ассигнований, выделяемых из местного бюджета на реализацию мероприятий Программы;</w:t>
      </w:r>
    </w:p>
    <w:p w:rsidR="00C43B41"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осуществляют сбор документов от молодых семей на участие в Программе, организуют работу по проверке сведений, содержащихся в данных документах, и принимают решение о признании либо об отказе в признании молодой семьи участницей Программы.</w:t>
      </w:r>
      <w:r w:rsidR="00C43B41">
        <w:rPr>
          <w:rFonts w:ascii="Times New Roman" w:hAnsi="Times New Roman"/>
          <w:sz w:val="28"/>
          <w:szCs w:val="28"/>
          <w:lang w:eastAsia="ar-SA"/>
        </w:rPr>
        <w:tab/>
      </w:r>
    </w:p>
    <w:p w:rsidR="00003623" w:rsidRPr="00003623" w:rsidRDefault="00003623" w:rsidP="00C43B41">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На основе собранных документов органы местного самоуправления формируют списки молодых семей для участия в Программе по муниципальному образованию по форме, определенной нормативным правовым актом Правительства Алтайского края.</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При формировании списков необходимо указать данные о средней рыночной стоимости 1 кв. метра общей площади жилья в муниципальном образовании, определенной в порядке, установленном органами местного самоуправления. </w:t>
      </w:r>
      <w:r w:rsidR="00C43B41">
        <w:rPr>
          <w:rFonts w:ascii="Times New Roman" w:hAnsi="Times New Roman"/>
          <w:sz w:val="28"/>
          <w:szCs w:val="28"/>
          <w:lang w:eastAsia="ar-SA"/>
        </w:rPr>
        <w:tab/>
      </w:r>
      <w:r w:rsidRPr="00003623">
        <w:rPr>
          <w:rFonts w:ascii="Times New Roman" w:hAnsi="Times New Roman"/>
          <w:sz w:val="28"/>
          <w:szCs w:val="28"/>
          <w:lang w:eastAsia="ar-SA"/>
        </w:rPr>
        <w:t>После утверждения Правительством Алтайского края списков молодых семей - претендентов на получение социальных выплат в планируемом году управлением выполняются следующие мероприятия:</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организация выдачи свидетельств о праве на получение социальной выплаты молодым семьям, включенным в список молодых семей - претендентов на получение социальных выплат в соответствующем году в установленном порядке;</w:t>
      </w:r>
    </w:p>
    <w:p w:rsidR="00003623" w:rsidRPr="00003623" w:rsidRDefault="00003623" w:rsidP="00C43B41">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заключение договоров с молодыми семьями - претендентами на получение социальных выплат в соответствующем году об ответственности молодых семей за использование социальной выплаты в соответствии с требованиями;</w:t>
      </w:r>
    </w:p>
    <w:p w:rsidR="00003623" w:rsidRPr="00003623" w:rsidRDefault="00003623" w:rsidP="00C43B41">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lastRenderedPageBreak/>
        <w:t>осуществление проверки сведений в заявке банка на перечисление средств социальной выплаты молодой семье на соответствие данным в выданных свидетельствах;</w:t>
      </w:r>
    </w:p>
    <w:p w:rsidR="00003623" w:rsidRPr="00003623" w:rsidRDefault="00003623" w:rsidP="00C43B41">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перечисление средств социальной выплаты на банковские счета молодых семей - претендентов на получение социальных выплат в соответствующем году в сроки, предусмотренные государственной программой Российской Федерации «Обеспечение доступным и комфортным жильем и коммунальными услугами граждан Российской Федерации».</w:t>
      </w:r>
    </w:p>
    <w:p w:rsidR="00003623" w:rsidRPr="00003623" w:rsidRDefault="00003623" w:rsidP="00C43B41">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В рамках выполнения мероприятий Программы органы Администрации Волчихинского района осуществляет контроль:</w:t>
      </w:r>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C43B41">
        <w:rPr>
          <w:rFonts w:ascii="Times New Roman" w:hAnsi="Times New Roman"/>
          <w:sz w:val="28"/>
          <w:szCs w:val="28"/>
          <w:lang w:eastAsia="ar-SA"/>
        </w:rPr>
        <w:tab/>
      </w:r>
      <w:proofErr w:type="gramStart"/>
      <w:r w:rsidRPr="00003623">
        <w:rPr>
          <w:rFonts w:ascii="Times New Roman" w:hAnsi="Times New Roman"/>
          <w:sz w:val="28"/>
          <w:szCs w:val="28"/>
          <w:lang w:eastAsia="ar-SA"/>
        </w:rPr>
        <w:t>за обоснованностью признания молодых семей нуждающимися в улучшении жилищных условий в соответствии с требованиями краевого и федерального законодательства;</w:t>
      </w:r>
      <w:proofErr w:type="gramEnd"/>
    </w:p>
    <w:p w:rsidR="00003623" w:rsidRPr="00003623" w:rsidRDefault="00003623" w:rsidP="00003623">
      <w:pPr>
        <w:pStyle w:val="af"/>
        <w:jc w:val="both"/>
        <w:rPr>
          <w:rFonts w:ascii="Times New Roman" w:hAnsi="Times New Roman"/>
          <w:sz w:val="28"/>
          <w:szCs w:val="28"/>
          <w:lang w:eastAsia="ar-SA"/>
        </w:rPr>
      </w:pPr>
      <w:r w:rsidRPr="00003623">
        <w:rPr>
          <w:rFonts w:ascii="Times New Roman" w:hAnsi="Times New Roman"/>
          <w:sz w:val="28"/>
          <w:szCs w:val="28"/>
          <w:lang w:eastAsia="ar-SA"/>
        </w:rPr>
        <w:t xml:space="preserve">  </w:t>
      </w:r>
      <w:r w:rsidR="00C43B41">
        <w:rPr>
          <w:rFonts w:ascii="Times New Roman" w:hAnsi="Times New Roman"/>
          <w:sz w:val="28"/>
          <w:szCs w:val="28"/>
          <w:lang w:eastAsia="ar-SA"/>
        </w:rPr>
        <w:tab/>
      </w:r>
      <w:r w:rsidRPr="00003623">
        <w:rPr>
          <w:rFonts w:ascii="Times New Roman" w:hAnsi="Times New Roman"/>
          <w:sz w:val="28"/>
          <w:szCs w:val="28"/>
          <w:lang w:eastAsia="ar-SA"/>
        </w:rPr>
        <w:t>за соответствием приобретаемого (строящегося) молодой семьей жилого помещения условиям Программы;</w:t>
      </w:r>
    </w:p>
    <w:p w:rsidR="00003623" w:rsidRPr="00003623" w:rsidRDefault="00003623" w:rsidP="00C43B41">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за соблюдением молодыми семьями - претендентами на получение социальных выплат в соответствующем году условий Программы в части выполнения строительных работ и сроков строительства в случае направления социальной выплаты на оплату цены договора строительного подряда на строительство индивидуального жилого дома, а также оформления документов ввода построенного жилья в эксплуатацию.</w:t>
      </w:r>
    </w:p>
    <w:p w:rsidR="00003623" w:rsidRPr="00003623" w:rsidRDefault="00003623" w:rsidP="00C43B41">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В случае установления нарушений в части необоснованного предоставления социальных выплат молодым семьям - претендентам на получение социальных выплат в соответствующем году, органы местного самоуправления принимают меры в установленном законодательством порядке по возмещению бюджетных сре</w:t>
      </w:r>
      <w:proofErr w:type="gramStart"/>
      <w:r w:rsidRPr="00003623">
        <w:rPr>
          <w:rFonts w:ascii="Times New Roman" w:hAnsi="Times New Roman"/>
          <w:sz w:val="28"/>
          <w:szCs w:val="28"/>
          <w:lang w:eastAsia="ar-SA"/>
        </w:rPr>
        <w:t>дств в д</w:t>
      </w:r>
      <w:proofErr w:type="gramEnd"/>
      <w:r w:rsidRPr="00003623">
        <w:rPr>
          <w:rFonts w:ascii="Times New Roman" w:hAnsi="Times New Roman"/>
          <w:sz w:val="28"/>
          <w:szCs w:val="28"/>
          <w:lang w:eastAsia="ar-SA"/>
        </w:rPr>
        <w:t>оход бюджета Алтайского края.</w:t>
      </w:r>
    </w:p>
    <w:p w:rsidR="00003623" w:rsidRPr="00003623" w:rsidRDefault="00003623" w:rsidP="00C43B41">
      <w:pPr>
        <w:pStyle w:val="af"/>
        <w:ind w:firstLine="708"/>
        <w:jc w:val="both"/>
        <w:rPr>
          <w:rFonts w:ascii="Times New Roman" w:hAnsi="Times New Roman"/>
          <w:sz w:val="28"/>
          <w:szCs w:val="28"/>
          <w:lang w:eastAsia="ar-SA"/>
        </w:rPr>
      </w:pPr>
      <w:r w:rsidRPr="00003623">
        <w:rPr>
          <w:rFonts w:ascii="Times New Roman" w:hAnsi="Times New Roman"/>
          <w:sz w:val="28"/>
          <w:szCs w:val="28"/>
          <w:lang w:eastAsia="ar-SA"/>
        </w:rPr>
        <w:t>В случае установления нарушений в части невыполнения молодыми семьями - претендентами на получение социальных выплат в соответствующем году условий участия в Программе, органы местного самоуправления принимают меры в установленном законодательством порядке по изъятию бюджетных средств с данных молодых семей и возмещению в доход бюджета Алтайского края</w:t>
      </w:r>
      <w:proofErr w:type="gramStart"/>
      <w:r w:rsidRPr="00003623">
        <w:rPr>
          <w:rFonts w:ascii="Times New Roman" w:hAnsi="Times New Roman"/>
          <w:sz w:val="28"/>
          <w:szCs w:val="28"/>
          <w:lang w:eastAsia="ar-SA"/>
        </w:rPr>
        <w:t>.</w:t>
      </w:r>
      <w:r w:rsidR="00417260">
        <w:rPr>
          <w:rFonts w:ascii="Times New Roman" w:hAnsi="Times New Roman"/>
          <w:sz w:val="28"/>
          <w:szCs w:val="28"/>
          <w:lang w:eastAsia="ar-SA"/>
        </w:rPr>
        <w:t>»</w:t>
      </w:r>
      <w:r w:rsidR="00E7262B">
        <w:rPr>
          <w:rFonts w:ascii="Times New Roman" w:hAnsi="Times New Roman"/>
          <w:sz w:val="28"/>
          <w:szCs w:val="28"/>
          <w:lang w:eastAsia="ar-SA"/>
        </w:rPr>
        <w:t>.</w:t>
      </w:r>
      <w:proofErr w:type="gramEnd"/>
    </w:p>
    <w:p w:rsidR="00417260" w:rsidRPr="00417260" w:rsidRDefault="00417260" w:rsidP="00417260">
      <w:pPr>
        <w:ind w:firstLine="720"/>
        <w:jc w:val="both"/>
        <w:rPr>
          <w:rFonts w:ascii="Times New Roman" w:eastAsia="Times New Roman" w:hAnsi="Times New Roman" w:cs="Times New Roman"/>
          <w:color w:val="auto"/>
          <w:sz w:val="28"/>
          <w:szCs w:val="28"/>
          <w:lang w:eastAsia="ar-SA" w:bidi="ar-SA"/>
        </w:rPr>
      </w:pPr>
      <w:r>
        <w:rPr>
          <w:rFonts w:ascii="Times New Roman" w:eastAsia="Times New Roman" w:hAnsi="Times New Roman" w:cs="Times New Roman"/>
          <w:color w:val="auto"/>
          <w:sz w:val="28"/>
          <w:szCs w:val="28"/>
          <w:lang w:eastAsia="ar-SA" w:bidi="ar-SA"/>
        </w:rPr>
        <w:t xml:space="preserve">2. </w:t>
      </w:r>
      <w:r w:rsidRPr="00417260">
        <w:rPr>
          <w:rFonts w:ascii="Times New Roman" w:eastAsia="Times New Roman" w:hAnsi="Times New Roman" w:cs="Times New Roman"/>
          <w:color w:val="auto"/>
          <w:sz w:val="28"/>
          <w:szCs w:val="28"/>
          <w:lang w:eastAsia="ar-SA" w:bidi="ar-SA"/>
        </w:rPr>
        <w:t>Настоящее постановления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в информационно – телекоммуникационной сети «Интернет» на официальном сайте Администрации Волчихинского района.</w:t>
      </w:r>
    </w:p>
    <w:p w:rsidR="00417260" w:rsidRPr="00003623" w:rsidRDefault="00417260" w:rsidP="00417260">
      <w:pPr>
        <w:widowControl/>
        <w:suppressAutoHyphens/>
        <w:ind w:firstLine="708"/>
        <w:jc w:val="both"/>
        <w:rPr>
          <w:rFonts w:ascii="Times New Roman" w:eastAsia="Times New Roman" w:hAnsi="Times New Roman" w:cs="Times New Roman"/>
          <w:color w:val="auto"/>
          <w:sz w:val="28"/>
          <w:szCs w:val="28"/>
          <w:lang w:eastAsia="ar-SA" w:bidi="ar-SA"/>
        </w:rPr>
      </w:pPr>
      <w:r>
        <w:rPr>
          <w:rFonts w:ascii="Times New Roman" w:eastAsia="Times New Roman" w:hAnsi="Times New Roman" w:cs="Times New Roman"/>
          <w:color w:val="auto"/>
          <w:sz w:val="28"/>
          <w:szCs w:val="28"/>
          <w:lang w:eastAsia="ar-SA" w:bidi="ar-SA"/>
        </w:rPr>
        <w:t xml:space="preserve">3. Контроль за исполнением настоящего постановления возложить на заместителя главы Администрации </w:t>
      </w:r>
      <w:proofErr w:type="spellStart"/>
      <w:r>
        <w:rPr>
          <w:rFonts w:ascii="Times New Roman" w:eastAsia="Times New Roman" w:hAnsi="Times New Roman" w:cs="Times New Roman"/>
          <w:color w:val="auto"/>
          <w:sz w:val="28"/>
          <w:szCs w:val="28"/>
          <w:lang w:eastAsia="ar-SA" w:bidi="ar-SA"/>
        </w:rPr>
        <w:t>Волчихинского</w:t>
      </w:r>
      <w:proofErr w:type="spellEnd"/>
      <w:r>
        <w:rPr>
          <w:rFonts w:ascii="Times New Roman" w:eastAsia="Times New Roman" w:hAnsi="Times New Roman" w:cs="Times New Roman"/>
          <w:color w:val="auto"/>
          <w:sz w:val="28"/>
          <w:szCs w:val="28"/>
          <w:lang w:eastAsia="ar-SA" w:bidi="ar-SA"/>
        </w:rPr>
        <w:t xml:space="preserve"> района по социальным вопросам Е.Н. </w:t>
      </w:r>
      <w:proofErr w:type="spellStart"/>
      <w:r>
        <w:rPr>
          <w:rFonts w:ascii="Times New Roman" w:eastAsia="Times New Roman" w:hAnsi="Times New Roman" w:cs="Times New Roman"/>
          <w:color w:val="auto"/>
          <w:sz w:val="28"/>
          <w:szCs w:val="28"/>
          <w:lang w:eastAsia="ar-SA" w:bidi="ar-SA"/>
        </w:rPr>
        <w:t>Селезнёва</w:t>
      </w:r>
      <w:proofErr w:type="spellEnd"/>
      <w:r>
        <w:rPr>
          <w:rFonts w:ascii="Times New Roman" w:eastAsia="Times New Roman" w:hAnsi="Times New Roman" w:cs="Times New Roman"/>
          <w:color w:val="auto"/>
          <w:sz w:val="28"/>
          <w:szCs w:val="28"/>
          <w:lang w:eastAsia="ar-SA" w:bidi="ar-SA"/>
        </w:rPr>
        <w:t>.</w:t>
      </w:r>
    </w:p>
    <w:p w:rsidR="00A43AAB" w:rsidRPr="00003623" w:rsidRDefault="00A43AAB" w:rsidP="00003623">
      <w:pPr>
        <w:widowControl/>
        <w:suppressAutoHyphens/>
        <w:jc w:val="both"/>
        <w:rPr>
          <w:rFonts w:ascii="Times New Roman" w:eastAsia="Times New Roman" w:hAnsi="Times New Roman" w:cs="Times New Roman"/>
          <w:color w:val="auto"/>
          <w:sz w:val="28"/>
          <w:szCs w:val="28"/>
          <w:lang w:eastAsia="ar-SA" w:bidi="ar-SA"/>
        </w:rPr>
      </w:pPr>
    </w:p>
    <w:p w:rsidR="00A92A9C" w:rsidRPr="00003623" w:rsidRDefault="00A92A9C" w:rsidP="00003623">
      <w:pPr>
        <w:widowControl/>
        <w:suppressAutoHyphens/>
        <w:jc w:val="both"/>
        <w:rPr>
          <w:rFonts w:ascii="Times New Roman" w:eastAsia="Times New Roman" w:hAnsi="Times New Roman" w:cs="Times New Roman"/>
          <w:color w:val="auto"/>
          <w:sz w:val="28"/>
          <w:szCs w:val="28"/>
          <w:lang w:eastAsia="ar-SA" w:bidi="ar-SA"/>
        </w:rPr>
      </w:pPr>
    </w:p>
    <w:tbl>
      <w:tblPr>
        <w:tblW w:w="10331" w:type="dxa"/>
        <w:tblLook w:val="01E0" w:firstRow="1" w:lastRow="1" w:firstColumn="1" w:lastColumn="1" w:noHBand="0" w:noVBand="0"/>
      </w:tblPr>
      <w:tblGrid>
        <w:gridCol w:w="11165"/>
        <w:gridCol w:w="204"/>
        <w:gridCol w:w="191"/>
        <w:gridCol w:w="32"/>
      </w:tblGrid>
      <w:tr w:rsidR="00FB7CAD" w:rsidRPr="00003623" w:rsidTr="00A92A9C">
        <w:trPr>
          <w:gridAfter w:val="1"/>
          <w:wAfter w:w="158" w:type="dxa"/>
        </w:trPr>
        <w:tc>
          <w:tcPr>
            <w:tcW w:w="4927" w:type="dxa"/>
          </w:tcPr>
          <w:tbl>
            <w:tblPr>
              <w:tblW w:w="10949" w:type="dxa"/>
              <w:tblLook w:val="01E0" w:firstRow="1" w:lastRow="1" w:firstColumn="1" w:lastColumn="1" w:noHBand="0" w:noVBand="0"/>
            </w:tblPr>
            <w:tblGrid>
              <w:gridCol w:w="10065"/>
              <w:gridCol w:w="884"/>
            </w:tblGrid>
            <w:tr w:rsidR="00A92A9C" w:rsidRPr="00003623" w:rsidTr="00D43877">
              <w:trPr>
                <w:trHeight w:val="2004"/>
              </w:trPr>
              <w:tc>
                <w:tcPr>
                  <w:tcW w:w="10065" w:type="dxa"/>
                  <w:hideMark/>
                </w:tcPr>
                <w:p w:rsidR="00A92A9C" w:rsidRPr="00003623" w:rsidRDefault="00084CEA" w:rsidP="00084CEA">
                  <w:pPr>
                    <w:tabs>
                      <w:tab w:val="left" w:pos="8340"/>
                    </w:tabs>
                    <w:autoSpaceDE w:val="0"/>
                    <w:autoSpaceDN w:val="0"/>
                    <w:adjustRightInd w:val="0"/>
                    <w:ind w:right="-250"/>
                    <w:jc w:val="both"/>
                    <w:rPr>
                      <w:rFonts w:ascii="Times New Roman" w:hAnsi="Times New Roman" w:cs="Times New Roman"/>
                      <w:sz w:val="28"/>
                      <w:szCs w:val="28"/>
                    </w:rPr>
                  </w:pPr>
                  <w:r>
                    <w:rPr>
                      <w:rFonts w:ascii="Times New Roman" w:hAnsi="Times New Roman" w:cs="Times New Roman"/>
                      <w:sz w:val="28"/>
                      <w:szCs w:val="28"/>
                    </w:rPr>
                    <w:t xml:space="preserve">Глава района                                                     </w:t>
                  </w:r>
                  <w:r w:rsidR="00C03E73">
                    <w:rPr>
                      <w:rFonts w:ascii="Times New Roman" w:hAnsi="Times New Roman" w:cs="Times New Roman"/>
                      <w:sz w:val="28"/>
                      <w:szCs w:val="28"/>
                    </w:rPr>
                    <w:t xml:space="preserve">                        </w:t>
                  </w:r>
                  <w:r>
                    <w:rPr>
                      <w:rFonts w:ascii="Times New Roman" w:hAnsi="Times New Roman" w:cs="Times New Roman"/>
                      <w:sz w:val="28"/>
                      <w:szCs w:val="28"/>
                    </w:rPr>
                    <w:t xml:space="preserve"> А.И. </w:t>
                  </w:r>
                  <w:proofErr w:type="spellStart"/>
                  <w:r>
                    <w:rPr>
                      <w:rFonts w:ascii="Times New Roman" w:hAnsi="Times New Roman" w:cs="Times New Roman"/>
                      <w:sz w:val="28"/>
                      <w:szCs w:val="28"/>
                    </w:rPr>
                    <w:t>Авцинов</w:t>
                  </w:r>
                  <w:proofErr w:type="spellEnd"/>
                </w:p>
              </w:tc>
              <w:tc>
                <w:tcPr>
                  <w:tcW w:w="884" w:type="dxa"/>
                </w:tcPr>
                <w:p w:rsidR="00A92A9C" w:rsidRPr="00003623" w:rsidRDefault="00A92A9C" w:rsidP="00003623">
                  <w:pPr>
                    <w:autoSpaceDE w:val="0"/>
                    <w:autoSpaceDN w:val="0"/>
                    <w:adjustRightInd w:val="0"/>
                    <w:jc w:val="both"/>
                    <w:rPr>
                      <w:rFonts w:ascii="Times New Roman" w:hAnsi="Times New Roman" w:cs="Times New Roman"/>
                      <w:sz w:val="28"/>
                      <w:szCs w:val="28"/>
                    </w:rPr>
                  </w:pPr>
                  <w:r w:rsidRPr="00003623">
                    <w:rPr>
                      <w:rFonts w:ascii="Times New Roman" w:hAnsi="Times New Roman" w:cs="Times New Roman"/>
                      <w:sz w:val="28"/>
                      <w:szCs w:val="28"/>
                    </w:rPr>
                    <w:t xml:space="preserve"> </w:t>
                  </w:r>
                </w:p>
                <w:p w:rsidR="00A92A9C" w:rsidRPr="00003623" w:rsidRDefault="00A92A9C" w:rsidP="00003623">
                  <w:pPr>
                    <w:autoSpaceDE w:val="0"/>
                    <w:autoSpaceDN w:val="0"/>
                    <w:adjustRightInd w:val="0"/>
                    <w:jc w:val="both"/>
                    <w:rPr>
                      <w:rFonts w:ascii="Times New Roman" w:hAnsi="Times New Roman" w:cs="Times New Roman"/>
                      <w:sz w:val="28"/>
                      <w:szCs w:val="28"/>
                    </w:rPr>
                  </w:pPr>
                  <w:r w:rsidRPr="00003623">
                    <w:rPr>
                      <w:rFonts w:ascii="Times New Roman" w:hAnsi="Times New Roman" w:cs="Times New Roman"/>
                      <w:sz w:val="28"/>
                      <w:szCs w:val="28"/>
                    </w:rPr>
                    <w:t xml:space="preserve">  </w:t>
                  </w:r>
                </w:p>
              </w:tc>
            </w:tr>
          </w:tbl>
          <w:p w:rsidR="00FB7CAD" w:rsidRPr="00003623" w:rsidRDefault="00FB7CAD" w:rsidP="00003623">
            <w:pPr>
              <w:jc w:val="both"/>
              <w:rPr>
                <w:rFonts w:ascii="Times New Roman" w:hAnsi="Times New Roman" w:cs="Times New Roman"/>
                <w:sz w:val="28"/>
                <w:szCs w:val="28"/>
              </w:rPr>
            </w:pPr>
          </w:p>
        </w:tc>
        <w:tc>
          <w:tcPr>
            <w:tcW w:w="5246" w:type="dxa"/>
            <w:gridSpan w:val="2"/>
          </w:tcPr>
          <w:p w:rsidR="00FB7CAD" w:rsidRPr="00003623" w:rsidRDefault="00FB7CAD" w:rsidP="00003623">
            <w:pPr>
              <w:jc w:val="both"/>
              <w:rPr>
                <w:rFonts w:ascii="Times New Roman" w:hAnsi="Times New Roman" w:cs="Times New Roman"/>
                <w:sz w:val="28"/>
                <w:szCs w:val="28"/>
              </w:rPr>
            </w:pPr>
            <w:r w:rsidRPr="00003623">
              <w:rPr>
                <w:rFonts w:ascii="Times New Roman" w:hAnsi="Times New Roman" w:cs="Times New Roman"/>
                <w:sz w:val="28"/>
                <w:szCs w:val="28"/>
              </w:rPr>
              <w:t xml:space="preserve"> </w:t>
            </w:r>
          </w:p>
        </w:tc>
      </w:tr>
      <w:tr w:rsidR="00A92A9C" w:rsidRPr="00003623" w:rsidTr="00A92A9C">
        <w:trPr>
          <w:trHeight w:val="1455"/>
        </w:trPr>
        <w:tc>
          <w:tcPr>
            <w:tcW w:w="9606" w:type="dxa"/>
            <w:gridSpan w:val="2"/>
          </w:tcPr>
          <w:p w:rsidR="00A92A9C" w:rsidRPr="00003623" w:rsidRDefault="00A92A9C" w:rsidP="00003623">
            <w:pPr>
              <w:autoSpaceDE w:val="0"/>
              <w:autoSpaceDN w:val="0"/>
              <w:adjustRightInd w:val="0"/>
              <w:jc w:val="both"/>
              <w:rPr>
                <w:rFonts w:ascii="Times New Roman" w:hAnsi="Times New Roman" w:cs="Times New Roman"/>
                <w:sz w:val="28"/>
                <w:szCs w:val="28"/>
              </w:rPr>
            </w:pPr>
          </w:p>
        </w:tc>
        <w:tc>
          <w:tcPr>
            <w:tcW w:w="725" w:type="dxa"/>
            <w:gridSpan w:val="2"/>
          </w:tcPr>
          <w:p w:rsidR="00A92A9C" w:rsidRPr="00003623" w:rsidRDefault="00A92A9C" w:rsidP="00003623">
            <w:pPr>
              <w:autoSpaceDE w:val="0"/>
              <w:autoSpaceDN w:val="0"/>
              <w:adjustRightInd w:val="0"/>
              <w:jc w:val="both"/>
              <w:rPr>
                <w:rFonts w:ascii="Times New Roman" w:hAnsi="Times New Roman" w:cs="Times New Roman"/>
                <w:sz w:val="28"/>
                <w:szCs w:val="28"/>
              </w:rPr>
            </w:pPr>
          </w:p>
        </w:tc>
      </w:tr>
    </w:tbl>
    <w:p w:rsidR="00A43AAB" w:rsidRPr="00003623" w:rsidRDefault="00A43AAB" w:rsidP="00003623">
      <w:pPr>
        <w:pStyle w:val="20"/>
        <w:ind w:left="0"/>
        <w:jc w:val="both"/>
        <w:rPr>
          <w:b/>
          <w:bCs/>
          <w:sz w:val="28"/>
          <w:szCs w:val="28"/>
        </w:rPr>
      </w:pPr>
      <w:bookmarkStart w:id="0" w:name="_GoBack"/>
      <w:bookmarkEnd w:id="0"/>
    </w:p>
    <w:sectPr w:rsidR="00A43AAB" w:rsidRPr="00003623" w:rsidSect="004368C9">
      <w:headerReference w:type="default" r:id="rId9"/>
      <w:pgSz w:w="11900" w:h="16840"/>
      <w:pgMar w:top="1134" w:right="850" w:bottom="1134" w:left="1701" w:header="0" w:footer="60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33B" w:rsidRDefault="0084033B">
      <w:r>
        <w:separator/>
      </w:r>
    </w:p>
  </w:endnote>
  <w:endnote w:type="continuationSeparator" w:id="0">
    <w:p w:rsidR="0084033B" w:rsidRDefault="0084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33B" w:rsidRDefault="0084033B"/>
  </w:footnote>
  <w:footnote w:type="continuationSeparator" w:id="0">
    <w:p w:rsidR="0084033B" w:rsidRDefault="008403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88A" w:rsidRDefault="00E9588A">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D1E31"/>
    <w:multiLevelType w:val="multilevel"/>
    <w:tmpl w:val="E2E63CD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017C70"/>
    <w:multiLevelType w:val="multilevel"/>
    <w:tmpl w:val="323A2490"/>
    <w:lvl w:ilvl="0">
      <w:start w:val="1"/>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5B5C64"/>
    <w:multiLevelType w:val="multilevel"/>
    <w:tmpl w:val="600E86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5D2749"/>
    <w:multiLevelType w:val="multilevel"/>
    <w:tmpl w:val="B00EA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3F20CF"/>
    <w:multiLevelType w:val="multilevel"/>
    <w:tmpl w:val="A7FC11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896C98"/>
    <w:multiLevelType w:val="multilevel"/>
    <w:tmpl w:val="BE2052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266CB3"/>
    <w:multiLevelType w:val="multilevel"/>
    <w:tmpl w:val="A5C626C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54498D"/>
    <w:multiLevelType w:val="multilevel"/>
    <w:tmpl w:val="C74A0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371E06"/>
    <w:multiLevelType w:val="multilevel"/>
    <w:tmpl w:val="1A5814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184AE5"/>
    <w:multiLevelType w:val="multilevel"/>
    <w:tmpl w:val="03B46E5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8A16C3"/>
    <w:multiLevelType w:val="hybridMultilevel"/>
    <w:tmpl w:val="7200EA5E"/>
    <w:lvl w:ilvl="0" w:tplc="22D22AE2">
      <w:start w:val="1"/>
      <w:numFmt w:val="decimal"/>
      <w:lvlText w:val="%1."/>
      <w:lvlJc w:val="left"/>
      <w:pPr>
        <w:ind w:left="1833" w:hanging="11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2C26B5C"/>
    <w:multiLevelType w:val="multilevel"/>
    <w:tmpl w:val="C9045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F22FE6"/>
    <w:multiLevelType w:val="hybridMultilevel"/>
    <w:tmpl w:val="17186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8813B7"/>
    <w:multiLevelType w:val="hybridMultilevel"/>
    <w:tmpl w:val="E5F23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11"/>
  </w:num>
  <w:num w:numId="5">
    <w:abstractNumId w:val="6"/>
  </w:num>
  <w:num w:numId="6">
    <w:abstractNumId w:val="3"/>
  </w:num>
  <w:num w:numId="7">
    <w:abstractNumId w:val="9"/>
  </w:num>
  <w:num w:numId="8">
    <w:abstractNumId w:val="5"/>
  </w:num>
  <w:num w:numId="9">
    <w:abstractNumId w:val="7"/>
  </w:num>
  <w:num w:numId="10">
    <w:abstractNumId w:val="1"/>
  </w:num>
  <w:num w:numId="11">
    <w:abstractNumId w:val="0"/>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1E1C22"/>
    <w:rsid w:val="00003623"/>
    <w:rsid w:val="00031176"/>
    <w:rsid w:val="00033E9D"/>
    <w:rsid w:val="00083491"/>
    <w:rsid w:val="00084CEA"/>
    <w:rsid w:val="000859AE"/>
    <w:rsid w:val="000C326C"/>
    <w:rsid w:val="000E5C47"/>
    <w:rsid w:val="000F28FD"/>
    <w:rsid w:val="00104D1A"/>
    <w:rsid w:val="00106B1C"/>
    <w:rsid w:val="00124282"/>
    <w:rsid w:val="00157F3A"/>
    <w:rsid w:val="00174A7C"/>
    <w:rsid w:val="001A3B14"/>
    <w:rsid w:val="001E1C22"/>
    <w:rsid w:val="00203B97"/>
    <w:rsid w:val="00243849"/>
    <w:rsid w:val="002675BA"/>
    <w:rsid w:val="00290F15"/>
    <w:rsid w:val="002D52C3"/>
    <w:rsid w:val="002E40C8"/>
    <w:rsid w:val="002F14BE"/>
    <w:rsid w:val="00381C74"/>
    <w:rsid w:val="00386A5D"/>
    <w:rsid w:val="003D1383"/>
    <w:rsid w:val="003D4BCE"/>
    <w:rsid w:val="00401787"/>
    <w:rsid w:val="0040431A"/>
    <w:rsid w:val="00415B45"/>
    <w:rsid w:val="004170E4"/>
    <w:rsid w:val="00417260"/>
    <w:rsid w:val="00422999"/>
    <w:rsid w:val="004368C9"/>
    <w:rsid w:val="004374AC"/>
    <w:rsid w:val="00452616"/>
    <w:rsid w:val="00462CBB"/>
    <w:rsid w:val="004807FC"/>
    <w:rsid w:val="004E4F8B"/>
    <w:rsid w:val="00521A08"/>
    <w:rsid w:val="00553741"/>
    <w:rsid w:val="0055795B"/>
    <w:rsid w:val="005669F1"/>
    <w:rsid w:val="005A4C8A"/>
    <w:rsid w:val="005A7165"/>
    <w:rsid w:val="0067798C"/>
    <w:rsid w:val="0068774B"/>
    <w:rsid w:val="0069286F"/>
    <w:rsid w:val="007207CE"/>
    <w:rsid w:val="00721606"/>
    <w:rsid w:val="00725F99"/>
    <w:rsid w:val="00797CA9"/>
    <w:rsid w:val="0084033B"/>
    <w:rsid w:val="0086451B"/>
    <w:rsid w:val="008A409E"/>
    <w:rsid w:val="008B5CF1"/>
    <w:rsid w:val="00901736"/>
    <w:rsid w:val="0090564E"/>
    <w:rsid w:val="009151AF"/>
    <w:rsid w:val="00941E08"/>
    <w:rsid w:val="009A3C14"/>
    <w:rsid w:val="009F5457"/>
    <w:rsid w:val="00A04AC3"/>
    <w:rsid w:val="00A2391D"/>
    <w:rsid w:val="00A43AAB"/>
    <w:rsid w:val="00A618C2"/>
    <w:rsid w:val="00A63171"/>
    <w:rsid w:val="00A92A9C"/>
    <w:rsid w:val="00AC0415"/>
    <w:rsid w:val="00B07302"/>
    <w:rsid w:val="00B27514"/>
    <w:rsid w:val="00B35380"/>
    <w:rsid w:val="00B6637A"/>
    <w:rsid w:val="00B93B95"/>
    <w:rsid w:val="00BD44C5"/>
    <w:rsid w:val="00C03E73"/>
    <w:rsid w:val="00C13A85"/>
    <w:rsid w:val="00C16A06"/>
    <w:rsid w:val="00C251E1"/>
    <w:rsid w:val="00C43B41"/>
    <w:rsid w:val="00C751BA"/>
    <w:rsid w:val="00C8608A"/>
    <w:rsid w:val="00C87D90"/>
    <w:rsid w:val="00C96381"/>
    <w:rsid w:val="00CD4A03"/>
    <w:rsid w:val="00CD728D"/>
    <w:rsid w:val="00CE7FBA"/>
    <w:rsid w:val="00D15D92"/>
    <w:rsid w:val="00D34F42"/>
    <w:rsid w:val="00D43877"/>
    <w:rsid w:val="00D57ED3"/>
    <w:rsid w:val="00DB0ADE"/>
    <w:rsid w:val="00DE7677"/>
    <w:rsid w:val="00DF28EE"/>
    <w:rsid w:val="00E14FA6"/>
    <w:rsid w:val="00E23AD7"/>
    <w:rsid w:val="00E4188C"/>
    <w:rsid w:val="00E60B97"/>
    <w:rsid w:val="00E7262B"/>
    <w:rsid w:val="00E9588A"/>
    <w:rsid w:val="00EB6D84"/>
    <w:rsid w:val="00F60542"/>
    <w:rsid w:val="00F67AFB"/>
    <w:rsid w:val="00FB7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D138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ind w:left="6420"/>
      <w:jc w:val="right"/>
    </w:pPr>
    <w:rPr>
      <w:rFonts w:ascii="Times New Roman" w:eastAsia="Times New Roman" w:hAnsi="Times New Roman" w:cs="Times New Roman"/>
      <w:sz w:val="20"/>
      <w:szCs w:val="20"/>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a5">
    <w:name w:val="Другое"/>
    <w:basedOn w:val="a"/>
    <w:link w:val="a4"/>
    <w:pPr>
      <w:ind w:firstLine="400"/>
    </w:pPr>
    <w:rPr>
      <w:rFonts w:ascii="Times New Roman" w:eastAsia="Times New Roman" w:hAnsi="Times New Roman" w:cs="Times New Roman"/>
    </w:rPr>
  </w:style>
  <w:style w:type="paragraph" w:customStyle="1" w:styleId="24">
    <w:name w:val="Заголовок №2"/>
    <w:basedOn w:val="a"/>
    <w:link w:val="23"/>
    <w:pPr>
      <w:spacing w:after="260"/>
      <w:jc w:val="center"/>
      <w:outlineLvl w:val="1"/>
    </w:pPr>
    <w:rPr>
      <w:rFonts w:ascii="Times New Roman" w:eastAsia="Times New Roman" w:hAnsi="Times New Roman" w:cs="Times New Roman"/>
      <w:b/>
      <w:bCs/>
    </w:rPr>
  </w:style>
  <w:style w:type="paragraph" w:customStyle="1" w:styleId="30">
    <w:name w:val="Основной текст (3)"/>
    <w:basedOn w:val="a"/>
    <w:link w:val="3"/>
    <w:pPr>
      <w:spacing w:after="420" w:line="266" w:lineRule="auto"/>
      <w:ind w:left="9820"/>
    </w:pPr>
    <w:rPr>
      <w:rFonts w:ascii="Times New Roman" w:eastAsia="Times New Roman" w:hAnsi="Times New Roman" w:cs="Times New Roman"/>
      <w:sz w:val="18"/>
      <w:szCs w:val="18"/>
    </w:rPr>
  </w:style>
  <w:style w:type="paragraph" w:customStyle="1" w:styleId="a7">
    <w:name w:val="Подпись к таблице"/>
    <w:basedOn w:val="a"/>
    <w:link w:val="a6"/>
    <w:pPr>
      <w:jc w:val="center"/>
    </w:pPr>
    <w:rPr>
      <w:rFonts w:ascii="Times New Roman" w:eastAsia="Times New Roman" w:hAnsi="Times New Roman" w:cs="Times New Roman"/>
      <w:b/>
      <w:bCs/>
    </w:rPr>
  </w:style>
  <w:style w:type="paragraph" w:customStyle="1" w:styleId="11">
    <w:name w:val="Заголовок №1"/>
    <w:basedOn w:val="a"/>
    <w:link w:val="10"/>
    <w:pPr>
      <w:jc w:val="center"/>
      <w:outlineLvl w:val="0"/>
    </w:pPr>
    <w:rPr>
      <w:rFonts w:ascii="Times New Roman" w:eastAsia="Times New Roman" w:hAnsi="Times New Roman" w:cs="Times New Roman"/>
      <w:b/>
      <w:bCs/>
      <w:sz w:val="28"/>
      <w:szCs w:val="28"/>
    </w:rPr>
  </w:style>
  <w:style w:type="paragraph" w:styleId="a8">
    <w:name w:val="header"/>
    <w:basedOn w:val="a"/>
    <w:link w:val="a9"/>
    <w:uiPriority w:val="99"/>
    <w:unhideWhenUsed/>
    <w:rsid w:val="00C16A06"/>
    <w:pPr>
      <w:tabs>
        <w:tab w:val="center" w:pos="4677"/>
        <w:tab w:val="right" w:pos="9355"/>
      </w:tabs>
    </w:pPr>
  </w:style>
  <w:style w:type="character" w:customStyle="1" w:styleId="a9">
    <w:name w:val="Верхний колонтитул Знак"/>
    <w:basedOn w:val="a0"/>
    <w:link w:val="a8"/>
    <w:uiPriority w:val="99"/>
    <w:rsid w:val="00C16A06"/>
    <w:rPr>
      <w:color w:val="000000"/>
    </w:rPr>
  </w:style>
  <w:style w:type="paragraph" w:styleId="aa">
    <w:name w:val="footer"/>
    <w:basedOn w:val="a"/>
    <w:link w:val="ab"/>
    <w:uiPriority w:val="99"/>
    <w:unhideWhenUsed/>
    <w:rsid w:val="00C16A06"/>
    <w:pPr>
      <w:tabs>
        <w:tab w:val="center" w:pos="4677"/>
        <w:tab w:val="right" w:pos="9355"/>
      </w:tabs>
    </w:pPr>
  </w:style>
  <w:style w:type="character" w:customStyle="1" w:styleId="ab">
    <w:name w:val="Нижний колонтитул Знак"/>
    <w:basedOn w:val="a0"/>
    <w:link w:val="aa"/>
    <w:uiPriority w:val="99"/>
    <w:rsid w:val="00C16A06"/>
    <w:rPr>
      <w:color w:val="000000"/>
    </w:rPr>
  </w:style>
  <w:style w:type="paragraph" w:styleId="ac">
    <w:name w:val="Balloon Text"/>
    <w:basedOn w:val="a"/>
    <w:link w:val="ad"/>
    <w:uiPriority w:val="99"/>
    <w:semiHidden/>
    <w:unhideWhenUsed/>
    <w:rsid w:val="004374AC"/>
    <w:rPr>
      <w:rFonts w:ascii="Tahoma" w:hAnsi="Tahoma" w:cs="Tahoma"/>
      <w:sz w:val="16"/>
      <w:szCs w:val="16"/>
    </w:rPr>
  </w:style>
  <w:style w:type="character" w:customStyle="1" w:styleId="ad">
    <w:name w:val="Текст выноски Знак"/>
    <w:basedOn w:val="a0"/>
    <w:link w:val="ac"/>
    <w:uiPriority w:val="99"/>
    <w:semiHidden/>
    <w:rsid w:val="004374AC"/>
    <w:rPr>
      <w:rFonts w:ascii="Tahoma" w:hAnsi="Tahoma" w:cs="Tahoma"/>
      <w:color w:val="000000"/>
      <w:sz w:val="16"/>
      <w:szCs w:val="16"/>
    </w:rPr>
  </w:style>
  <w:style w:type="paragraph" w:styleId="ae">
    <w:name w:val="List Paragraph"/>
    <w:basedOn w:val="a"/>
    <w:uiPriority w:val="34"/>
    <w:qFormat/>
    <w:rsid w:val="00124282"/>
    <w:pPr>
      <w:ind w:left="720"/>
      <w:contextualSpacing/>
    </w:pPr>
  </w:style>
  <w:style w:type="paragraph" w:styleId="af">
    <w:name w:val="No Spacing"/>
    <w:link w:val="af0"/>
    <w:uiPriority w:val="1"/>
    <w:qFormat/>
    <w:rsid w:val="00157F3A"/>
    <w:pPr>
      <w:widowControl/>
    </w:pPr>
    <w:rPr>
      <w:rFonts w:ascii="Calibri" w:eastAsia="Times New Roman" w:hAnsi="Calibri" w:cs="Times New Roman"/>
      <w:sz w:val="22"/>
      <w:szCs w:val="22"/>
      <w:lang w:bidi="ar-SA"/>
    </w:rPr>
  </w:style>
  <w:style w:type="character" w:customStyle="1" w:styleId="af0">
    <w:name w:val="Без интервала Знак"/>
    <w:basedOn w:val="a0"/>
    <w:link w:val="af"/>
    <w:uiPriority w:val="1"/>
    <w:rsid w:val="00157F3A"/>
    <w:rPr>
      <w:rFonts w:ascii="Calibri" w:eastAsia="Times New Roman" w:hAnsi="Calibri" w:cs="Times New Roman"/>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D138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ind w:left="6420"/>
      <w:jc w:val="right"/>
    </w:pPr>
    <w:rPr>
      <w:rFonts w:ascii="Times New Roman" w:eastAsia="Times New Roman" w:hAnsi="Times New Roman" w:cs="Times New Roman"/>
      <w:sz w:val="20"/>
      <w:szCs w:val="20"/>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a5">
    <w:name w:val="Другое"/>
    <w:basedOn w:val="a"/>
    <w:link w:val="a4"/>
    <w:pPr>
      <w:ind w:firstLine="400"/>
    </w:pPr>
    <w:rPr>
      <w:rFonts w:ascii="Times New Roman" w:eastAsia="Times New Roman" w:hAnsi="Times New Roman" w:cs="Times New Roman"/>
    </w:rPr>
  </w:style>
  <w:style w:type="paragraph" w:customStyle="1" w:styleId="24">
    <w:name w:val="Заголовок №2"/>
    <w:basedOn w:val="a"/>
    <w:link w:val="23"/>
    <w:pPr>
      <w:spacing w:after="260"/>
      <w:jc w:val="center"/>
      <w:outlineLvl w:val="1"/>
    </w:pPr>
    <w:rPr>
      <w:rFonts w:ascii="Times New Roman" w:eastAsia="Times New Roman" w:hAnsi="Times New Roman" w:cs="Times New Roman"/>
      <w:b/>
      <w:bCs/>
    </w:rPr>
  </w:style>
  <w:style w:type="paragraph" w:customStyle="1" w:styleId="30">
    <w:name w:val="Основной текст (3)"/>
    <w:basedOn w:val="a"/>
    <w:link w:val="3"/>
    <w:pPr>
      <w:spacing w:after="420" w:line="266" w:lineRule="auto"/>
      <w:ind w:left="9820"/>
    </w:pPr>
    <w:rPr>
      <w:rFonts w:ascii="Times New Roman" w:eastAsia="Times New Roman" w:hAnsi="Times New Roman" w:cs="Times New Roman"/>
      <w:sz w:val="18"/>
      <w:szCs w:val="18"/>
    </w:rPr>
  </w:style>
  <w:style w:type="paragraph" w:customStyle="1" w:styleId="a7">
    <w:name w:val="Подпись к таблице"/>
    <w:basedOn w:val="a"/>
    <w:link w:val="a6"/>
    <w:pPr>
      <w:jc w:val="center"/>
    </w:pPr>
    <w:rPr>
      <w:rFonts w:ascii="Times New Roman" w:eastAsia="Times New Roman" w:hAnsi="Times New Roman" w:cs="Times New Roman"/>
      <w:b/>
      <w:bCs/>
    </w:rPr>
  </w:style>
  <w:style w:type="paragraph" w:customStyle="1" w:styleId="11">
    <w:name w:val="Заголовок №1"/>
    <w:basedOn w:val="a"/>
    <w:link w:val="10"/>
    <w:pPr>
      <w:jc w:val="center"/>
      <w:outlineLvl w:val="0"/>
    </w:pPr>
    <w:rPr>
      <w:rFonts w:ascii="Times New Roman" w:eastAsia="Times New Roman" w:hAnsi="Times New Roman" w:cs="Times New Roman"/>
      <w:b/>
      <w:bCs/>
      <w:sz w:val="28"/>
      <w:szCs w:val="28"/>
    </w:rPr>
  </w:style>
  <w:style w:type="paragraph" w:styleId="a8">
    <w:name w:val="header"/>
    <w:basedOn w:val="a"/>
    <w:link w:val="a9"/>
    <w:uiPriority w:val="99"/>
    <w:unhideWhenUsed/>
    <w:rsid w:val="00C16A06"/>
    <w:pPr>
      <w:tabs>
        <w:tab w:val="center" w:pos="4677"/>
        <w:tab w:val="right" w:pos="9355"/>
      </w:tabs>
    </w:pPr>
  </w:style>
  <w:style w:type="character" w:customStyle="1" w:styleId="a9">
    <w:name w:val="Верхний колонтитул Знак"/>
    <w:basedOn w:val="a0"/>
    <w:link w:val="a8"/>
    <w:uiPriority w:val="99"/>
    <w:rsid w:val="00C16A06"/>
    <w:rPr>
      <w:color w:val="000000"/>
    </w:rPr>
  </w:style>
  <w:style w:type="paragraph" w:styleId="aa">
    <w:name w:val="footer"/>
    <w:basedOn w:val="a"/>
    <w:link w:val="ab"/>
    <w:uiPriority w:val="99"/>
    <w:unhideWhenUsed/>
    <w:rsid w:val="00C16A06"/>
    <w:pPr>
      <w:tabs>
        <w:tab w:val="center" w:pos="4677"/>
        <w:tab w:val="right" w:pos="9355"/>
      </w:tabs>
    </w:pPr>
  </w:style>
  <w:style w:type="character" w:customStyle="1" w:styleId="ab">
    <w:name w:val="Нижний колонтитул Знак"/>
    <w:basedOn w:val="a0"/>
    <w:link w:val="aa"/>
    <w:uiPriority w:val="99"/>
    <w:rsid w:val="00C16A06"/>
    <w:rPr>
      <w:color w:val="000000"/>
    </w:rPr>
  </w:style>
  <w:style w:type="paragraph" w:styleId="ac">
    <w:name w:val="Balloon Text"/>
    <w:basedOn w:val="a"/>
    <w:link w:val="ad"/>
    <w:uiPriority w:val="99"/>
    <w:semiHidden/>
    <w:unhideWhenUsed/>
    <w:rsid w:val="004374AC"/>
    <w:rPr>
      <w:rFonts w:ascii="Tahoma" w:hAnsi="Tahoma" w:cs="Tahoma"/>
      <w:sz w:val="16"/>
      <w:szCs w:val="16"/>
    </w:rPr>
  </w:style>
  <w:style w:type="character" w:customStyle="1" w:styleId="ad">
    <w:name w:val="Текст выноски Знак"/>
    <w:basedOn w:val="a0"/>
    <w:link w:val="ac"/>
    <w:uiPriority w:val="99"/>
    <w:semiHidden/>
    <w:rsid w:val="004374AC"/>
    <w:rPr>
      <w:rFonts w:ascii="Tahoma" w:hAnsi="Tahoma" w:cs="Tahoma"/>
      <w:color w:val="000000"/>
      <w:sz w:val="16"/>
      <w:szCs w:val="16"/>
    </w:rPr>
  </w:style>
  <w:style w:type="paragraph" w:styleId="ae">
    <w:name w:val="List Paragraph"/>
    <w:basedOn w:val="a"/>
    <w:uiPriority w:val="34"/>
    <w:qFormat/>
    <w:rsid w:val="00124282"/>
    <w:pPr>
      <w:ind w:left="720"/>
      <w:contextualSpacing/>
    </w:pPr>
  </w:style>
  <w:style w:type="paragraph" w:styleId="af">
    <w:name w:val="No Spacing"/>
    <w:link w:val="af0"/>
    <w:uiPriority w:val="1"/>
    <w:qFormat/>
    <w:rsid w:val="00157F3A"/>
    <w:pPr>
      <w:widowControl/>
    </w:pPr>
    <w:rPr>
      <w:rFonts w:ascii="Calibri" w:eastAsia="Times New Roman" w:hAnsi="Calibri" w:cs="Times New Roman"/>
      <w:sz w:val="22"/>
      <w:szCs w:val="22"/>
      <w:lang w:bidi="ar-SA"/>
    </w:rPr>
  </w:style>
  <w:style w:type="character" w:customStyle="1" w:styleId="af0">
    <w:name w:val="Без интервала Знак"/>
    <w:basedOn w:val="a0"/>
    <w:link w:val="af"/>
    <w:uiPriority w:val="1"/>
    <w:rsid w:val="00157F3A"/>
    <w:rPr>
      <w:rFonts w:ascii="Calibri" w:eastAsia="Times New Roman" w:hAnsi="Calibr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524636">
      <w:bodyDiv w:val="1"/>
      <w:marLeft w:val="0"/>
      <w:marRight w:val="0"/>
      <w:marTop w:val="0"/>
      <w:marBottom w:val="0"/>
      <w:divBdr>
        <w:top w:val="none" w:sz="0" w:space="0" w:color="auto"/>
        <w:left w:val="none" w:sz="0" w:space="0" w:color="auto"/>
        <w:bottom w:val="none" w:sz="0" w:space="0" w:color="auto"/>
        <w:right w:val="none" w:sz="0" w:space="0" w:color="auto"/>
      </w:divBdr>
    </w:div>
    <w:div w:id="1055274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B1EAD-6A0F-4E8E-A660-1F55C556F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7</Pages>
  <Words>2293</Words>
  <Characters>13075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11 апреля 2006 года N 29-ЗС</vt:lpstr>
    </vt:vector>
  </TitlesOfParts>
  <Company>Obr</Company>
  <LinksUpToDate>false</LinksUpToDate>
  <CharactersWithSpaces>15338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апреля 2006 года N 29-ЗС</dc:title>
  <dc:creator>Lipihina</dc:creator>
  <cp:lastModifiedBy>Кириченко В.А.</cp:lastModifiedBy>
  <cp:revision>14</cp:revision>
  <cp:lastPrinted>2025-12-25T02:51:00Z</cp:lastPrinted>
  <dcterms:created xsi:type="dcterms:W3CDTF">2025-11-18T03:44:00Z</dcterms:created>
  <dcterms:modified xsi:type="dcterms:W3CDTF">2025-12-26T02:43:00Z</dcterms:modified>
</cp:coreProperties>
</file>