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6EBA2" w14:textId="77777777" w:rsidR="00E17012" w:rsidRDefault="00E17012" w:rsidP="00E1701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14:paraId="347A975E" w14:textId="77777777" w:rsidR="00E17012" w:rsidRDefault="00E17012" w:rsidP="00E1701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14:paraId="5E0DD22E" w14:textId="77777777" w:rsidR="00E17012" w:rsidRDefault="00E17012" w:rsidP="00E17012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5345112A" w14:textId="77777777" w:rsidR="00E17012" w:rsidRDefault="00E17012" w:rsidP="00E17012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1BB06C06" w14:textId="77777777" w:rsidR="00E17012" w:rsidRDefault="00E17012" w:rsidP="00E1701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14:paraId="5A2CEE01" w14:textId="77777777" w:rsidR="00E17012" w:rsidRDefault="00E17012" w:rsidP="00E17012">
      <w:pPr>
        <w:pStyle w:val="ConsPlusTitle"/>
        <w:widowControl/>
        <w:jc w:val="center"/>
        <w:rPr>
          <w:sz w:val="28"/>
          <w:szCs w:val="28"/>
        </w:rPr>
      </w:pPr>
    </w:p>
    <w:p w14:paraId="08B395AD" w14:textId="7A1F912B" w:rsidR="00E17012" w:rsidRDefault="00E17012" w:rsidP="00E1701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30.05.2025                                        № 1</w:t>
      </w:r>
      <w:r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                                    с. Солоновка</w:t>
      </w:r>
    </w:p>
    <w:p w14:paraId="6C81C43E" w14:textId="77777777" w:rsidR="00E17012" w:rsidRDefault="00E17012" w:rsidP="00E170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5279C8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Уведомления о возникновении</w:t>
      </w:r>
    </w:p>
    <w:p w14:paraId="7C16BFD9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личной заинтересованности, которая приводит</w:t>
      </w:r>
    </w:p>
    <w:p w14:paraId="0FCAF201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14:paraId="77B2C1BD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BF6467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8D00DC" w14:textId="47B4421E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соответствии со статьёй 12.1 части 4.1 Федерального закона от 25.12.2008 № 273-ФЗ «О противодействии коррупции», рассмотрев поступившее в адрес Совета народных депутатов Уведомление о возникновении личной заинтересованности, которая приводит или может привести к конфликту интересов </w:t>
      </w:r>
      <w:r>
        <w:rPr>
          <w:rFonts w:ascii="Times New Roman" w:hAnsi="Times New Roman" w:cs="Times New Roman"/>
          <w:sz w:val="28"/>
          <w:szCs w:val="28"/>
        </w:rPr>
        <w:t xml:space="preserve">главного специалиста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Скопиной Л.Н.</w:t>
      </w:r>
    </w:p>
    <w:p w14:paraId="69595CED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66F7AC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РЕШИЛ:</w:t>
      </w:r>
    </w:p>
    <w:p w14:paraId="44387626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9629A" w14:textId="04651D85" w:rsidR="00E17012" w:rsidRDefault="00E17012" w:rsidP="00E170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при исполнении своих полномочий </w:t>
      </w:r>
      <w:r>
        <w:rPr>
          <w:rFonts w:ascii="Times New Roman" w:hAnsi="Times New Roman" w:cs="Times New Roman"/>
          <w:sz w:val="28"/>
          <w:szCs w:val="28"/>
        </w:rPr>
        <w:t xml:space="preserve">у главного специалиста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Скопиной Л.Н.</w:t>
      </w:r>
      <w:r>
        <w:rPr>
          <w:rFonts w:ascii="Times New Roman" w:hAnsi="Times New Roman" w:cs="Times New Roman"/>
          <w:sz w:val="28"/>
          <w:szCs w:val="28"/>
        </w:rPr>
        <w:t xml:space="preserve">, при подаче заявления на постановку на учет граждан, испытывающих потребность в древесине для собственных нужд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конфликт интересов отсутствует.</w:t>
      </w:r>
    </w:p>
    <w:p w14:paraId="79E87CC4" w14:textId="77777777" w:rsidR="00E17012" w:rsidRDefault="00E17012" w:rsidP="00E170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постоянной комиссии по налоговой и кредитной политике Осокину Е.В.</w:t>
      </w:r>
    </w:p>
    <w:p w14:paraId="67076EB3" w14:textId="77777777" w:rsidR="00E17012" w:rsidRDefault="00E17012" w:rsidP="00E1701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вступает в силу с момента подписания и подлежит официальному опубликованию в Сборнике муниципальных правовых актов муниципального образования сельское поселение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сельсовет».</w:t>
      </w:r>
    </w:p>
    <w:p w14:paraId="232EC0D7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A8BC97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57C773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8B2B0B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народных</w:t>
      </w:r>
    </w:p>
    <w:p w14:paraId="12FF1B8B" w14:textId="77777777" w:rsidR="00E17012" w:rsidRDefault="00E17012" w:rsidP="00E170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3384A299" w14:textId="04E6A4BD" w:rsidR="0001502B" w:rsidRDefault="00E17012" w:rsidP="00E17012"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                                   Л.Ю. Куренк</w:t>
      </w:r>
      <w:r>
        <w:rPr>
          <w:rFonts w:ascii="Times New Roman" w:hAnsi="Times New Roman" w:cs="Times New Roman"/>
          <w:sz w:val="28"/>
          <w:szCs w:val="28"/>
        </w:rPr>
        <w:t>ова</w:t>
      </w:r>
      <w:bookmarkStart w:id="0" w:name="_GoBack"/>
      <w:bookmarkEnd w:id="0"/>
    </w:p>
    <w:sectPr w:rsidR="0001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86222"/>
    <w:multiLevelType w:val="hybridMultilevel"/>
    <w:tmpl w:val="DF1CC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D6"/>
    <w:rsid w:val="0001502B"/>
    <w:rsid w:val="005E03D6"/>
    <w:rsid w:val="00E1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8DB5"/>
  <w15:chartTrackingRefBased/>
  <w15:docId w15:val="{B3ECF596-CD43-45E7-8E67-C79E3095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701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012"/>
    <w:pPr>
      <w:ind w:left="720"/>
      <w:contextualSpacing/>
    </w:pPr>
  </w:style>
  <w:style w:type="paragraph" w:customStyle="1" w:styleId="ConsPlusTitle">
    <w:name w:val="ConsPlusTitle"/>
    <w:rsid w:val="00E170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СОВЕТ НАРОДНЫХ ДЕПУТАТОВ СОЛОНОВСКОГО СЕЛЬСОВЕТА </vt:lpstr>
      <vt:lpstr>ВОЛЧИХИНСКОГО РАЙОНА АЛТАЙСКОГО КРАЯ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2025-06-16T07:36:00Z</cp:lastPrinted>
  <dcterms:created xsi:type="dcterms:W3CDTF">2025-06-16T07:33:00Z</dcterms:created>
  <dcterms:modified xsi:type="dcterms:W3CDTF">2025-06-16T07:37:00Z</dcterms:modified>
</cp:coreProperties>
</file>