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BBC" w:rsidRPr="007F2BDC" w:rsidRDefault="00110BBC" w:rsidP="00110BBC">
      <w:pPr>
        <w:jc w:val="center"/>
        <w:rPr>
          <w:rFonts w:ascii="Times New Roman" w:hAnsi="Times New Roman" w:cs="Times New Roman"/>
          <w:sz w:val="32"/>
          <w:szCs w:val="32"/>
        </w:rPr>
      </w:pPr>
      <w:r w:rsidRPr="007F2BDC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7F2BDC" w:rsidRPr="007F2BDC">
        <w:rPr>
          <w:rFonts w:ascii="Times New Roman" w:hAnsi="Times New Roman" w:cs="Times New Roman"/>
          <w:sz w:val="32"/>
          <w:szCs w:val="32"/>
        </w:rPr>
        <w:t>ПЯТКОВОЛОГОВСКОГО</w:t>
      </w:r>
      <w:r w:rsidRPr="007F2BDC">
        <w:rPr>
          <w:rFonts w:ascii="Times New Roman" w:hAnsi="Times New Roman" w:cs="Times New Roman"/>
          <w:sz w:val="32"/>
          <w:szCs w:val="32"/>
        </w:rPr>
        <w:t xml:space="preserve"> СЕЛЬСОВЕТА</w:t>
      </w:r>
    </w:p>
    <w:p w:rsidR="00110BBC" w:rsidRPr="007F2BDC" w:rsidRDefault="00110BBC" w:rsidP="00110BBC">
      <w:pPr>
        <w:jc w:val="center"/>
        <w:rPr>
          <w:rFonts w:ascii="Times New Roman" w:hAnsi="Times New Roman" w:cs="Times New Roman"/>
          <w:sz w:val="32"/>
          <w:szCs w:val="32"/>
        </w:rPr>
      </w:pPr>
      <w:r w:rsidRPr="007F2BDC">
        <w:rPr>
          <w:rFonts w:ascii="Times New Roman" w:hAnsi="Times New Roman" w:cs="Times New Roman"/>
          <w:sz w:val="32"/>
          <w:szCs w:val="32"/>
        </w:rPr>
        <w:t>ВОЛЧИХИНСКОГО РАЙОНА АЛТАЙСКОГО КРАЯ</w:t>
      </w:r>
    </w:p>
    <w:p w:rsidR="00110BBC" w:rsidRPr="007F2BDC" w:rsidRDefault="00110BBC" w:rsidP="00110BBC">
      <w:pPr>
        <w:widowControl w:val="0"/>
        <w:rPr>
          <w:rFonts w:ascii="Times New Roman" w:hAnsi="Times New Roman" w:cs="Times New Roman"/>
          <w:bCs/>
          <w:sz w:val="28"/>
          <w:szCs w:val="28"/>
        </w:rPr>
      </w:pPr>
    </w:p>
    <w:p w:rsidR="007F2BDC" w:rsidRDefault="00110BBC" w:rsidP="00110BB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F2BDC">
        <w:rPr>
          <w:rFonts w:ascii="Times New Roman" w:hAnsi="Times New Roman" w:cs="Times New Roman"/>
          <w:sz w:val="28"/>
          <w:szCs w:val="28"/>
        </w:rPr>
        <w:t>ПОСТАНОВЛЕН</w:t>
      </w:r>
    </w:p>
    <w:p w:rsidR="00110BBC" w:rsidRPr="007F2BDC" w:rsidRDefault="007F2BDC" w:rsidP="00110BB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BBC" w:rsidRPr="005A726C" w:rsidRDefault="007F2BDC" w:rsidP="007F2BDC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01.04.2025                                  № 04                                с. Пятков Лог</w:t>
      </w:r>
    </w:p>
    <w:tbl>
      <w:tblPr>
        <w:tblW w:w="0" w:type="auto"/>
        <w:tblInd w:w="675" w:type="dxa"/>
        <w:tblLook w:val="04A0"/>
      </w:tblPr>
      <w:tblGrid>
        <w:gridCol w:w="8364"/>
        <w:gridCol w:w="532"/>
      </w:tblGrid>
      <w:tr w:rsidR="00110BBC" w:rsidRPr="005A726C" w:rsidTr="000028F6">
        <w:tc>
          <w:tcPr>
            <w:tcW w:w="8364" w:type="dxa"/>
          </w:tcPr>
          <w:p w:rsidR="007F2BDC" w:rsidRDefault="007F2BDC" w:rsidP="000028F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BBC" w:rsidRPr="008D4066" w:rsidRDefault="00110BBC" w:rsidP="000028F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066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</w:t>
            </w:r>
          </w:p>
          <w:p w:rsidR="00110BBC" w:rsidRDefault="00110BBC" w:rsidP="000028F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8D4066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разработки и утверждения административных регламентов </w:t>
            </w:r>
            <w:r w:rsidRPr="008D4066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предоставления  муниципальных услуг, </w:t>
            </w:r>
          </w:p>
          <w:p w:rsidR="00110BBC" w:rsidRPr="005A726C" w:rsidRDefault="00110BBC" w:rsidP="000028F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066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а также экспертизы их проектов</w:t>
            </w:r>
          </w:p>
        </w:tc>
        <w:tc>
          <w:tcPr>
            <w:tcW w:w="532" w:type="dxa"/>
          </w:tcPr>
          <w:p w:rsidR="00110BBC" w:rsidRPr="005A726C" w:rsidRDefault="00110BBC" w:rsidP="000028F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0BBC" w:rsidRPr="005A726C" w:rsidRDefault="00110BBC" w:rsidP="00110BB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110BBC" w:rsidRPr="005A726C" w:rsidRDefault="00110BBC" w:rsidP="00110BBC">
      <w:pPr>
        <w:widowControl w:val="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5A72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110BBC" w:rsidRPr="008D4066" w:rsidRDefault="00110BBC" w:rsidP="00110B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8D4066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 №131-ФЗ «Об общих принципах организации местного самоуправления в Российской Федерации» (в редакции от 13.12.2024), Федерального закона от 27.07.2010 № 210-ФЗ «Об организации предоставления государственных и муниципальных услуг» (в редакции от 26.12.2024), Администрация </w:t>
      </w:r>
      <w:r w:rsidR="007F2BDC">
        <w:rPr>
          <w:rFonts w:ascii="Times New Roman" w:hAnsi="Times New Roman" w:cs="Times New Roman"/>
          <w:sz w:val="28"/>
          <w:szCs w:val="28"/>
        </w:rPr>
        <w:t>Пятковологовского</w:t>
      </w:r>
      <w:r w:rsidRPr="008D4066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</w:t>
      </w:r>
      <w:r w:rsidRPr="008D4066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110BBC" w:rsidRPr="008D4066" w:rsidRDefault="00110BBC" w:rsidP="00110BB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110BBC" w:rsidRPr="008D4066" w:rsidRDefault="00110BBC" w:rsidP="00110BBC">
      <w:pPr>
        <w:widowControl w:val="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8D406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        1. Утвердить  </w:t>
      </w:r>
      <w:r w:rsidRPr="008D4066">
        <w:rPr>
          <w:rFonts w:ascii="Times New Roman" w:hAnsi="Times New Roman" w:cs="Times New Roman"/>
          <w:sz w:val="28"/>
          <w:szCs w:val="28"/>
        </w:rPr>
        <w:t xml:space="preserve">«Положение о порядке разработки и утверждения административных регламентов </w:t>
      </w:r>
      <w:r w:rsidRPr="008D4066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предоставления  муниципальных услуг, а также экспертизы их проектов».</w:t>
      </w:r>
    </w:p>
    <w:p w:rsidR="00110BBC" w:rsidRPr="008D4066" w:rsidRDefault="00110BBC" w:rsidP="00110BB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8D406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       2. Постановление </w:t>
      </w:r>
      <w:r w:rsidRPr="008D406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F2BDC">
        <w:rPr>
          <w:rFonts w:ascii="Times New Roman" w:hAnsi="Times New Roman" w:cs="Times New Roman"/>
          <w:sz w:val="28"/>
          <w:szCs w:val="28"/>
        </w:rPr>
        <w:t>Пятковологовского</w:t>
      </w:r>
      <w:r w:rsidRPr="008D4066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E4B5D">
        <w:rPr>
          <w:rFonts w:ascii="Times New Roman" w:hAnsi="Times New Roman"/>
          <w:sz w:val="28"/>
          <w:szCs w:val="28"/>
        </w:rPr>
        <w:t>20</w:t>
      </w:r>
      <w:r w:rsidRPr="007E4B5D">
        <w:rPr>
          <w:rFonts w:ascii="Times New Roman" w:hAnsi="Times New Roman"/>
          <w:sz w:val="28"/>
          <w:szCs w:val="28"/>
        </w:rPr>
        <w:t xml:space="preserve">.12.2011 № </w:t>
      </w:r>
      <w:r w:rsidR="007E4B5D">
        <w:rPr>
          <w:rFonts w:ascii="Times New Roman" w:hAnsi="Times New Roman"/>
          <w:sz w:val="28"/>
          <w:szCs w:val="28"/>
        </w:rPr>
        <w:t>24</w:t>
      </w:r>
      <w:r w:rsidRPr="001E37BF">
        <w:rPr>
          <w:rFonts w:ascii="Times New Roman" w:hAnsi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 (с изменениями от </w:t>
      </w:r>
      <w:r w:rsidRPr="007E4B5D">
        <w:rPr>
          <w:rFonts w:ascii="Times New Roman" w:hAnsi="Times New Roman"/>
          <w:sz w:val="28"/>
          <w:szCs w:val="28"/>
        </w:rPr>
        <w:t xml:space="preserve">28.08.2020 № </w:t>
      </w:r>
      <w:r w:rsidR="007E4B5D">
        <w:rPr>
          <w:rFonts w:ascii="Times New Roman" w:hAnsi="Times New Roman"/>
          <w:sz w:val="28"/>
          <w:szCs w:val="28"/>
        </w:rPr>
        <w:t>9</w:t>
      </w:r>
      <w:r w:rsidRPr="001E37BF">
        <w:rPr>
          <w:rFonts w:ascii="Times New Roman" w:hAnsi="Times New Roman"/>
          <w:sz w:val="28"/>
          <w:szCs w:val="28"/>
        </w:rPr>
        <w:t>)</w:t>
      </w:r>
      <w:r w:rsidRPr="008D4066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считать утратившим силу.</w:t>
      </w:r>
    </w:p>
    <w:p w:rsidR="00110BBC" w:rsidRPr="005A726C" w:rsidRDefault="00110BBC" w:rsidP="00110BB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4066">
        <w:rPr>
          <w:rFonts w:ascii="Times New Roman" w:hAnsi="Times New Roman" w:cs="Times New Roman"/>
          <w:sz w:val="28"/>
          <w:szCs w:val="28"/>
        </w:rPr>
        <w:t xml:space="preserve">      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066">
        <w:rPr>
          <w:rFonts w:ascii="Times New Roman" w:hAnsi="Times New Roman" w:cs="Times New Roman"/>
          <w:sz w:val="28"/>
          <w:szCs w:val="28"/>
        </w:rPr>
        <w:t>Обнародовать (опубликовать)  настоящее постановление в установленном порядке.</w:t>
      </w:r>
    </w:p>
    <w:p w:rsidR="00110BBC" w:rsidRPr="005A726C" w:rsidRDefault="00110BBC" w:rsidP="00110BB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726C">
        <w:rPr>
          <w:rFonts w:ascii="Times New Roman" w:hAnsi="Times New Roman" w:cs="Times New Roman"/>
          <w:sz w:val="28"/>
          <w:szCs w:val="28"/>
        </w:rPr>
        <w:t xml:space="preserve">       4.</w:t>
      </w:r>
      <w:r w:rsidR="00417DDA">
        <w:rPr>
          <w:rFonts w:ascii="Times New Roman" w:hAnsi="Times New Roman" w:cs="Times New Roman"/>
          <w:sz w:val="28"/>
          <w:szCs w:val="28"/>
        </w:rPr>
        <w:t xml:space="preserve">   </w:t>
      </w:r>
      <w:r w:rsidRPr="005A726C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110BBC" w:rsidRPr="005A726C" w:rsidRDefault="00110BBC" w:rsidP="00110BBC">
      <w:pPr>
        <w:widowControl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110BBC" w:rsidRPr="005A726C" w:rsidRDefault="007F2BDC" w:rsidP="00110BB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110BBC" w:rsidRPr="005A72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10BBC" w:rsidRPr="005A726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10BBC" w:rsidRPr="005A726C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Л.В.Босенко</w:t>
      </w:r>
      <w:proofErr w:type="spellEnd"/>
    </w:p>
    <w:p w:rsidR="00110BBC" w:rsidRPr="005A726C" w:rsidRDefault="00110BBC" w:rsidP="00110BB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110BBC" w:rsidRPr="005A726C" w:rsidRDefault="00110BBC" w:rsidP="00110BB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110BBC" w:rsidRPr="005A726C" w:rsidRDefault="00110BBC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10BBC" w:rsidRPr="005A726C" w:rsidRDefault="00110BBC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10BBC" w:rsidRDefault="00110BBC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10BBC" w:rsidRDefault="00110BBC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10BBC" w:rsidRDefault="00110BBC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10BBC" w:rsidRDefault="00110BBC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10BBC" w:rsidRDefault="00110BBC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7F2BDC" w:rsidRDefault="007F2BDC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10BBC" w:rsidRPr="005A726C" w:rsidRDefault="00110BBC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УТВЕРЖДЕНО</w:t>
      </w:r>
    </w:p>
    <w:p w:rsidR="00110BBC" w:rsidRPr="005A726C" w:rsidRDefault="00110BBC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постановлением Администрации</w:t>
      </w:r>
    </w:p>
    <w:p w:rsidR="00110BBC" w:rsidRPr="005A726C" w:rsidRDefault="00417DDA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Пятковологовского</w:t>
      </w:r>
      <w:r w:rsidR="00110BBC" w:rsidRPr="005A726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сельсовета</w:t>
      </w:r>
    </w:p>
    <w:p w:rsidR="00110BBC" w:rsidRPr="005A726C" w:rsidRDefault="00110BBC" w:rsidP="00110BBC">
      <w:pPr>
        <w:widowControl w:val="0"/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от   </w:t>
      </w:r>
      <w:r w:rsidR="007F2BDC">
        <w:rPr>
          <w:rFonts w:ascii="Times New Roman" w:hAnsi="Times New Roman" w:cs="Times New Roman"/>
          <w:color w:val="000000"/>
          <w:spacing w:val="-2"/>
          <w:sz w:val="28"/>
          <w:szCs w:val="28"/>
        </w:rPr>
        <w:t>01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.0</w:t>
      </w:r>
      <w:r w:rsidR="007F2BDC">
        <w:rPr>
          <w:rFonts w:ascii="Times New Roman" w:hAnsi="Times New Roman" w:cs="Times New Roman"/>
          <w:color w:val="000000"/>
          <w:spacing w:val="-2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Pr="005A726C">
        <w:rPr>
          <w:rFonts w:ascii="Times New Roman" w:hAnsi="Times New Roman" w:cs="Times New Roman"/>
          <w:color w:val="000000"/>
          <w:spacing w:val="-2"/>
          <w:sz w:val="28"/>
          <w:szCs w:val="28"/>
        </w:rPr>
        <w:t>2025</w:t>
      </w:r>
      <w:r w:rsidR="007E4B5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726C">
        <w:rPr>
          <w:rFonts w:ascii="Times New Roman" w:hAnsi="Times New Roman" w:cs="Times New Roman"/>
          <w:color w:val="000000"/>
          <w:spacing w:val="-2"/>
          <w:sz w:val="28"/>
          <w:szCs w:val="28"/>
        </w:rPr>
        <w:t>г  №</w:t>
      </w:r>
      <w:r w:rsidR="007F2BDC">
        <w:rPr>
          <w:rFonts w:ascii="Times New Roman" w:hAnsi="Times New Roman" w:cs="Times New Roman"/>
          <w:color w:val="000000"/>
          <w:spacing w:val="-2"/>
          <w:sz w:val="28"/>
          <w:szCs w:val="28"/>
        </w:rPr>
        <w:t>04</w:t>
      </w:r>
    </w:p>
    <w:p w:rsidR="00110BBC" w:rsidRPr="005A726C" w:rsidRDefault="00110BBC" w:rsidP="00110BBC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0BBC" w:rsidRPr="005A726C" w:rsidRDefault="00110BBC" w:rsidP="00110BBC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110BBC" w:rsidRPr="005A726C" w:rsidRDefault="00110BBC" w:rsidP="00110BBC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порядке разработки и утверждения административных регламентов предоставления муниципальных услуг, а также экспертизы их проектов  </w:t>
      </w:r>
    </w:p>
    <w:p w:rsidR="00110BBC" w:rsidRPr="005A726C" w:rsidRDefault="00110BBC" w:rsidP="00110BB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10BBC" w:rsidRPr="005A726C" w:rsidRDefault="00110BBC" w:rsidP="00110BBC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 Общие положения</w:t>
      </w:r>
    </w:p>
    <w:p w:rsidR="00110BBC" w:rsidRPr="005A726C" w:rsidRDefault="00110BBC" w:rsidP="00110BB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10BBC" w:rsidRPr="005A726C" w:rsidRDefault="00110BBC" w:rsidP="00110BBC">
      <w:pPr>
        <w:widowControl w:val="0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1. Настоящее Положение устанавливает требования к разработке и утверждению административных регламентов предоставления муниципальных услуг, а также экспертизы их проектов (далее − административные регламенты) в муниципальном образовании  </w:t>
      </w:r>
      <w:r w:rsidR="007F2BDC">
        <w:rPr>
          <w:rFonts w:ascii="Times New Roman" w:hAnsi="Times New Roman" w:cs="Times New Roman"/>
          <w:color w:val="000000"/>
          <w:sz w:val="28"/>
          <w:szCs w:val="28"/>
        </w:rPr>
        <w:t>Пятковологовской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Волчихинского района (далее – Администрация).</w:t>
      </w:r>
    </w:p>
    <w:p w:rsidR="00110BBC" w:rsidRPr="005A726C" w:rsidRDefault="00110BBC" w:rsidP="00110BBC">
      <w:pPr>
        <w:widowControl w:val="0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2. Для целей настоящего Положения используются следующие основные понятия:</w:t>
      </w:r>
    </w:p>
    <w:p w:rsidR="00110BBC" w:rsidRPr="005A726C" w:rsidRDefault="00110BBC" w:rsidP="00110BBC">
      <w:pPr>
        <w:widowControl w:val="0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– муниципальный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муниципальная услуга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– предоставляемая органом местного самоуправления поселения (далее муниципальная услуга) деятельность по реализации функций органа местного самоуправления поселения (далее администрация поселения),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  законом    от     6 октября 2003 года № 131-ФЗ «Об общих принципах организации местного самоуправления в Российской Федерации» и</w:t>
      </w:r>
      <w:proofErr w:type="gramEnd"/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Уставом муниципального образования </w:t>
      </w:r>
      <w:r w:rsidR="00417DDA">
        <w:rPr>
          <w:rFonts w:ascii="Times New Roman" w:hAnsi="Times New Roman" w:cs="Times New Roman"/>
          <w:color w:val="000000"/>
          <w:sz w:val="28"/>
          <w:szCs w:val="28"/>
        </w:rPr>
        <w:t>Пятковологовской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  сельсовет;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должностное лицо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– муниципальный служащий, исполняющий административные действия при предоставлении муниципальной услуги;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заявитель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–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поселения с запросом о предоставлении муниципальной услуги, выраженным в устной, письменной или электронной форме. 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административная процедура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– установленная административным регламентом последовательность действий органов (структурных подразделений) администрации, должностных лиц при предоставлении муниципальной услуги;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административное действие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– предусмотренное административной 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процедурой конкретное действие  администрации, должностного лица при предоставлении муниципальной услуги;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3. При разработке административных регламентов предусматривается повышение качества предоставления муниципальных услуг, в том числе: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1) упорядочение административных процедур и административных действий;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2) устранение избыточных административных процедур и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Алтайского края;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3) сокращение количества документов, представляемых заявителем для предоставления муниципальной услуги за счет безусловного исключения практики истребования документов и информации, имеющихся в распоряжении администрации, иных государственных органов и органов местного самоуправления, организаций, в соответствии с нормативными правовыми актами Российской Федерации, нормативными правовыми актами Алтайского края, муниципальными нормативными правовыми актами;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4) исключение требований об осуществлении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муниципальных услуг;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5) применение новых, в том числе электронных, форм заявлений на оказание муниципальной услуги, позволяющих направлять их в администрацию в электронном виде, сокращать время их заполнения непосредственно в местах оказания муниципальных услуг;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6) возможность предоставления в администрацию необходимых для предоставления муниципальной услуги документов в электронном виде (форматы </w:t>
      </w:r>
      <w:r w:rsidRPr="005A726C">
        <w:rPr>
          <w:rFonts w:ascii="Times New Roman" w:hAnsi="Times New Roman" w:cs="Times New Roman"/>
          <w:color w:val="000000"/>
          <w:sz w:val="28"/>
          <w:szCs w:val="28"/>
          <w:lang w:val="en-US"/>
        </w:rPr>
        <w:t>PDF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A726C">
        <w:rPr>
          <w:rFonts w:ascii="Times New Roman" w:hAnsi="Times New Roman" w:cs="Times New Roman"/>
          <w:color w:val="000000"/>
          <w:sz w:val="28"/>
          <w:szCs w:val="28"/>
          <w:lang w:val="en-US"/>
        </w:rPr>
        <w:t>TIFF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A726C">
        <w:rPr>
          <w:rFonts w:ascii="Times New Roman" w:hAnsi="Times New Roman" w:cs="Times New Roman"/>
          <w:color w:val="000000"/>
          <w:sz w:val="28"/>
          <w:szCs w:val="28"/>
          <w:lang w:val="en-US"/>
        </w:rPr>
        <w:t>JPEG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и др.) с использованием официального сайта Администрации Волчихинского района, Портала государственных услуг Алтайского края, федерального Портала государственных услуг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7) снижение количества взаимодействий заявителей с должностными лицами, в том числе за счет реализации принципа «одного окна»;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8)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9) сокращение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10) обеспечение возможности получения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заявителя;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11) указание об ответственности должностных лиц за соблюдение ими требований административных регламентов при выполнении административных процедур или административных действий.</w:t>
      </w:r>
    </w:p>
    <w:p w:rsidR="00110BBC" w:rsidRPr="005A726C" w:rsidRDefault="00110BBC" w:rsidP="00110BBC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0BBC" w:rsidRPr="005A726C" w:rsidRDefault="00110BBC" w:rsidP="00110BBC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Порядок разработки и утверждения</w:t>
      </w:r>
    </w:p>
    <w:p w:rsidR="00110BBC" w:rsidRPr="005A726C" w:rsidRDefault="00110BBC" w:rsidP="00110BBC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административных регламентов</w:t>
      </w:r>
    </w:p>
    <w:p w:rsidR="00110BBC" w:rsidRPr="005A726C" w:rsidRDefault="00110BBC" w:rsidP="00110BBC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1.  Административный регламент разрабатывается  специалистами администрации, должностным лицом, ответственным за предоставление конкретной услуги, в соответствии с требованиями федеральных законов, нормативных правовых актов Президента Российской Федерации и Правительства Российской Федерации, законов и иных нормативных правовых актов Алтайского края, муниципальных нормативных правовых актов и в соответствии с настоящим Положением;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2. Административные регламенты утверждаются Постановлением главы Администрации сельсовета.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3. Проекты административных регламентов подлежат обязательной независимой экспертизе и экспертизе, проводимой специалистом  (далее уполномоченный специалист администрации).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4. Предметом независимой экспертизы проекта административного регламента (далее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 Независимая экспертиза может проводиться физическими и юридическими лицами (далее заинтересованные лица) в инициативном порядке за счет собственных средств.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4.1.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органа, являющегося разработчиком административного регламента.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5A726C">
        <w:rPr>
          <w:rFonts w:ascii="Times New Roman" w:hAnsi="Times New Roman" w:cs="Times New Roman"/>
          <w:color w:val="000000"/>
          <w:sz w:val="28"/>
          <w:szCs w:val="28"/>
        </w:rPr>
        <w:t>Предметом экспертизы проектов административных регламентов, проводимой уполномоченным органом местного самоуправления, является оценка соответствия проектов административных регламентов требованиям, предъявляемым к ним Федеральным законом от 27 июля 2010 года № 210-ФЗ «Об организации предоставления государственных и муниципальных услуг», соответствия требованиям других федеральных законов, нормативных правовых актов Президента Российской Федерации и Правительства Российской Федерации, законов и иных нормативных правовых актов Алтайского края, муниципальных нормативных</w:t>
      </w:r>
      <w:proofErr w:type="gramEnd"/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правовых актов, а также оценка учета результатов независимой экспертизы в проектах административных регламентов. 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6. В целях проведения независимой экспертизы проект административного регламента размещается в сети Интернет на страничке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Коминтерновского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официального сайта 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Администрации  Волчихинского  района (далее официальный сайт)</w:t>
      </w:r>
      <w:r w:rsidRPr="005A72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Pr="005A726C">
        <w:rPr>
          <w:rFonts w:ascii="Times New Roman" w:hAnsi="Times New Roman" w:cs="Times New Roman"/>
          <w:color w:val="000000"/>
          <w:sz w:val="28"/>
          <w:szCs w:val="28"/>
        </w:rPr>
        <w:t>С даты размещения</w:t>
      </w:r>
      <w:proofErr w:type="gramEnd"/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проект административного регламента должен быть доступен всем заинтересованным лицам для ознакомления.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gramStart"/>
      <w:r w:rsidRPr="005A726C">
        <w:rPr>
          <w:rFonts w:ascii="Times New Roman" w:hAnsi="Times New Roman" w:cs="Times New Roman"/>
          <w:color w:val="000000"/>
          <w:sz w:val="28"/>
          <w:szCs w:val="28"/>
        </w:rPr>
        <w:t>При размещении проекта административного регламента на официальном сайте указывается дата его размещения и срок, установленный для проведения независимой экспертизы, который не может быть менее 35 дней со дня фактического размещения на официальном сайте проекта административного регламента, с обязательным указанием  адреса электронной почты и почтового адреса администрации, должностного лица – разработчика административного регламента,  для направления заключений общественной экспертизы заинтересованными лицами.</w:t>
      </w:r>
      <w:proofErr w:type="gramEnd"/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9. Заинтересованные лица, за исключением лиц, указанных в пункте 4.1 настоящей главы Положения, в течение срока, установленного для проведения общественной экспертизы, направляют свои заключения в электронном или письменном виде в администрацию, должностному лицу, являющемуся разработчиком административного регламента по установленной форме, либо в иной форме по своему выбору.  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gramStart"/>
      <w:r w:rsidRPr="005A726C">
        <w:rPr>
          <w:rFonts w:ascii="Times New Roman" w:hAnsi="Times New Roman" w:cs="Times New Roman"/>
          <w:color w:val="000000"/>
          <w:sz w:val="28"/>
          <w:szCs w:val="28"/>
        </w:rPr>
        <w:t>Администрация, должностное лицо, являющееся разработчиком административного регламента, обязаны рассмотреть все поступившие заключения независимой экспертизы и принять решение по результатам каждой такой экспертизы не позднее 5 рабочих дней со дня окончания срока, установленного для проведения общественной экспертизы.</w:t>
      </w:r>
      <w:proofErr w:type="gramEnd"/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11. Не поступление заключения независимой экспертизы в Администрацию, должностному лицу администрации поселения, являющемуся разработчиком административного регламента, в срок, установленный для проведения независимой экспертизы, не является препятствием для проведения экспертизы и последующего утверждения административного регламента.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12. По истечении срока, предусмотренного на проведение независимой экспертизы и принятия решений по результатам каждой такой экспертизы, администрация, должностное лицо, осуществляющее разработку административного регламента, в течение 10 рабочих дней направляет проект административного регламента для проведения экспертизы уполномоченному специалисту администрации</w:t>
      </w:r>
      <w:r w:rsidRPr="005A72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13.  В состав документов, направляемых для проведения экспертизы проекта административного регламента, входят: 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а) проект административного регламента;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б) заключения по результатам независимой экспертизы (при наличии);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в) пояснительная записка;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г) план-график внедрения административного регламента.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   В пояснительной записке к проекту административного регламента приводится анализ практики предоставления муниципальной услуги, а также информация: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- о принятых решениях по оптимизации предоставления муниципальной 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услуги;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- об устранении избыточных административных процедур и административных действий;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- о сокращении сроков исполнения административных процедур и административных действий, сроков предоставления муниципальной услуги;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- сведения об учете поступивших заключений независимой экспертизы и принятых по ним решениям; 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- предложения по внесению изменений в муниципальные нормативные правовые акты поселения, принятия новых муниципальных нормативных правовых актов (при необходимости).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   План-график внедрения административного регламента должен содержать мероприятия по внедрению административного регламента в практическую деятельность администрации поселения, в том числе по предоставлению муниципальной услуги в электронном виде с указанием конкретных сроков исполнения и ответственных должностных лиц.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14. При наличии отрицательного заключения экспертизы, проводимой уполномоченным органом администрации, проект административного регламента с прилагаемыми документами возвращается специалисту администрации, должностному лицу, осуществляющему разработку административного регламента с конкретными замечаниями и предложениями для его доработки.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15. Срок проведения экспертизы проекта административного регламента составляет не более 20 рабочих дней со дня поступления проекта административного регламента на экспертизу уполномоченному специалисту администрации, повторной экспертизы  − не более 5 рабочих дней.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16. Доработка проекта административного регламента и направление его на повторную экспертизу уполномоченному лицу администрации должна быть осуществлена должностным лицом, ответственным за разработку административного регламента  не позднее 7 рабочих дней со дня поступления проекта на доработку</w:t>
      </w: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17. При получении положительного заключения экспертизы уполномоченного специалиста администрации,  должностное лицо, являющееся разработчиком административного регламента, направляет административный регламент и заключение экспертизы с проектом Постановления главе Администрации сельсовета для утверждения.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18. Утвержденные административные регламенты подлежат размещению на информационных стендах Администрации сельсовета, размещению в сети Интернет на официальном сайте Администрации Волчихинского района и в местах предоставления муниципальной услуги.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19. Одновременно с направлением административного регламента для утверждения, главе Администрации сельсовета при необходимости, направляются предложения о внесении изменений в действующие муниципальные нормативные правовые акты, принятии новых нормативных правовых актов.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 20. Внесение изменений в административный регламент осуществляется 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изменения нормативных правовых актов, регулирующих предоставление муниципальной услуги, на основе анализа практики применения административного регламента, а также в других случаях в соответствии с действующим законодательством Российской Федерации и Алтайского края, муниципальными нормативными правовыми актами.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21. Внесение изменений в административный регламент осуществляется в порядке, установленном настоящим Положением.</w:t>
      </w:r>
    </w:p>
    <w:p w:rsidR="00110BBC" w:rsidRPr="005A726C" w:rsidRDefault="00110BBC" w:rsidP="00110BBC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0BBC" w:rsidRPr="005A726C" w:rsidRDefault="00110BBC" w:rsidP="00110BBC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Требования к административным регламентам</w:t>
      </w:r>
    </w:p>
    <w:p w:rsidR="00110BBC" w:rsidRPr="005A726C" w:rsidRDefault="00110BBC" w:rsidP="00110BB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1. Наименование административного регламента, наименование муниципальной услуги определяется в соответствии с формулировкой муниципальной услуги, размещенной в Реестре муниципальных услуг поселения.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Pr="005A726C">
        <w:rPr>
          <w:rFonts w:ascii="Times New Roman" w:hAnsi="Times New Roman" w:cs="Times New Roman"/>
          <w:sz w:val="28"/>
          <w:szCs w:val="28"/>
        </w:rPr>
        <w:t>Структура административного регламента должна содержать разделы, устанавливающие:</w:t>
      </w:r>
    </w:p>
    <w:p w:rsidR="00110BBC" w:rsidRPr="005A726C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 w:rsidRPr="005A726C">
        <w:rPr>
          <w:spacing w:val="3"/>
          <w:sz w:val="28"/>
          <w:szCs w:val="28"/>
        </w:rPr>
        <w:t xml:space="preserve">       1) общие положения;</w:t>
      </w:r>
    </w:p>
    <w:p w:rsidR="00110BBC" w:rsidRPr="005A726C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 w:rsidRPr="005A726C">
        <w:rPr>
          <w:spacing w:val="3"/>
          <w:sz w:val="28"/>
          <w:szCs w:val="28"/>
        </w:rPr>
        <w:t xml:space="preserve">       2) стандарт предоставления государственной или муниципальной   услуги;</w:t>
      </w:r>
    </w:p>
    <w:p w:rsidR="00110BBC" w:rsidRPr="008D4066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D4066">
        <w:rPr>
          <w:sz w:val="28"/>
          <w:szCs w:val="28"/>
        </w:rPr>
        <w:t xml:space="preserve">3)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 </w:t>
      </w:r>
    </w:p>
    <w:p w:rsidR="00110BBC" w:rsidRPr="008D4066" w:rsidRDefault="00110BBC" w:rsidP="00110BBC">
      <w:pPr>
        <w:widowControl w:val="0"/>
        <w:ind w:firstLine="426"/>
        <w:rPr>
          <w:rFonts w:ascii="Times New Roman" w:hAnsi="Times New Roman" w:cs="Times New Roman"/>
          <w:sz w:val="28"/>
          <w:szCs w:val="28"/>
        </w:rPr>
      </w:pPr>
      <w:r w:rsidRPr="008D4066">
        <w:rPr>
          <w:rFonts w:ascii="Times New Roman" w:hAnsi="Times New Roman" w:cs="Times New Roman"/>
          <w:sz w:val="28"/>
          <w:szCs w:val="28"/>
        </w:rPr>
        <w:t>4) иные положения, предусмотренные нормативным правовым актом Правительства Российской Федерации.</w:t>
      </w:r>
      <w:r w:rsidRPr="008D4066">
        <w:rPr>
          <w:rFonts w:ascii="Times New Roman" w:hAnsi="Times New Roman" w:cs="Times New Roman"/>
          <w:sz w:val="28"/>
          <w:szCs w:val="28"/>
        </w:rPr>
        <w:br/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3. Раздел «Общие положения» включает в себя следующую информацию:</w:t>
      </w:r>
    </w:p>
    <w:p w:rsidR="00110BBC" w:rsidRPr="005A726C" w:rsidRDefault="00110BBC" w:rsidP="00110BBC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>1) предмет административного регламента;</w:t>
      </w:r>
    </w:p>
    <w:p w:rsidR="00110BBC" w:rsidRPr="005A726C" w:rsidRDefault="00110BBC" w:rsidP="00110BBC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  <w:t>2) описание заявителей, а также физических и юридических лиц, имеющих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при предоставлении государственной услуги с соответствующими органами исполнительной власти и иными организациями.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3) порядок информирования о правилах предоставления муниципальной услуги: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а) информация о местах нахождения и графике работы администрации, ее структурных подразделений, должностных лиц, а также о других государственных органах и органах местного самоуправления, организациях, обращение в которые необходимо для предоставления муниципальной услуги;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 xml:space="preserve">б) справочные телефоны специалистов администрации и должностных </w:t>
      </w:r>
      <w:r w:rsidRPr="005A72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лиц, а также других государственных органов и органов местного самоуправления, организаций, участвующих в предоставлении муниципальной услуги;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в) адрес официального сайта Администрации сельсовета, государственных органов и органов местного самоуправления, организаций, участвующих в предоставлении муниципальной услуги, адреса электронной почты данных организаций;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г) порядок получения информации заявителями о порядке предоставления муниципальной услуги, о ходе предоставления муниципальной услуги, в том числе в электронной форме;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A726C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5A726C">
        <w:rPr>
          <w:rFonts w:ascii="Times New Roman" w:hAnsi="Times New Roman" w:cs="Times New Roman"/>
          <w:color w:val="000000"/>
          <w:sz w:val="28"/>
          <w:szCs w:val="28"/>
        </w:rPr>
        <w:t>) порядок, форма и место размещения указанной в подпунктах 1-3 настоящего пункта информации на стендах в местах предоставления муниципальной услуги, а также в сети Интернет на официальном сайте администрации.</w:t>
      </w:r>
    </w:p>
    <w:p w:rsidR="00110BBC" w:rsidRPr="005A726C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 w:rsidRPr="005A726C">
        <w:rPr>
          <w:color w:val="000000"/>
          <w:sz w:val="28"/>
          <w:szCs w:val="28"/>
        </w:rPr>
        <w:t xml:space="preserve">      4. Раздел «Стандарт предоставления муниципальной услуги» </w:t>
      </w:r>
      <w:r w:rsidRPr="005A726C">
        <w:rPr>
          <w:spacing w:val="3"/>
          <w:sz w:val="28"/>
          <w:szCs w:val="28"/>
        </w:rPr>
        <w:t>предусматривает:</w:t>
      </w:r>
    </w:p>
    <w:p w:rsidR="00110BBC" w:rsidRPr="005A726C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</w:t>
      </w:r>
      <w:r w:rsidRPr="005A726C">
        <w:rPr>
          <w:spacing w:val="3"/>
          <w:sz w:val="28"/>
          <w:szCs w:val="28"/>
        </w:rPr>
        <w:t>1) наименование государственной или муниципальной услуги;</w:t>
      </w:r>
    </w:p>
    <w:p w:rsidR="00110BBC" w:rsidRPr="005A726C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</w:t>
      </w:r>
      <w:r w:rsidRPr="005A726C">
        <w:rPr>
          <w:spacing w:val="3"/>
          <w:sz w:val="28"/>
          <w:szCs w:val="28"/>
        </w:rPr>
        <w:t>2) наименование органа, предоставляющего государственную услугу, или органа, предоставляющего муниципальную услугу;</w:t>
      </w:r>
    </w:p>
    <w:p w:rsidR="00110BBC" w:rsidRPr="005A726C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</w:t>
      </w:r>
      <w:r w:rsidRPr="005A726C">
        <w:rPr>
          <w:spacing w:val="3"/>
          <w:sz w:val="28"/>
          <w:szCs w:val="28"/>
        </w:rPr>
        <w:t>3) результат предоставления государственной или муниципальной услуги;</w:t>
      </w:r>
    </w:p>
    <w:p w:rsidR="00110BBC" w:rsidRPr="005A726C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</w:t>
      </w:r>
      <w:r w:rsidRPr="005A726C">
        <w:rPr>
          <w:spacing w:val="3"/>
          <w:sz w:val="28"/>
          <w:szCs w:val="28"/>
        </w:rPr>
        <w:t>4) срок предоставления государственной или муниципальной услуги;</w:t>
      </w:r>
    </w:p>
    <w:p w:rsidR="00110BBC" w:rsidRPr="005A726C" w:rsidRDefault="00110BBC" w:rsidP="00110BBC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    </w:t>
      </w:r>
      <w:proofErr w:type="gramStart"/>
      <w:r w:rsidRPr="008D4066">
        <w:rPr>
          <w:rFonts w:ascii="Times New Roman" w:hAnsi="Times New Roman" w:cs="Times New Roman"/>
          <w:spacing w:val="3"/>
          <w:sz w:val="28"/>
          <w:szCs w:val="28"/>
        </w:rPr>
        <w:t>5</w:t>
      </w:r>
      <w:r w:rsidRPr="005A726C">
        <w:rPr>
          <w:rFonts w:ascii="Times New Roman" w:hAnsi="Times New Roman" w:cs="Times New Roman"/>
          <w:spacing w:val="3"/>
          <w:sz w:val="28"/>
          <w:szCs w:val="28"/>
        </w:rPr>
        <w:t xml:space="preserve">) </w:t>
      </w:r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государственной услуги, приводятся в качестве</w:t>
      </w:r>
      <w:proofErr w:type="gramEnd"/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документов);</w:t>
      </w:r>
    </w:p>
    <w:p w:rsidR="00110BBC" w:rsidRPr="005A726C" w:rsidRDefault="00110BBC" w:rsidP="00110BBC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</w:r>
      <w:proofErr w:type="gramStart"/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</w:t>
      </w:r>
      <w:proofErr w:type="gramEnd"/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, подаваемых заявителем в связи с предоставлением государственной услуги, приводятся в качестве приложений к регламенту, за исключением случаев, когда формы указанных </w:t>
      </w:r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lastRenderedPageBreak/>
        <w:t>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услуги.</w:t>
      </w:r>
    </w:p>
    <w:p w:rsidR="00110BBC" w:rsidRPr="005A726C" w:rsidRDefault="00110BBC" w:rsidP="00110BBC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В данном подразделе также устанавливается запрет требовать от заявителя:</w:t>
      </w:r>
    </w:p>
    <w:p w:rsidR="00110BBC" w:rsidRPr="005A726C" w:rsidRDefault="00110BBC" w:rsidP="00110BBC">
      <w:pPr>
        <w:widowControl w:val="0"/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-</w:t>
      </w:r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предоставления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государственной услуги;</w:t>
      </w:r>
    </w:p>
    <w:p w:rsidR="00110BBC" w:rsidRPr="005A726C" w:rsidRDefault="00110BBC" w:rsidP="00110BBC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 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-</w:t>
      </w:r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предоставления документов и информации, которые находятся в распоряжении органов, оказывающих государственные услуги,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Алтайского края, муниципальными правовыми актами, за исключением документов, указанных в части 6 статьи 7 </w:t>
      </w:r>
      <w:hyperlink r:id="rId6" w:history="1">
        <w:r w:rsidRPr="005A726C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>;</w:t>
      </w:r>
      <w:proofErr w:type="gramEnd"/>
    </w:p>
    <w:p w:rsidR="00110BBC" w:rsidRPr="005A726C" w:rsidRDefault="00110BBC" w:rsidP="00110BBC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      -</w:t>
      </w:r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 </w:t>
      </w:r>
      <w:hyperlink r:id="rId7" w:history="1">
        <w:r w:rsidRPr="005A726C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110BBC" w:rsidRPr="005A726C" w:rsidRDefault="00110BBC" w:rsidP="00110BBC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       </w:t>
      </w:r>
      <w:r w:rsidRPr="008D4066">
        <w:rPr>
          <w:rFonts w:ascii="Times New Roman" w:hAnsi="Times New Roman" w:cs="Times New Roman"/>
          <w:spacing w:val="3"/>
          <w:sz w:val="28"/>
          <w:szCs w:val="28"/>
        </w:rPr>
        <w:t>6)</w:t>
      </w:r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исчерпывающий перечень оснований для приостановления и (или) отказа в предоставлении государственной услуги. В случае отсутствия таких оснований следует прямо указать на это в тексте административного регламента;</w:t>
      </w:r>
      <w:r w:rsidRPr="005A726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110BBC" w:rsidRPr="005A726C" w:rsidRDefault="00110BBC" w:rsidP="00110BBC">
      <w:pPr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      </w:t>
      </w:r>
      <w:r w:rsidRPr="008D4066">
        <w:rPr>
          <w:rFonts w:ascii="Times New Roman" w:hAnsi="Times New Roman" w:cs="Times New Roman"/>
          <w:spacing w:val="3"/>
          <w:sz w:val="28"/>
          <w:szCs w:val="28"/>
        </w:rPr>
        <w:t>7)</w:t>
      </w:r>
      <w:r w:rsidRPr="005A726C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перечень услуг, необходимых и обязательных для предоставления государственной услуги (в том числе сведения о документе (документах), выдаваемом (выдаваемых) организациями, участвующими в предоставлении государственной услуги), или информация об отсутствии таких услуг;</w:t>
      </w:r>
    </w:p>
    <w:p w:rsidR="00110BBC" w:rsidRPr="005A726C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</w:t>
      </w:r>
      <w:r w:rsidRPr="008D4066">
        <w:rPr>
          <w:spacing w:val="3"/>
          <w:sz w:val="28"/>
          <w:szCs w:val="28"/>
        </w:rPr>
        <w:t>8)</w:t>
      </w:r>
      <w:r w:rsidRPr="005A726C">
        <w:rPr>
          <w:spacing w:val="3"/>
          <w:sz w:val="28"/>
          <w:szCs w:val="28"/>
        </w:rPr>
        <w:t xml:space="preserve">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10BBC" w:rsidRPr="008D4066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</w:t>
      </w:r>
      <w:r w:rsidRPr="008D4066">
        <w:rPr>
          <w:spacing w:val="3"/>
          <w:sz w:val="28"/>
          <w:szCs w:val="28"/>
        </w:rPr>
        <w:t>9)</w:t>
      </w:r>
      <w:r w:rsidRPr="005A726C">
        <w:rPr>
          <w:spacing w:val="3"/>
          <w:sz w:val="28"/>
          <w:szCs w:val="28"/>
        </w:rPr>
        <w:t xml:space="preserve">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</w:t>
      </w:r>
      <w:r w:rsidRPr="005A726C">
        <w:rPr>
          <w:spacing w:val="3"/>
          <w:sz w:val="28"/>
          <w:szCs w:val="28"/>
        </w:rPr>
        <w:lastRenderedPageBreak/>
        <w:t xml:space="preserve">муниципальной услуги </w:t>
      </w:r>
      <w:r w:rsidRPr="008D4066">
        <w:rPr>
          <w:spacing w:val="3"/>
          <w:sz w:val="28"/>
          <w:szCs w:val="28"/>
        </w:rPr>
        <w:t>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центр;</w:t>
      </w:r>
    </w:p>
    <w:p w:rsidR="00110BBC" w:rsidRPr="008D4066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</w:t>
      </w:r>
      <w:r w:rsidRPr="008D4066">
        <w:rPr>
          <w:spacing w:val="3"/>
          <w:sz w:val="28"/>
          <w:szCs w:val="28"/>
        </w:rPr>
        <w:t>10) срок регистрации запроса заявителя о предоставлении государственной или муниципальной услуги;</w:t>
      </w:r>
    </w:p>
    <w:p w:rsidR="00110BBC" w:rsidRPr="008D4066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</w:t>
      </w:r>
      <w:proofErr w:type="gramStart"/>
      <w:r w:rsidRPr="008D4066">
        <w:rPr>
          <w:spacing w:val="3"/>
          <w:sz w:val="28"/>
          <w:szCs w:val="28"/>
        </w:rPr>
        <w:t>11) 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proofErr w:type="gramEnd"/>
      <w:r w:rsidRPr="008D4066">
        <w:rPr>
          <w:spacing w:val="3"/>
          <w:sz w:val="28"/>
          <w:szCs w:val="28"/>
        </w:rPr>
        <w:t xml:space="preserve"> о социальной защите инвалидов;</w:t>
      </w:r>
    </w:p>
    <w:p w:rsidR="00110BBC" w:rsidRPr="008D4066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</w:t>
      </w:r>
      <w:r w:rsidRPr="008D4066">
        <w:rPr>
          <w:spacing w:val="3"/>
          <w:sz w:val="28"/>
          <w:szCs w:val="28"/>
        </w:rPr>
        <w:t>12) показатели доступности и качества государственных и муниципальных услуг;</w:t>
      </w:r>
    </w:p>
    <w:p w:rsidR="00110BBC" w:rsidRPr="005A726C" w:rsidRDefault="00110BBC" w:rsidP="00110BBC">
      <w:pPr>
        <w:pStyle w:val="formattext"/>
        <w:widowControl w:val="0"/>
        <w:shd w:val="clear" w:color="auto" w:fill="FFFFFF"/>
        <w:spacing w:before="0" w:beforeAutospacing="0" w:after="0" w:afterAutospacing="0"/>
        <w:jc w:val="both"/>
        <w:textAlignment w:val="baseline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</w:t>
      </w:r>
      <w:r w:rsidRPr="008D4066">
        <w:rPr>
          <w:spacing w:val="3"/>
          <w:sz w:val="28"/>
          <w:szCs w:val="28"/>
        </w:rPr>
        <w:t>13) ин</w:t>
      </w:r>
      <w:r w:rsidRPr="005A726C">
        <w:rPr>
          <w:spacing w:val="3"/>
          <w:sz w:val="28"/>
          <w:szCs w:val="28"/>
        </w:rPr>
        <w:t>ые требования,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110BBC" w:rsidRPr="005A726C" w:rsidRDefault="00110BBC" w:rsidP="00110BBC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0BBC" w:rsidRPr="005A726C" w:rsidRDefault="00110BBC" w:rsidP="00110BBC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5A72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Заключительные положения</w:t>
      </w:r>
    </w:p>
    <w:p w:rsidR="00110BBC" w:rsidRPr="005A726C" w:rsidRDefault="00110BBC" w:rsidP="00110BBC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1. Для каждой административной процедуры составляется блок-схема с указанием административных действий в их логической последовательности, должностных лиц, ответственных за исполнение административных действий, а также сроков исполнения административных действий. Данная блок схема является приложением к административному регламенту.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2. К административному регламенту прилагаются все бланки (образцы) заявлений (запросов) на предоставление муниципальной услуги, в том числе образцы (бланки) других документов, подлежащих заполнению заявителем в ходе предоставления муниципальной услуги.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3. В случае если внедрение административного регламента требует дополнительных финансовых расходов сверх предусмотренных в бюджете поселения, проект административного регламента с проектами нормативных правовых актов и пояснительной запиской подлежит согласованию в финансовом отделе.</w:t>
      </w:r>
    </w:p>
    <w:p w:rsidR="00110BBC" w:rsidRPr="005A726C" w:rsidRDefault="00110BBC" w:rsidP="00110BBC">
      <w:pPr>
        <w:widowControl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A726C">
        <w:rPr>
          <w:rFonts w:ascii="Times New Roman" w:hAnsi="Times New Roman" w:cs="Times New Roman"/>
          <w:color w:val="000000"/>
          <w:sz w:val="28"/>
          <w:szCs w:val="28"/>
        </w:rPr>
        <w:t>Согласование проводится после проведения экспертизы проекта административного регламента в срок не более 5 дней со дня поступления проекта на согласование.</w:t>
      </w:r>
    </w:p>
    <w:p w:rsidR="00EE5B27" w:rsidRDefault="00EE5B27"/>
    <w:sectPr w:rsidR="00EE5B27" w:rsidSect="00C324F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B1F" w:rsidRDefault="00206B1F" w:rsidP="00F76F01">
      <w:r>
        <w:separator/>
      </w:r>
    </w:p>
  </w:endnote>
  <w:endnote w:type="continuationSeparator" w:id="0">
    <w:p w:rsidR="00206B1F" w:rsidRDefault="00206B1F" w:rsidP="00F76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B1F" w:rsidRDefault="00206B1F" w:rsidP="00F76F01">
      <w:r>
        <w:separator/>
      </w:r>
    </w:p>
  </w:footnote>
  <w:footnote w:type="continuationSeparator" w:id="0">
    <w:p w:rsidR="00206B1F" w:rsidRDefault="00206B1F" w:rsidP="00F76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579" w:rsidRDefault="00206B1F" w:rsidP="00C324F3">
    <w:pPr>
      <w:pStyle w:val="a3"/>
      <w:framePr w:wrap="auto" w:vAnchor="text" w:hAnchor="margin" w:xAlign="center" w:y="1"/>
      <w:rPr>
        <w:rStyle w:val="a5"/>
        <w:rFonts w:cs="Times New Roman"/>
      </w:rPr>
    </w:pPr>
  </w:p>
  <w:p w:rsidR="00206579" w:rsidRDefault="00206B1F">
    <w:pPr>
      <w:pStyle w:val="a3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BBC"/>
    <w:rsid w:val="00110BBC"/>
    <w:rsid w:val="00206B1F"/>
    <w:rsid w:val="002F7493"/>
    <w:rsid w:val="00417DDA"/>
    <w:rsid w:val="004A5873"/>
    <w:rsid w:val="007E4B5D"/>
    <w:rsid w:val="007F2BDC"/>
    <w:rsid w:val="00CF3603"/>
    <w:rsid w:val="00DD4ADE"/>
    <w:rsid w:val="00EE5B27"/>
    <w:rsid w:val="00F76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BC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10BBC"/>
    <w:pPr>
      <w:spacing w:after="200" w:line="276" w:lineRule="auto"/>
      <w:ind w:left="720"/>
    </w:pPr>
  </w:style>
  <w:style w:type="paragraph" w:styleId="a3">
    <w:name w:val="header"/>
    <w:basedOn w:val="a"/>
    <w:link w:val="a4"/>
    <w:rsid w:val="00110B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0BBC"/>
    <w:rPr>
      <w:rFonts w:ascii="Calibri" w:eastAsia="Times New Roman" w:hAnsi="Calibri" w:cs="Calibri"/>
    </w:rPr>
  </w:style>
  <w:style w:type="character" w:styleId="a5">
    <w:name w:val="page number"/>
    <w:basedOn w:val="a0"/>
    <w:rsid w:val="00110BBC"/>
  </w:style>
  <w:style w:type="paragraph" w:customStyle="1" w:styleId="formattext">
    <w:name w:val="formattext"/>
    <w:basedOn w:val="a"/>
    <w:rsid w:val="00110BB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228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2801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3615</Words>
  <Characters>20611</Characters>
  <Application>Microsoft Office Word</Application>
  <DocSecurity>0</DocSecurity>
  <Lines>171</Lines>
  <Paragraphs>48</Paragraphs>
  <ScaleCrop>false</ScaleCrop>
  <Company>Reanimator Extreme Edition</Company>
  <LinksUpToDate>false</LinksUpToDate>
  <CharactersWithSpaces>24178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2025-04-15T07:48:00Z</cp:lastPrinted>
  <dcterms:created xsi:type="dcterms:W3CDTF">2025-04-09T09:52:00Z</dcterms:created>
  <dcterms:modified xsi:type="dcterms:W3CDTF">2025-04-15T07:49:00Z</dcterms:modified>
</cp:coreProperties>
</file>