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7F" w:rsidRDefault="00A2767F" w:rsidP="00A276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Итоги работы административной к</w:t>
      </w:r>
      <w:r w:rsidR="00393135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омиссии за первый квартал 2025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года.</w:t>
      </w:r>
    </w:p>
    <w:p w:rsidR="00A2767F" w:rsidRDefault="00A2767F" w:rsidP="00A2767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A67E1" w:rsidRDefault="00393135" w:rsidP="00A2767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первый квартал 2025</w:t>
      </w:r>
      <w:r w:rsidR="00A2767F">
        <w:rPr>
          <w:sz w:val="28"/>
          <w:szCs w:val="28"/>
        </w:rPr>
        <w:t xml:space="preserve"> года административной комиссией </w:t>
      </w:r>
      <w:proofErr w:type="spellStart"/>
      <w:r w:rsidR="00A2767F">
        <w:rPr>
          <w:sz w:val="28"/>
          <w:szCs w:val="28"/>
        </w:rPr>
        <w:t>Волчихинского</w:t>
      </w:r>
      <w:proofErr w:type="spellEnd"/>
      <w:r w:rsidR="00A2767F">
        <w:rPr>
          <w:sz w:val="28"/>
          <w:szCs w:val="28"/>
        </w:rPr>
        <w:t xml:space="preserve"> райо</w:t>
      </w:r>
      <w:r>
        <w:rPr>
          <w:sz w:val="28"/>
          <w:szCs w:val="28"/>
        </w:rPr>
        <w:t>на Алтайского края рассмотрено 4</w:t>
      </w:r>
      <w:r w:rsidR="00A2767F">
        <w:rPr>
          <w:sz w:val="28"/>
          <w:szCs w:val="28"/>
        </w:rPr>
        <w:t xml:space="preserve"> административных материала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края».</w:t>
      </w:r>
    </w:p>
    <w:p w:rsidR="00850576" w:rsidRPr="00850576" w:rsidRDefault="00393135" w:rsidP="003931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A2767F">
        <w:rPr>
          <w:sz w:val="28"/>
          <w:szCs w:val="28"/>
        </w:rPr>
        <w:t xml:space="preserve"> административных материала были </w:t>
      </w:r>
      <w:r>
        <w:rPr>
          <w:sz w:val="28"/>
          <w:szCs w:val="28"/>
        </w:rPr>
        <w:t xml:space="preserve">составлены по статье 61 </w:t>
      </w:r>
      <w:r w:rsidR="008F0EAF" w:rsidRPr="008F0EAF">
        <w:rPr>
          <w:sz w:val="28"/>
          <w:szCs w:val="28"/>
        </w:rPr>
        <w:t>«Нарушение установленного законом Алтайского края нарушение тишины и покоя граждан».</w:t>
      </w:r>
    </w:p>
    <w:p w:rsidR="00850576" w:rsidRDefault="00850576" w:rsidP="00850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A2767F" w:rsidRDefault="00850576" w:rsidP="008505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 на решения административной комиссии при Админ</w:t>
      </w:r>
      <w:r w:rsidR="00A2767F">
        <w:rPr>
          <w:rFonts w:ascii="Times New Roman" w:hAnsi="Times New Roman" w:cs="Times New Roman"/>
          <w:sz w:val="28"/>
          <w:szCs w:val="28"/>
        </w:rPr>
        <w:t xml:space="preserve">истрации </w:t>
      </w:r>
      <w:proofErr w:type="spellStart"/>
      <w:r w:rsidR="00A2767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A2767F">
        <w:rPr>
          <w:rFonts w:ascii="Times New Roman" w:hAnsi="Times New Roman" w:cs="Times New Roman"/>
          <w:sz w:val="28"/>
          <w:szCs w:val="28"/>
        </w:rPr>
        <w:t xml:space="preserve"> района Алтайског</w:t>
      </w:r>
      <w:r w:rsidR="008F0EAF">
        <w:rPr>
          <w:rFonts w:ascii="Times New Roman" w:hAnsi="Times New Roman" w:cs="Times New Roman"/>
          <w:sz w:val="28"/>
          <w:szCs w:val="28"/>
        </w:rPr>
        <w:t>о края  за первый квартал 2025</w:t>
      </w:r>
      <w:r w:rsidR="00A2767F">
        <w:rPr>
          <w:rFonts w:ascii="Times New Roman" w:hAnsi="Times New Roman" w:cs="Times New Roman"/>
          <w:sz w:val="28"/>
          <w:szCs w:val="28"/>
        </w:rPr>
        <w:t xml:space="preserve"> года не поступало.</w:t>
      </w:r>
    </w:p>
    <w:p w:rsidR="00AF5E6A" w:rsidRDefault="00AF5E6A">
      <w:bookmarkStart w:id="0" w:name="_GoBack"/>
      <w:bookmarkEnd w:id="0"/>
    </w:p>
    <w:sectPr w:rsidR="00AF5E6A" w:rsidSect="00952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767F"/>
    <w:rsid w:val="00061174"/>
    <w:rsid w:val="002A3446"/>
    <w:rsid w:val="00393135"/>
    <w:rsid w:val="007A67E1"/>
    <w:rsid w:val="00850576"/>
    <w:rsid w:val="008C0F59"/>
    <w:rsid w:val="008F0EAF"/>
    <w:rsid w:val="00952987"/>
    <w:rsid w:val="00A2767F"/>
    <w:rsid w:val="00A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2024-06-24T04:05:00Z</dcterms:created>
  <dcterms:modified xsi:type="dcterms:W3CDTF">2025-03-27T05:10:00Z</dcterms:modified>
</cp:coreProperties>
</file>