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CB" w:rsidRDefault="00EE42CB" w:rsidP="00EE4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ВОЛЧИХИНСКИЙ  РАЙОННЫЙ СОВЕТ  НАРОДНЫХ ДЕПУТАТОВ</w:t>
      </w:r>
    </w:p>
    <w:p w:rsidR="00EE42CB" w:rsidRDefault="00EE42CB" w:rsidP="00EE4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EE42CB" w:rsidRDefault="00EE42CB" w:rsidP="00EE4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42CB" w:rsidRDefault="00EE42CB" w:rsidP="00EE4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E42CB" w:rsidRDefault="00EE42CB" w:rsidP="00EE4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42CB" w:rsidRDefault="00EE42CB" w:rsidP="00EE42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17.05.2018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 xml:space="preserve">18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с. Волчиха </w:t>
      </w:r>
    </w:p>
    <w:p w:rsidR="00EE42CB" w:rsidRDefault="00EE42CB" w:rsidP="00EE4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2CB" w:rsidRDefault="00EE42CB" w:rsidP="00EE4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2CB" w:rsidRDefault="00EE42CB" w:rsidP="00EE4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EE42CB" w:rsidTr="00D7799C">
        <w:tc>
          <w:tcPr>
            <w:tcW w:w="4361" w:type="dxa"/>
            <w:hideMark/>
          </w:tcPr>
          <w:p w:rsidR="00EE42CB" w:rsidRDefault="00EE42CB" w:rsidP="00D779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формирования и распределения фонда оплаты труда муниципальных организаций Волчихинского района, реализующих программы дошкольного образования</w:t>
            </w:r>
          </w:p>
        </w:tc>
        <w:bookmarkStart w:id="0" w:name="_GoBack"/>
        <w:bookmarkEnd w:id="0"/>
      </w:tr>
    </w:tbl>
    <w:p w:rsidR="00EE42CB" w:rsidRDefault="00EE42CB" w:rsidP="00EE4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2CB" w:rsidRDefault="00EE42CB" w:rsidP="00EE4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2CB" w:rsidRDefault="00EE42CB" w:rsidP="00EE4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2CB" w:rsidRDefault="00EE42CB" w:rsidP="00EE42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упорядочения оплаты труда работников реализующих программы дошкольного образования муниципальных образовательных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организаций, в соответствии со статьями 135, 144 и 145 Трудового кодекса Российской Федерации, статьей 28 Устава муниципального образования Волчихинский район Алтайского края, Волчихинский районный Совет народных депутатов </w:t>
      </w:r>
    </w:p>
    <w:p w:rsidR="00EE42CB" w:rsidRDefault="00EE42CB" w:rsidP="00EE42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E42CB" w:rsidRDefault="00EE42CB" w:rsidP="00EE42CB">
      <w:pPr>
        <w:tabs>
          <w:tab w:val="left" w:pos="993"/>
        </w:tabs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прилагаемое Положение «</w:t>
      </w:r>
      <w:proofErr w:type="gramStart"/>
      <w:r>
        <w:rPr>
          <w:rFonts w:ascii="Times New Roman" w:hAnsi="Times New Roman"/>
          <w:sz w:val="28"/>
          <w:szCs w:val="28"/>
        </w:rPr>
        <w:t>Формировании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и распределения фонда оплаты труда муниципальных образовательных организаций Волчихинского района, реализующих программы дошкольного образования».</w:t>
      </w:r>
    </w:p>
    <w:p w:rsidR="00EE42CB" w:rsidRDefault="00EE42CB" w:rsidP="00EE42CB">
      <w:pPr>
        <w:tabs>
          <w:tab w:val="left" w:pos="993"/>
        </w:tabs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Положение применяется к правоотношениям, возникшим с 01 сентября 2018 года.</w:t>
      </w:r>
    </w:p>
    <w:p w:rsidR="00EE42CB" w:rsidRDefault="00EE42CB" w:rsidP="00EE42CB">
      <w:pPr>
        <w:tabs>
          <w:tab w:val="left" w:pos="993"/>
        </w:tabs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Обнародовать Положение в информационно-телекоммуникационной сети «Интернет» на официальном сайте Администрации района.</w:t>
      </w:r>
    </w:p>
    <w:p w:rsidR="00EE42CB" w:rsidRDefault="00EE42CB" w:rsidP="00EE42CB">
      <w:pPr>
        <w:tabs>
          <w:tab w:val="left" w:pos="993"/>
        </w:tabs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Признать утратившим силу Положение «О системе оплаты труда работников муниципальных дошкольных образовательных учреждений Волчихинского района» от 12.03.2012 №186 </w:t>
      </w:r>
    </w:p>
    <w:p w:rsidR="00EE42CB" w:rsidRDefault="00EE42CB" w:rsidP="00EE42CB">
      <w:pPr>
        <w:tabs>
          <w:tab w:val="left" w:pos="993"/>
        </w:tabs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исполнением настоящего положения возложить на председателя Комитета Администрации Волчихинского района по образованию и делам молодежи Лавриненко П.В.</w:t>
      </w:r>
    </w:p>
    <w:p w:rsidR="00EE42CB" w:rsidRDefault="00EE42CB" w:rsidP="00EE42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E42CB" w:rsidRDefault="00EE42CB" w:rsidP="00EE42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E42CB" w:rsidRDefault="00EE42CB" w:rsidP="00EE42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E42CB" w:rsidRDefault="00EE42CB" w:rsidP="00EE42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Е.В. Артюшкина                                                                             </w:t>
      </w:r>
    </w:p>
    <w:p w:rsidR="00EE42CB" w:rsidRDefault="00EE42CB" w:rsidP="00EE4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F2A" w:rsidRDefault="00285F2A" w:rsidP="00963D64">
      <w:pPr>
        <w:widowControl w:val="0"/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963D64" w:rsidRDefault="00963D64" w:rsidP="00963D64">
      <w:pPr>
        <w:widowControl w:val="0"/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Волчихинского </w:t>
      </w:r>
    </w:p>
    <w:p w:rsidR="00963D64" w:rsidRDefault="00963D64" w:rsidP="00963D64">
      <w:pPr>
        <w:widowControl w:val="0"/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Совета народных депутатов </w:t>
      </w:r>
    </w:p>
    <w:p w:rsidR="00963D64" w:rsidRDefault="00383945" w:rsidP="00963D64">
      <w:pPr>
        <w:widowControl w:val="0"/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17.05.2018  </w:t>
      </w:r>
      <w:r w:rsidR="00963D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18</w:t>
      </w:r>
    </w:p>
    <w:p w:rsidR="00285F2A" w:rsidRDefault="00285F2A" w:rsidP="00285F2A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10B04" w:rsidRPr="00CD1CE4" w:rsidRDefault="00285F2A" w:rsidP="00310B04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</w:t>
      </w:r>
      <w:r w:rsidR="00310B04" w:rsidRPr="00CD1CE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формирования и распределения фонда оплаты труда муниципальных образовательных организаций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Волчихинского района</w:t>
      </w:r>
      <w:r w:rsidR="00310B04" w:rsidRPr="00CD1CE4">
        <w:rPr>
          <w:rFonts w:ascii="Times New Roman" w:eastAsia="Times New Roman" w:hAnsi="Times New Roman"/>
          <w:bCs/>
          <w:sz w:val="28"/>
          <w:szCs w:val="28"/>
          <w:lang w:eastAsia="ru-RU"/>
        </w:rPr>
        <w:t>, реализующих программы дошкольного образования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B04" w:rsidRPr="00CD1CE4" w:rsidRDefault="00310B04" w:rsidP="00310B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sub_20"/>
      <w:r w:rsidRPr="00CD1CE4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положения</w:t>
      </w:r>
      <w:bookmarkEnd w:id="1"/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B04" w:rsidRPr="00E50FA8" w:rsidRDefault="00285F2A" w:rsidP="00E50FA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50FA8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="00310B04" w:rsidRPr="00E50FA8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 и распределения </w:t>
      </w:r>
      <w:r w:rsidR="00E51F66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фонда оплаты труда (далее </w:t>
      </w:r>
      <w:r w:rsidR="00310B04" w:rsidRPr="00E50FA8">
        <w:rPr>
          <w:rFonts w:ascii="Times New Roman" w:eastAsia="Times New Roman" w:hAnsi="Times New Roman"/>
          <w:sz w:val="28"/>
          <w:szCs w:val="28"/>
          <w:lang w:eastAsia="ru-RU"/>
        </w:rPr>
        <w:t>ФОТ</w:t>
      </w:r>
      <w:r w:rsidR="00E51F6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10B04" w:rsidRPr="00E50F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4A0C" w:rsidRPr="00E50FA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образовательных организации (далее </w:t>
      </w:r>
      <w:r w:rsidR="00310B04" w:rsidRPr="00E50FA8">
        <w:rPr>
          <w:rFonts w:ascii="Times New Roman" w:eastAsia="Times New Roman" w:hAnsi="Times New Roman"/>
          <w:sz w:val="28"/>
          <w:szCs w:val="28"/>
          <w:lang w:eastAsia="ru-RU"/>
        </w:rPr>
        <w:t>МОО</w:t>
      </w:r>
      <w:r w:rsidR="00214A0C" w:rsidRPr="00E50FA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B7817" w:rsidRPr="00E50F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10B04" w:rsidRPr="00E50FA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</w:t>
      </w:r>
      <w:r w:rsidR="007C5575" w:rsidRPr="00E50FA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10B04" w:rsidRPr="00E50FA8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со статьей 144 Трудового кодекса   Российской   Федерации, Федеральным законом от 29.12.2012 №273-ФЗ  «Об образовании в Российской  Федерации», постановлением Администрации Алтайского края от 30.01.2014 №31 «Об утверждении методики расчета нормативов бюджетного финансирования реализации образовательных программ  и субвенций из краевого бюджета бюджетам муниципальных районов и</w:t>
      </w:r>
      <w:proofErr w:type="gramEnd"/>
      <w:r w:rsidR="00310B04" w:rsidRPr="00E50F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10B04" w:rsidRPr="00E50FA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городских округов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Алтайского края (далее – постановление Администрации Алтайского края),  приказом </w:t>
      </w:r>
      <w:r w:rsidR="002F71D1" w:rsidRPr="00E50FA8">
        <w:rPr>
          <w:rFonts w:ascii="Times New Roman" w:eastAsia="Times New Roman" w:hAnsi="Times New Roman"/>
          <w:sz w:val="28"/>
          <w:szCs w:val="28"/>
          <w:lang w:eastAsia="ru-RU"/>
        </w:rPr>
        <w:t>Министерства образования и науки</w:t>
      </w:r>
      <w:r w:rsidR="00310B04" w:rsidRPr="00E50FA8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 от </w:t>
      </w:r>
      <w:r w:rsidR="00FB7AFB" w:rsidRPr="00E50FA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10B04" w:rsidRPr="00E50FA8">
        <w:rPr>
          <w:rFonts w:ascii="Times New Roman" w:eastAsia="Times New Roman" w:hAnsi="Times New Roman"/>
          <w:sz w:val="28"/>
          <w:szCs w:val="28"/>
          <w:lang w:eastAsia="ru-RU"/>
        </w:rPr>
        <w:t>1.0</w:t>
      </w:r>
      <w:r w:rsidR="00FB7AFB" w:rsidRPr="00E50FA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10B04" w:rsidRPr="00E50FA8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B7AFB" w:rsidRPr="00E50FA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10B04" w:rsidRPr="00E50FA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FB7AFB" w:rsidRPr="00E50F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71D1" w:rsidRPr="00E50FA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B7AFB" w:rsidRPr="00E50FA8"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="00310B04" w:rsidRPr="00E50FA8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размеров нормативов бюджетного финансирования на обеспечение государственных гарантий реализации прав на получение общедоступного и бесплатного дошкольного образования  в дошкольных образовательных организациях Алтайского</w:t>
      </w:r>
      <w:proofErr w:type="gramEnd"/>
      <w:r w:rsidR="00310B04" w:rsidRPr="00E50FA8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края» (далее – приказ </w:t>
      </w:r>
      <w:r w:rsidR="002F71D1" w:rsidRPr="00E50FA8">
        <w:rPr>
          <w:rFonts w:ascii="Times New Roman" w:eastAsia="Times New Roman" w:hAnsi="Times New Roman"/>
          <w:sz w:val="28"/>
          <w:szCs w:val="28"/>
          <w:lang w:eastAsia="ru-RU"/>
        </w:rPr>
        <w:t>Министерства образования и науки</w:t>
      </w:r>
      <w:r w:rsidR="00310B04" w:rsidRPr="00E50FA8">
        <w:rPr>
          <w:rFonts w:ascii="Times New Roman" w:eastAsia="Times New Roman" w:hAnsi="Times New Roman"/>
          <w:sz w:val="28"/>
          <w:szCs w:val="28"/>
          <w:lang w:eastAsia="ru-RU"/>
        </w:rPr>
        <w:t xml:space="preserve">),  регулирует   порядок  и условия оплаты труда работников МОО, финансируемых </w:t>
      </w:r>
      <w:r w:rsidR="00FB7AFB" w:rsidRPr="00E50FA8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</w:t>
      </w:r>
      <w:r w:rsidR="00310B04" w:rsidRPr="00E50FA8">
        <w:rPr>
          <w:rFonts w:ascii="Times New Roman" w:eastAsia="Times New Roman" w:hAnsi="Times New Roman"/>
          <w:sz w:val="28"/>
          <w:szCs w:val="28"/>
          <w:lang w:eastAsia="ru-RU"/>
        </w:rPr>
        <w:t>субвенций  из краевого бюджета</w:t>
      </w:r>
      <w:r w:rsidR="00023A00" w:rsidRPr="00E50FA8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муниципального бюджета</w:t>
      </w:r>
      <w:r w:rsidR="00310B04" w:rsidRPr="00E50FA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10B04" w:rsidRPr="00E50FA8" w:rsidRDefault="00FB7AFB" w:rsidP="00E50FA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="00310B04"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 порядок формирования и распределения</w:t>
      </w:r>
      <w:r w:rsidR="00EF28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B04" w:rsidRPr="00CD1CE4">
        <w:rPr>
          <w:rFonts w:ascii="Times New Roman" w:eastAsia="Times New Roman" w:hAnsi="Times New Roman"/>
          <w:sz w:val="28"/>
          <w:szCs w:val="28"/>
          <w:lang w:eastAsia="ru-RU"/>
        </w:rPr>
        <w:t>ФОТ работникам   МОО   с   учетом    уровня    образования, квалификации</w:t>
      </w:r>
      <w:r w:rsidR="00D30B6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10B04"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  педагогического стажа, сложности выполняемых работ, количества и качества затраченного труда, условий труда и особенностей специфики деятельности</w:t>
      </w:r>
      <w:r w:rsidR="00310B04" w:rsidRPr="00E50F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B04" w:rsidRPr="00CD1CE4">
        <w:rPr>
          <w:rFonts w:ascii="Times New Roman" w:eastAsia="Times New Roman" w:hAnsi="Times New Roman"/>
          <w:sz w:val="28"/>
          <w:szCs w:val="28"/>
          <w:lang w:eastAsia="ru-RU"/>
        </w:rPr>
        <w:t>МОО, индивидуального подхода к использованию различных видов</w:t>
      </w:r>
      <w:bookmarkStart w:id="2" w:name="sub_181"/>
      <w:r w:rsidR="00310B04"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стимулирующих выплат за качественные результаты работы.</w:t>
      </w:r>
    </w:p>
    <w:p w:rsidR="00E50FA8" w:rsidRPr="00E50FA8" w:rsidRDefault="00FB7AFB" w:rsidP="00E50FA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82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="00310B04"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способствует привлечению высококвалифицированных педагогических   работников    в    МОО  с    целью   обеспечения   качества  и доступности дошкольного образования.</w:t>
      </w:r>
      <w:bookmarkEnd w:id="3"/>
    </w:p>
    <w:p w:rsidR="00310B04" w:rsidRPr="00CD1CE4" w:rsidRDefault="00FB7AFB" w:rsidP="00E50FA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="00310B04"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предусматривает единые принципы оплаты труда работников МОО на основе применения должностных окладов работников </w:t>
      </w:r>
      <w:r w:rsidR="00310B04" w:rsidRPr="00E50FA8">
        <w:rPr>
          <w:rFonts w:ascii="Times New Roman" w:eastAsia="Times New Roman" w:hAnsi="Times New Roman"/>
          <w:sz w:val="28"/>
          <w:szCs w:val="28"/>
          <w:lang w:eastAsia="ru-RU"/>
        </w:rPr>
        <w:t>(далее – оклад),</w:t>
      </w:r>
      <w:r w:rsidR="00310B04"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повышающих коэффициентов к окладам, выплат   </w:t>
      </w:r>
      <w:r w:rsidR="00310B04" w:rsidRPr="00CD1C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компенсационного и  стимулирующего   характера с учетом   </w:t>
      </w:r>
      <w:r w:rsidR="00310B04" w:rsidRPr="00E50FA8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    </w:t>
      </w:r>
      <w:r w:rsidR="00310B04"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гарантий по оплате   труда  и  в   соответствии  с нормативными правовыми актами </w:t>
      </w:r>
      <w:r w:rsidR="00E51F66">
        <w:rPr>
          <w:rFonts w:ascii="Times New Roman" w:eastAsia="Times New Roman" w:hAnsi="Times New Roman"/>
          <w:sz w:val="28"/>
          <w:szCs w:val="28"/>
          <w:lang w:eastAsia="ru-RU"/>
        </w:rPr>
        <w:t>Правительства</w:t>
      </w:r>
      <w:r w:rsidR="00310B04"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края, </w:t>
      </w:r>
      <w:r w:rsidR="00EF28EF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="002F71D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 науки</w:t>
      </w:r>
      <w:proofErr w:type="gramStart"/>
      <w:r w:rsidR="002F7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1F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E51F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10B04"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Волчихинского района</w:t>
      </w:r>
      <w:r w:rsidR="00310B04" w:rsidRPr="00CD1C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2. Порядок и условия оплаты труда работников МОО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FA8" w:rsidRPr="00E50FA8" w:rsidRDefault="00E50FA8" w:rsidP="00E50FA8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bookmarkStart w:id="4" w:name="sub_15"/>
    </w:p>
    <w:p w:rsidR="00310B04" w:rsidRPr="00CD1CE4" w:rsidRDefault="00310B04" w:rsidP="00E50FA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Оплата труда   работников   МОО   состоит   из   оклада, повышающих коэффициентов к окладам, доплат и надбавок компенсационного характера, стимулирующих выплат.</w:t>
      </w:r>
    </w:p>
    <w:p w:rsidR="00310B04" w:rsidRPr="00CD1CE4" w:rsidRDefault="00310B04" w:rsidP="00E50FA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Оклады, повышающие коэффициенты к окладам, доплаты и надбавки компенсационного характера составляют базовую часть ФОТ МОО.</w:t>
      </w:r>
    </w:p>
    <w:p w:rsidR="00310B04" w:rsidRPr="00CD1CE4" w:rsidRDefault="00310B04" w:rsidP="00E50FA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6"/>
      <w:bookmarkEnd w:id="4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Базовая часть ФОТ для педагогических работников МОО обеспечивает гарантированную оплату труда педагогическим работникам, исходя из объема образовательной работы с учетом квалификации, уровня образования, </w:t>
      </w:r>
      <w:r w:rsidR="00EB5DC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стажа работы, 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специфики МОО и работы с воспитанниками в группах </w:t>
      </w:r>
      <w:r w:rsidR="002F71D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превышающих норматив комплектования в соответствии с </w:t>
      </w:r>
      <w:proofErr w:type="spellStart"/>
      <w:r w:rsidR="002F71D1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. Стимулирующая часть заработной платы устанавливается исходя из оценки качества работы  педагогических  работников  коллегиальным  органом управления МОО,   к компетенции которого относится указанная функция в пределах утвержденного ФОТ.</w:t>
      </w:r>
    </w:p>
    <w:p w:rsidR="00310B04" w:rsidRPr="00CD1CE4" w:rsidRDefault="00310B04" w:rsidP="00E50FA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7"/>
      <w:bookmarkEnd w:id="5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Базовая часть ФОТ административно-управленческих, обслуживающих и учебно-вспомогательных работников обеспечивает им гарантированную оплату труда, исходя из объема выполняемых работ. Для административно-управленческого персонала </w:t>
      </w:r>
      <w:r w:rsidRPr="00E50FA8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квалификации, уровня образования, специфики МОО и  работы  с воспитанниками в группах </w:t>
      </w:r>
      <w:r w:rsidR="00D30B6B">
        <w:rPr>
          <w:rFonts w:ascii="Times New Roman" w:eastAsia="Times New Roman" w:hAnsi="Times New Roman"/>
          <w:sz w:val="28"/>
          <w:szCs w:val="28"/>
          <w:lang w:eastAsia="ru-RU"/>
        </w:rPr>
        <w:t>превышающих нормативное комплектование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. Стимулирующая   часть заработной платы всех работников (кроме руководителя) устанавливается исходя из оценки качества работы руководителем МОО.</w:t>
      </w:r>
    </w:p>
    <w:p w:rsidR="00310B04" w:rsidRPr="00CD1CE4" w:rsidRDefault="00310B04" w:rsidP="00E50FA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ФОТ работников МОО формируется за счет средств </w:t>
      </w:r>
      <w:r w:rsidR="00FB7AF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и краевого бюджетов, при этом рекомендуемая доля стимулирующей части ФОТ составляет до 30% в пределах утвержденных бюджетных ассигнований на соответствующий финансовый год. Объем стимулирующей части устанавливается МОО самостоятельно.</w:t>
      </w:r>
    </w:p>
    <w:p w:rsidR="00310B04" w:rsidRPr="00CD1CE4" w:rsidRDefault="00310B04" w:rsidP="00E50FA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труда работника, полностью отработавшего за месяц норму рабочего  времени   и   выполнившего  нормы  труда  (трудовые обязанности),  не может быть ниже минимального размера оплаты труда, установленного региональным соглашением между Алтайским краевым общественным объединением      профсоюзов,      краевым      объединением     работодателей  и  Администрацией Алтайского края о минимальном размере оплаты труда в Алтайском крае, а при его отсутствии </w:t>
      </w:r>
      <w:r w:rsidRPr="00E50FA8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не ниже минимального размера оплаты труда,  установленного федеральным</w:t>
      </w:r>
      <w:proofErr w:type="gramEnd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законом.</w:t>
      </w:r>
    </w:p>
    <w:p w:rsidR="00310B04" w:rsidRPr="00E50FA8" w:rsidRDefault="00310B04" w:rsidP="00E50FA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8"/>
      <w:bookmarkEnd w:id="6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 труда  работников,  занятых  по  совместительству, а также  </w:t>
      </w:r>
      <w:r w:rsidRPr="00E50FA8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условиях неполного рабочего времени или неполной рабочей недели, производится пропорционально отработанному времени. Расчет </w:t>
      </w:r>
      <w:r w:rsidRPr="00E50F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оплаты труда работника по основной должности, а также по должности, занимаемой в порядке совместительства, производится раздельно по каждой должности.</w:t>
      </w:r>
    </w:p>
    <w:p w:rsidR="00310B04" w:rsidRPr="00CD1CE4" w:rsidRDefault="00310B04" w:rsidP="00E50FA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9"/>
      <w:bookmarkEnd w:id="7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По отдельным профессиям, должностям, не требующим полной занятости, локальным нормативным актом МОО могут устанавливаться часовые ставки заработной платы.</w:t>
      </w:r>
    </w:p>
    <w:bookmarkEnd w:id="8"/>
    <w:p w:rsidR="00310B04" w:rsidRPr="00CD1CE4" w:rsidRDefault="00310B04" w:rsidP="00E50FA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 рабочего времени указанных категорий работников (количество часов) устанавливается коллективным договором, локальным нормативным актом МОО. </w:t>
      </w:r>
      <w:bookmarkStart w:id="9" w:name="sub_183"/>
    </w:p>
    <w:p w:rsidR="00310B04" w:rsidRPr="00CD1CE4" w:rsidRDefault="00310B04" w:rsidP="00E50FA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Оплата труда работника не ограничивается предельными      размерами.</w:t>
      </w:r>
    </w:p>
    <w:p w:rsidR="00310B04" w:rsidRPr="00CD1CE4" w:rsidRDefault="00310B04" w:rsidP="00E50FA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84"/>
      <w:bookmarkEnd w:id="9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Условия оплаты труда, включая размер оклада работника, доплаты и надбавки компенсационного характера, стимулирующие выплаты являются обязательными для включения в трудовой договор.</w:t>
      </w:r>
      <w:bookmarkStart w:id="11" w:name="sub_30"/>
      <w:bookmarkEnd w:id="10"/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Формирование ФОТ </w:t>
      </w:r>
      <w:bookmarkEnd w:id="11"/>
      <w:r w:rsidRPr="00CD1CE4">
        <w:rPr>
          <w:rFonts w:ascii="Times New Roman" w:eastAsia="Times New Roman" w:hAnsi="Times New Roman"/>
          <w:bCs/>
          <w:sz w:val="28"/>
          <w:szCs w:val="28"/>
          <w:lang w:eastAsia="ru-RU"/>
        </w:rPr>
        <w:t>МОО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FA8" w:rsidRPr="00E50FA8" w:rsidRDefault="00E50FA8" w:rsidP="00E50FA8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310B04" w:rsidRPr="00CD1CE4" w:rsidRDefault="00310B04" w:rsidP="00E50FA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ФОТ МОО осуществляется в пределах ассигнований, предоставляемых МОО на текущий финансовый год за счет средств </w:t>
      </w:r>
      <w:r w:rsidR="00FB7AF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и  субвенции  из  краевого  бюджета  в  соответствии    с  расчетным  нормативом     </w:t>
      </w:r>
      <w:proofErr w:type="spellStart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подушевого</w:t>
      </w:r>
      <w:proofErr w:type="spellEnd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   финансирования МОО      на текущий год, в том числе нормативом финансирования в расчете               на одного  воспитанника в год по фонду заработной платы и начислениям,                       с применением </w:t>
      </w:r>
      <w:hyperlink r:id="rId8" w:history="1">
        <w:r w:rsidRPr="00E50FA8">
          <w:rPr>
            <w:rFonts w:ascii="Times New Roman" w:eastAsia="Times New Roman" w:hAnsi="Times New Roman"/>
            <w:sz w:val="28"/>
            <w:szCs w:val="28"/>
            <w:lang w:eastAsia="ru-RU"/>
          </w:rPr>
          <w:t>районного коэффициента</w:t>
        </w:r>
      </w:hyperlink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, коэффициентов удорожания образовательной услуги</w:t>
      </w:r>
      <w:proofErr w:type="gramEnd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типам, видам и категориям организаций, адаптационных коэффициентов для </w:t>
      </w:r>
      <w:proofErr w:type="gramStart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данного</w:t>
      </w:r>
      <w:proofErr w:type="gramEnd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МОО. </w:t>
      </w:r>
    </w:p>
    <w:p w:rsidR="00310B04" w:rsidRPr="00CD1CE4" w:rsidRDefault="00310B04" w:rsidP="00E50FA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22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Порядок    определения   объема      финансовых     средств     МОО       на текущий год осуществляется согласно Методике МОО.</w:t>
      </w:r>
    </w:p>
    <w:p w:rsidR="00310B04" w:rsidRPr="00CD1CE4" w:rsidRDefault="00310B04" w:rsidP="00E50FA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23"/>
      <w:bookmarkEnd w:id="12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Размер ФОТ МОО определяется приказом Комитета</w:t>
      </w:r>
      <w:r w:rsidRPr="00E50F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в соответствии с утвержденным нормативом и увеличивается в случае увеличения стоимости единицы муниципальной услуги.</w:t>
      </w:r>
    </w:p>
    <w:p w:rsidR="00310B04" w:rsidRPr="00CD1CE4" w:rsidRDefault="00310B04" w:rsidP="00E50FA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24"/>
      <w:bookmarkEnd w:id="13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ФОТ МОО состоит </w:t>
      </w:r>
      <w:proofErr w:type="gramStart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ФОТ</w:t>
      </w:r>
      <w:proofErr w:type="gramEnd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и фонда стимулирования руководителей и рассчитывается по формуле:</w:t>
      </w:r>
      <w:bookmarkEnd w:id="14"/>
    </w:p>
    <w:p w:rsidR="00310B04" w:rsidRPr="00CD1CE4" w:rsidRDefault="00310B04" w:rsidP="00310B04">
      <w:pPr>
        <w:widowControl w:val="0"/>
        <w:tabs>
          <w:tab w:val="left" w:pos="55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ФОТ МОО = ФОТ </w:t>
      </w:r>
      <w:proofErr w:type="gramStart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+ ФОТ </w:t>
      </w:r>
      <w:proofErr w:type="spellStart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D1CE4">
        <w:rPr>
          <w:rFonts w:ascii="Times New Roman" w:eastAsia="Times New Roman" w:hAnsi="Times New Roman"/>
          <w:sz w:val="20"/>
          <w:szCs w:val="20"/>
          <w:lang w:eastAsia="ru-RU"/>
        </w:rPr>
        <w:t>ст</w:t>
      </w:r>
      <w:proofErr w:type="spellEnd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ФОТ </w:t>
      </w:r>
      <w:proofErr w:type="gramStart"/>
      <w:r w:rsidRPr="00CD1CE4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proofErr w:type="gramEnd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 –  ФОТ работников;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 xml:space="preserve">ФОТ </w:t>
      </w:r>
      <w:proofErr w:type="spellStart"/>
      <w:r w:rsidRPr="00CD1CE4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Р</w:t>
      </w:r>
      <w:r w:rsidRPr="00CD1CE4">
        <w:rPr>
          <w:rFonts w:ascii="Times New Roman" w:eastAsia="Times New Roman" w:hAnsi="Times New Roman"/>
          <w:spacing w:val="-20"/>
          <w:sz w:val="20"/>
          <w:szCs w:val="20"/>
          <w:lang w:eastAsia="ru-RU"/>
        </w:rPr>
        <w:t>ст</w:t>
      </w:r>
      <w:proofErr w:type="spellEnd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 –  фонд стимулирования руководителей МОО.</w:t>
      </w:r>
    </w:p>
    <w:p w:rsidR="00310B04" w:rsidRPr="00CD1CE4" w:rsidRDefault="00310B04" w:rsidP="00E50FA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ФОТ  </w:t>
      </w:r>
      <w:proofErr w:type="spellStart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50FA8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spellEnd"/>
      <w:r w:rsidRPr="00E50F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  руководителей     МОО    формируется     учредителем – Комитетом. Расчет</w:t>
      </w:r>
      <w:r w:rsidRPr="00E50F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 ФОТ </w:t>
      </w:r>
      <w:proofErr w:type="spellStart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50FA8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spellEnd"/>
      <w:r w:rsidRPr="00E50FA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  формуле: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ФОТ </w:t>
      </w:r>
      <w:proofErr w:type="spellStart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D1CE4">
        <w:rPr>
          <w:rFonts w:ascii="Times New Roman" w:eastAsia="Times New Roman" w:hAnsi="Times New Roman"/>
          <w:sz w:val="20"/>
          <w:szCs w:val="20"/>
          <w:lang w:eastAsia="ru-RU"/>
        </w:rPr>
        <w:t>ст</w:t>
      </w:r>
      <w:proofErr w:type="spellEnd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 ФОТ МОО </w:t>
      </w:r>
      <w:r w:rsidRPr="00CD1CE4">
        <w:rPr>
          <w:rFonts w:ascii="Times New Roman" w:eastAsia="Times New Roman" w:hAnsi="Times New Roman"/>
          <w:b/>
          <w:sz w:val="28"/>
          <w:szCs w:val="28"/>
          <w:lang w:eastAsia="ru-RU"/>
        </w:rPr>
        <w:t>×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1CE4">
        <w:rPr>
          <w:rFonts w:ascii="Times New Roman" w:eastAsia="Times New Roman" w:hAnsi="Times New Roman"/>
          <w:sz w:val="20"/>
          <w:szCs w:val="20"/>
          <w:lang w:eastAsia="ru-RU"/>
        </w:rPr>
        <w:t>ц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EF28EF" w:rsidRDefault="00310B04" w:rsidP="00214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ц – централизуемая доля ФОТ, размер которой утверждается приказом Комитета. Рекомендуемая доля «ц» </w:t>
      </w:r>
      <w:r w:rsidRPr="00CD1CE4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 xml:space="preserve">–  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не более 1% от общего ФОТ всех МОО.</w:t>
      </w:r>
      <w:bookmarkStart w:id="15" w:name="sub_35"/>
    </w:p>
    <w:p w:rsidR="00214A0C" w:rsidRPr="00214A0C" w:rsidRDefault="00214A0C" w:rsidP="00214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8EF" w:rsidRDefault="00EF28EF" w:rsidP="00310B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Распределение ФОТ </w:t>
      </w:r>
      <w:bookmarkEnd w:id="15"/>
      <w:r w:rsidRPr="00CD1CE4">
        <w:rPr>
          <w:rFonts w:ascii="Times New Roman" w:eastAsia="Times New Roman" w:hAnsi="Times New Roman"/>
          <w:bCs/>
          <w:sz w:val="28"/>
          <w:szCs w:val="28"/>
          <w:lang w:eastAsia="ru-RU"/>
        </w:rPr>
        <w:t>МОО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FA8" w:rsidRPr="00E50FA8" w:rsidRDefault="00E50FA8" w:rsidP="00E50FA8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310B04" w:rsidRPr="00CD1CE4" w:rsidRDefault="00310B04" w:rsidP="00E50FA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При  распределении   ФОТ   в   МОО   выделяются   части  краевого</w:t>
      </w:r>
      <w:r w:rsidR="00E50FA8" w:rsidRPr="00E50F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B177E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бюджетов: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за счет субвенции из краевого бюджета формируется ФОТ педагогических работников, непосредственно обеспечивающих реализацию услуги дошкольного образования (старший воспитатель, воспитатель, педагог дополнительного образования, педагог-психолог, учитель-логопед, учитель-дефектолог, музыкальный руководитель, инструктор по физической культуре);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бюджета </w:t>
      </w:r>
      <w:r w:rsidR="00FB7AF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формируется ФОТ: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административно-управленческого персонала (заведующий,    заместитель заведующего  по учебно-воспитательной работе,         заместитель      заведующего  по   административно-хозяйственной работе, руководитель структурного подразделения,   главный бухгалтер);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учебно-вспомогательного персонала (бухгалтер, кассир, младший воспитатель, помощник воспитателя, делопроизводитель, заведующий хозяйством, заведующий складом, диспетчер, техник-программист);  </w:t>
      </w:r>
      <w:proofErr w:type="gramEnd"/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обслуживающего персонала (уборщик служебных помещений, дворник, подсобный рабочий (грузчик), машинист по стирке и ремонту белья, уборщик территории, кастелянша, кладовщик, сторож (вахтер), электрик, рабочий по комплексному обслуживанию и ремонту зданий, водитель автомобиля, шеф-повар (повар), слесарь-сантехник, слесарь-электрик, столяр, плотник, машинист (кочегар).</w:t>
      </w:r>
      <w:proofErr w:type="gramEnd"/>
    </w:p>
    <w:p w:rsidR="00310B04" w:rsidRPr="00CD1CE4" w:rsidRDefault="00310B04" w:rsidP="00E50FA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Руководитель МОО формирует и утверждает штатное расписание МОО в пределах выделенных средств.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5. Порядок установления окладов педагогическим работникам, 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учебно-вспомогательному и обслуживающему персоналу МОО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0FA8" w:rsidRPr="00E50FA8" w:rsidRDefault="00E50FA8" w:rsidP="00E50FA8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310B04" w:rsidRPr="00CD1CE4" w:rsidRDefault="00310B04" w:rsidP="00E50FA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Размеры окладов педагогическим работникам, учебно-вспомогательному и обслуживающему персоналу МОО устанавливаются руководителем МОО на основании отнесения занимаемых ими должностей работников    к   профессиональным   группам   согласно  требованиям  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выполняемых работ, не ниже  минимальных рекомендуемых окладов  (</w:t>
      </w:r>
      <w:hyperlink w:anchor="sub_20000" w:history="1">
        <w:r w:rsidRPr="00E50FA8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приложение </w:t>
        </w:r>
      </w:hyperlink>
      <w:r w:rsidRPr="00E50FA8">
        <w:rPr>
          <w:rFonts w:ascii="Times New Roman" w:eastAsia="Times New Roman" w:hAnsi="Times New Roman"/>
          <w:sz w:val="28"/>
          <w:szCs w:val="28"/>
          <w:lang w:eastAsia="ru-RU"/>
        </w:rPr>
        <w:t>1).</w:t>
      </w:r>
      <w:proofErr w:type="gramEnd"/>
    </w:p>
    <w:p w:rsidR="00310B04" w:rsidRPr="00CD1CE4" w:rsidRDefault="00310B04" w:rsidP="00E50FA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Отнесение должностей служащих к профессиональным квалификационным группам проводится на основании приказов Министерства здравоохранения и социального развития Российской Федерации от 05.05.2008 №216н «Об утверждении профессиональных квалификационных групп должностей работников образования»,</w:t>
      </w:r>
      <w:r w:rsidR="00EF28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29.05.2008 №247н «Об утверждении профессиональных квалификационных групп общеотраслевых должностей руководителей, специалистов и служащих», от 29.05.2008 №248н «Об утверждении 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профессиональных квалификационных групп общеотраслевых профессий рабочих».</w:t>
      </w:r>
      <w:proofErr w:type="gramEnd"/>
    </w:p>
    <w:p w:rsidR="00310B04" w:rsidRPr="00E50FA8" w:rsidRDefault="00310B04" w:rsidP="00E50FA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FA8">
        <w:rPr>
          <w:rFonts w:ascii="Times New Roman" w:eastAsia="Times New Roman" w:hAnsi="Times New Roman"/>
          <w:sz w:val="28"/>
          <w:szCs w:val="28"/>
          <w:lang w:eastAsia="ru-RU"/>
        </w:rPr>
        <w:t>К окладам педагогических работников МОО устанавливаются повышающие коэффициенты: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 w:cs="Arial"/>
          <w:sz w:val="28"/>
          <w:szCs w:val="28"/>
          <w:lang w:eastAsia="ru-RU"/>
        </w:rPr>
        <w:t>за  наличие   квалификационной   категории;</w:t>
      </w:r>
    </w:p>
    <w:p w:rsidR="00310B0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 w:cs="Arial"/>
          <w:sz w:val="28"/>
          <w:szCs w:val="28"/>
          <w:lang w:eastAsia="ru-RU"/>
        </w:rPr>
        <w:t>за уровень образования;</w:t>
      </w:r>
    </w:p>
    <w:p w:rsidR="00217AB0" w:rsidRDefault="00217AB0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 выслугу лет (стаж работы);</w:t>
      </w:r>
    </w:p>
    <w:p w:rsidR="00217AB0" w:rsidRPr="00CD1CE4" w:rsidRDefault="00217AB0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 наличие ученой степени, почетного звания и отраслевых наград;</w:t>
      </w:r>
    </w:p>
    <w:p w:rsidR="00310B04" w:rsidRPr="00CD1CE4" w:rsidRDefault="00310B04" w:rsidP="007C22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 работу с воспитанниками в группах </w:t>
      </w:r>
      <w:r w:rsidR="00B177E8">
        <w:rPr>
          <w:rFonts w:ascii="Times New Roman" w:eastAsia="Times New Roman" w:hAnsi="Times New Roman" w:cs="Arial"/>
          <w:sz w:val="28"/>
          <w:szCs w:val="28"/>
          <w:lang w:eastAsia="ru-RU"/>
        </w:rPr>
        <w:t>превышающих нормативное комплектование</w:t>
      </w:r>
      <w:r w:rsidR="0012791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соответствии с СанПиН</w:t>
      </w:r>
      <w:r w:rsidR="007C22A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310B04" w:rsidRPr="00E50FA8" w:rsidRDefault="00310B04" w:rsidP="00E04E97">
      <w:pPr>
        <w:pStyle w:val="a9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наличие квалификационной категории устанавливается повышающий коэффициент к окладу </w:t>
      </w:r>
      <w:r w:rsidRPr="00E50FA8">
        <w:rPr>
          <w:rFonts w:ascii="Times New Roman" w:eastAsia="Times New Roman" w:hAnsi="Times New Roman"/>
          <w:sz w:val="28"/>
          <w:szCs w:val="28"/>
          <w:lang w:eastAsia="ru-RU"/>
        </w:rPr>
        <w:t>(приложение 2);</w:t>
      </w:r>
    </w:p>
    <w:p w:rsidR="00310B04" w:rsidRPr="00E04E97" w:rsidRDefault="00310B04" w:rsidP="00E04E97">
      <w:pPr>
        <w:pStyle w:val="a9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а уровень образования применяется повышающий коэффициент к окладу </w:t>
      </w: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>(приложение 3)</w:t>
      </w:r>
      <w:r w:rsidR="00127912" w:rsidRPr="00E04E9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27912" w:rsidRPr="00E04E97" w:rsidRDefault="00127912" w:rsidP="00E04E97">
      <w:pPr>
        <w:pStyle w:val="a9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>За работу с воспитанниками в группах превышающих нормативное комплектование в соответствии с СанПиН (приложение</w:t>
      </w:r>
      <w:r w:rsidR="009A1DB5" w:rsidRPr="00E04E97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17AB0" w:rsidRPr="00E04E9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17AB0" w:rsidRPr="00E04E97" w:rsidRDefault="00217AB0" w:rsidP="00E04E97">
      <w:pPr>
        <w:pStyle w:val="a9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За  выслугу  лет (стаж  работы)</w:t>
      </w: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 xml:space="preserve">     устанавливается   коэффициент </w:t>
      </w:r>
    </w:p>
    <w:p w:rsidR="00217AB0" w:rsidRPr="00E04E97" w:rsidRDefault="00217AB0" w:rsidP="00E04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>за стаж педагогической деятельности согласно стажу педагогической работы педагогического работника (приложение 4);</w:t>
      </w:r>
    </w:p>
    <w:p w:rsidR="00217AB0" w:rsidRPr="00CD1CE4" w:rsidRDefault="00217AB0" w:rsidP="00E04E97">
      <w:pPr>
        <w:pStyle w:val="a9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наличие ученой степени, 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почетного звания и отраслевых наград устанавливается коэффициент с учетом ученой степени по профилю образовательной организации, почетного звания или отраслевой награды:</w:t>
      </w:r>
    </w:p>
    <w:p w:rsidR="00217AB0" w:rsidRPr="00CD1CE4" w:rsidRDefault="00217AB0" w:rsidP="00217A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за ученую степень доктора наук (при условии соответствия профилю деятельности организации или профессиональной деятельности) – 1,2;</w:t>
      </w:r>
    </w:p>
    <w:p w:rsidR="00217AB0" w:rsidRPr="00CD1CE4" w:rsidRDefault="00217AB0" w:rsidP="00217A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за ученую степень кандидата наук (при условии соответствия профилю деятельности организации или профессиональной деятельности),</w:t>
      </w:r>
      <w:r w:rsidR="00EF28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за  отраслевые  награды  и  почетные звания, название которых начинается   со слов «Народный», «Заслуженный» (при условии соответствия профилю деятельности организации или профессиональной деятельности) – 1,1;</w:t>
      </w:r>
    </w:p>
    <w:p w:rsidR="00217AB0" w:rsidRPr="00CD1CE4" w:rsidRDefault="00217AB0" w:rsidP="00217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для педагогических работников, награжденных отраслевыми наградами «Почетный работник общего образования Российской Федерации», «Отличник народного просвещения», – 1,05.</w:t>
      </w:r>
    </w:p>
    <w:p w:rsidR="00217AB0" w:rsidRPr="00CD1CE4" w:rsidRDefault="00217AB0" w:rsidP="00217A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При наличии у педагогического работника нескольких оснований (ученая  степень,  почетное  звание,  отраслевая награда) применяется один      из коэффициентов (максимальный)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7AB0" w:rsidRDefault="00217AB0" w:rsidP="007C2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B04" w:rsidRPr="00CD1CE4" w:rsidRDefault="00310B04" w:rsidP="007C2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6. Доплаты и надбавки компенсационного характера работникам МОО 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E97" w:rsidRPr="00E04E97" w:rsidRDefault="00E04E97" w:rsidP="00E04E97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310B04" w:rsidRPr="00E04E97" w:rsidRDefault="00310B04" w:rsidP="00E04E97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>За работу, связанную с особыми условиями труда и режимом работы, работникам МОО устанавливаются доплаты и надбавки компенсационного характера: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 w:cs="Arial"/>
          <w:sz w:val="28"/>
          <w:szCs w:val="28"/>
          <w:lang w:eastAsia="ru-RU"/>
        </w:rPr>
        <w:t>за работу с вредными и (или) опасными условиями труда;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 w:cs="Arial"/>
          <w:sz w:val="28"/>
          <w:szCs w:val="28"/>
          <w:lang w:eastAsia="ru-RU"/>
        </w:rPr>
        <w:t>за работу в ночное время;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 w:cs="Arial"/>
          <w:sz w:val="28"/>
          <w:szCs w:val="28"/>
          <w:lang w:eastAsia="ru-RU"/>
        </w:rPr>
        <w:t>за работу в выходные и нерабочие праздничные дни;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 w:cs="Arial"/>
          <w:sz w:val="28"/>
          <w:szCs w:val="28"/>
          <w:lang w:eastAsia="ru-RU"/>
        </w:rPr>
        <w:t>за сверхурочную работу;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за совмещение профессий (должностей), расширение зон обслуживания;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 w:cs="Arial"/>
          <w:sz w:val="28"/>
          <w:szCs w:val="28"/>
          <w:lang w:eastAsia="ru-RU"/>
        </w:rPr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 работу в сельской местности; 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 w:cs="Arial"/>
          <w:sz w:val="28"/>
          <w:szCs w:val="28"/>
          <w:lang w:eastAsia="ru-RU"/>
        </w:rPr>
        <w:t>районный коэффициент к заработной плате.</w:t>
      </w:r>
    </w:p>
    <w:p w:rsidR="00310B04" w:rsidRPr="00E04E97" w:rsidRDefault="00310B04" w:rsidP="00E04E97">
      <w:pPr>
        <w:pStyle w:val="a9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>Работникам, занятым на работах с вредными и (или) опасными условиями труда, оплата труда устанавливается в повышенном размере. Конкретный размер повышения оплаты труда устанавливается работодателем с  учетом   мнения   представительного органа   работников,</w:t>
      </w:r>
      <w:r w:rsidR="00EF28EF" w:rsidRPr="00E04E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 xml:space="preserve">но не менее 4% оклада, установленного для различных видов работ  с нормальными условиями труда; </w:t>
      </w:r>
    </w:p>
    <w:p w:rsidR="00310B04" w:rsidRPr="00E04E97" w:rsidRDefault="00310B04" w:rsidP="00E04E97">
      <w:pPr>
        <w:pStyle w:val="a9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>МОО осуществляет оплату труда работников в ночное время</w:t>
      </w:r>
      <w:r w:rsidR="00EF28EF" w:rsidRPr="00E04E9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 xml:space="preserve">  (с 22.00 до 06.00 час.) в повышенном размере, но не ниже 35% часовой тарифной ставки (оклада  (должностного оклада),  рассчитанного  за   один час  работы)  за каждый час работы в ночное время;</w:t>
      </w:r>
    </w:p>
    <w:p w:rsidR="00310B04" w:rsidRPr="00E04E97" w:rsidRDefault="00310B04" w:rsidP="00E04E97">
      <w:pPr>
        <w:pStyle w:val="a9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>Работа в выходной или нерабочий праздничный день оплачивается не менее чем в двойном размере работникам, привлеченным   в установленном порядке к работе: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не менее одинарной дневной ставки сверх оклада (должностного оклада) при </w:t>
      </w:r>
      <w:proofErr w:type="gramStart"/>
      <w:r w:rsidRPr="00CD1CE4">
        <w:rPr>
          <w:rFonts w:ascii="Times New Roman" w:eastAsia="Times New Roman" w:hAnsi="Times New Roman" w:cs="Arial"/>
          <w:sz w:val="28"/>
          <w:szCs w:val="28"/>
          <w:lang w:eastAsia="ru-RU"/>
        </w:rPr>
        <w:t>работе полный день</w:t>
      </w:r>
      <w:proofErr w:type="gramEnd"/>
      <w:r w:rsidRPr="00CD1CE4">
        <w:rPr>
          <w:rFonts w:ascii="Times New Roman" w:eastAsia="Times New Roman" w:hAnsi="Times New Roman" w:cs="Arial"/>
          <w:sz w:val="28"/>
          <w:szCs w:val="28"/>
          <w:lang w:eastAsia="ru-RU"/>
        </w:rPr>
        <w:t>, если работа в выходной или нерабочий праздничный день проводилась в пределах месячной нормы рабочего времени, и в размере не менее двойной дневной ставки сверх оклада (должностного оклада), если работа проводилась сверх месячной нормы рабочего времени;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CD1CE4">
        <w:rPr>
          <w:rFonts w:ascii="Times New Roman" w:eastAsia="Times New Roman" w:hAnsi="Times New Roman" w:cs="Arial"/>
          <w:sz w:val="28"/>
          <w:szCs w:val="28"/>
          <w:lang w:eastAsia="ru-RU"/>
        </w:rPr>
        <w:t>не менее одинарной части оклада (должностного оклада) сверх оклада (должностного оклада) за каждый час работы, если работа в выходной   или нерабочий праздничный день проводилась в пределах месячной нормы рабочего времени, и в размере не менее двойной части оклада (должностного оклада) сверх оклада (должностного оклада) за каждый час работы, если работа проводилась сверх месячной нормы рабочего времени;</w:t>
      </w:r>
      <w:proofErr w:type="gramEnd"/>
    </w:p>
    <w:p w:rsidR="00310B04" w:rsidRPr="00E04E97" w:rsidRDefault="00310B04" w:rsidP="00E04E97">
      <w:pPr>
        <w:pStyle w:val="a9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 xml:space="preserve">Сверхурочная   работа  оплачивается  за  первые  два  часа  работы не менее чем в полуторном размере, за последующие часы – не менее чем  в двойном размере. 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 w:cs="Arial"/>
          <w:sz w:val="28"/>
          <w:szCs w:val="28"/>
          <w:lang w:eastAsia="ru-RU"/>
        </w:rPr>
        <w:t>По желанию работника МОО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</w:r>
      <w:r w:rsidR="00DD19D6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310B04" w:rsidRPr="00E04E97" w:rsidRDefault="00310B04" w:rsidP="00E04E97">
      <w:pPr>
        <w:pStyle w:val="a9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>При совмещении профессий (должностей), расширении зон обслуживания работнику МОО производится доплата.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 w:cs="Arial"/>
          <w:sz w:val="28"/>
          <w:szCs w:val="28"/>
          <w:lang w:eastAsia="ru-RU"/>
        </w:rPr>
        <w:t>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 в пределах ФОТ МОО;</w:t>
      </w:r>
    </w:p>
    <w:p w:rsidR="00310B04" w:rsidRPr="00E04E97" w:rsidRDefault="00310B04" w:rsidP="00E04E97">
      <w:pPr>
        <w:pStyle w:val="a9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   в  </w:t>
      </w: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случае  увеличения  установленного  ему  объема  работы  или 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 w:cs="Arial"/>
          <w:sz w:val="28"/>
          <w:szCs w:val="28"/>
          <w:lang w:eastAsia="ru-RU"/>
        </w:rPr>
        <w:t>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работы;</w:t>
      </w:r>
    </w:p>
    <w:p w:rsidR="00310B04" w:rsidRPr="00E04E97" w:rsidRDefault="00310B04" w:rsidP="00E04E97">
      <w:pPr>
        <w:pStyle w:val="a9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работу в сельской местности административно-управленческому персоналу и педагогическим работникам МОО   предусмотрен коэффициент специфики местности  –  1,25; </w:t>
      </w:r>
    </w:p>
    <w:p w:rsidR="00310B04" w:rsidRPr="00E04E97" w:rsidRDefault="00310B04" w:rsidP="00E04E97">
      <w:pPr>
        <w:pStyle w:val="a9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>Районный коэффициент устанавливается в размере, определенном в соответствии с действующим законодательством   Российской Федерации, и начисляется на всю заработную плату, включая  оклад, доплаты и надбавки компенсационного характера и стимулирующие выплаты.</w:t>
      </w:r>
    </w:p>
    <w:p w:rsidR="00310B04" w:rsidRPr="00E04E97" w:rsidRDefault="00310B04" w:rsidP="00E04E97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>Размеры     доплат   и   надбавок    компенсационного   характера,    порядок   их   установления   определяются   руководителем     МОО</w:t>
      </w:r>
      <w:r w:rsidR="00E04E97" w:rsidRPr="00E04E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>и устанавливаются коллективным договором, локальными нормативными актами МОО, с учетом мнения представительного органа работников МОО.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bCs/>
          <w:sz w:val="28"/>
          <w:szCs w:val="28"/>
          <w:lang w:eastAsia="ru-RU"/>
        </w:rPr>
        <w:t>7. Стимулирующие выплаты педагогическим работникам МОО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E97" w:rsidRPr="00E04E97" w:rsidRDefault="00E04E97" w:rsidP="00E04E97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310B04" w:rsidRPr="00CD1CE4" w:rsidRDefault="00310B04" w:rsidP="00E04E97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Для педагогических работников МОО предусмотрены стимулирующие выплаты: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выпускникам организаций высшего и среднего профессионального образования, впервые поступившим на работу (первые три года);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за </w:t>
      </w:r>
      <w:proofErr w:type="spellStart"/>
      <w:r w:rsidRPr="00CD1CE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воспитательно</w:t>
      </w:r>
      <w:proofErr w:type="spellEnd"/>
      <w:r w:rsidRPr="00CD1CE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-образовательную работу, участие в инновационной   деятельности, обобщение и распространение своего опыта;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за качество  и  результативность  в  профессиональной   деятельности  по итогам каждого месяца;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премии по итогам работы за год.</w:t>
      </w:r>
    </w:p>
    <w:p w:rsidR="00310B04" w:rsidRPr="00CD1CE4" w:rsidRDefault="00310B04" w:rsidP="00E04E97">
      <w:pPr>
        <w:pStyle w:val="a9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Выпускникам организаций высшего и среднего профессионального образования, впервые поступившим на работу, первые три года осуществляется установленная ежемесячная выплата  к должностному  окладу. Размер выплаты определяется МОО самостоятельно в пределах средств, выделенных МОО на оплату труда;</w:t>
      </w:r>
    </w:p>
    <w:p w:rsidR="00310B04" w:rsidRPr="00E04E97" w:rsidRDefault="00310B04" w:rsidP="00E04E97">
      <w:pPr>
        <w:pStyle w:val="a9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Стимулирующая выплата за </w:t>
      </w:r>
      <w:proofErr w:type="spellStart"/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>-образовательную работу, участие в инновационной деятельности, обобщение и распространение своего опыта осуществляется в соответствии с Порядком осуществления стимулирующих выплат педагогическим работникам муниципальных бюджетных (автономных) дошкольных образовательных организаций, утвержденным приказом Комитета;</w:t>
      </w:r>
    </w:p>
    <w:p w:rsidR="00310B04" w:rsidRPr="00CD1CE4" w:rsidRDefault="00310B04" w:rsidP="00E04E97">
      <w:pPr>
        <w:pStyle w:val="a9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Стимулирующая   выплата   за   качество    и     результативность</w:t>
      </w:r>
    </w:p>
    <w:p w:rsidR="00310B04" w:rsidRPr="00E04E97" w:rsidRDefault="00310B04" w:rsidP="00E04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>в  профессиональной  деятельности по  итогам каждого  месяца   и   премии</w:t>
      </w:r>
      <w:r w:rsidR="00EF28EF" w:rsidRPr="00E04E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работы за  год  устанавливаются в  соответствии с Положением об оценке качества работы педагогических работников МОО (далее  – </w:t>
      </w: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Положение),  утверждаемым  руководителем  МОО. Размер  выплаты   устанавливается руководителем МОО по согласованию с представительным органом работников МОО, к компетенции которого относится указанная функция, и выборным профсоюзным органом в пределах стимулирующей части ФОТ и максимальными размерами для конкретного работника   не ограничивается. Положение разрабатывается МОО в соответствии  с примерным Положением об оценке качества работы педагогов при распределении стимулирующей части МОО, утвержденным приказом Комитета.</w:t>
      </w:r>
    </w:p>
    <w:p w:rsidR="00310B04" w:rsidRPr="00E04E97" w:rsidRDefault="00310B04" w:rsidP="00E04E97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Решение об установлении стимулирующих выплат оформляется приказом руководителя МОО.</w:t>
      </w:r>
    </w:p>
    <w:p w:rsidR="00310B04" w:rsidRPr="00CD1CE4" w:rsidRDefault="00310B04" w:rsidP="00E04E97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Стимулирующие выплаты педагогическим работникам устанавливаются в пределах </w:t>
      </w:r>
      <w:proofErr w:type="gramStart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утвержденного</w:t>
      </w:r>
      <w:proofErr w:type="gramEnd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ФОТ.</w:t>
      </w:r>
    </w:p>
    <w:p w:rsidR="00310B04" w:rsidRPr="00E04E97" w:rsidRDefault="00310B04" w:rsidP="00E04E97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>Размеры и условия стимулирующих выплат педагогическим работникам МОО устанавливаются коллективным договором, локальным нормативным актом МОО, с учетом мнения представительного органа  работников МОО.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8. Стимулирующие выплаты учебно-вспомогательному и обслуживающему персоналу МОО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04E97" w:rsidRPr="00E04E97" w:rsidRDefault="00E04E97" w:rsidP="00E04E97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310B04" w:rsidRPr="00E04E97" w:rsidRDefault="00310B04" w:rsidP="00E04E97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>Для учебно-вспомогательного и обслуживающего персонала МОО предусмотрены стимулирующие выплаты: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 w:cs="Arial"/>
          <w:sz w:val="28"/>
          <w:szCs w:val="28"/>
          <w:lang w:eastAsia="ru-RU"/>
        </w:rPr>
        <w:t>за качество выполняемых работ;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 w:cs="Arial"/>
          <w:sz w:val="28"/>
          <w:szCs w:val="28"/>
          <w:lang w:eastAsia="ru-RU"/>
        </w:rPr>
        <w:t>за интенсивность и высокую результативность профессиональной деятельности;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 w:cs="Arial"/>
          <w:sz w:val="28"/>
          <w:szCs w:val="28"/>
          <w:lang w:eastAsia="ru-RU"/>
        </w:rPr>
        <w:t>премии  по итогам работы (при наличии экономии ФОТ).</w:t>
      </w:r>
    </w:p>
    <w:p w:rsidR="00310B04" w:rsidRPr="00E04E97" w:rsidRDefault="00310B04" w:rsidP="00E04E97">
      <w:pPr>
        <w:pStyle w:val="a9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>Стимулирующие   выплаты   за   качество   выполняемых  работ с учетом показателей деятельности работника, с целью  его  материальной заинтересованности  в    конечных    результатах    работы    устанавливаются в соответствии с критериями оценки, утвержденными  локальными актами МОО по каждой должности. При разработке критериев учитываются показатели: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 w:cs="Arial"/>
          <w:sz w:val="28"/>
          <w:szCs w:val="28"/>
          <w:lang w:eastAsia="ru-RU"/>
        </w:rPr>
        <w:t>за качественное исполнение должностных обязанностей;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 w:cs="Arial"/>
          <w:sz w:val="28"/>
          <w:szCs w:val="28"/>
          <w:lang w:eastAsia="ru-RU"/>
        </w:rPr>
        <w:t>сохранность материально-технического оснащения</w:t>
      </w:r>
      <w:r w:rsidR="00346184" w:rsidRPr="0034618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46184">
        <w:rPr>
          <w:rFonts w:ascii="Times New Roman" w:eastAsia="Times New Roman" w:hAnsi="Times New Roman" w:cs="Arial"/>
          <w:sz w:val="28"/>
          <w:szCs w:val="28"/>
          <w:lang w:eastAsia="ru-RU"/>
        </w:rPr>
        <w:t>(</w:t>
      </w:r>
      <w:r w:rsidR="00346184" w:rsidRPr="00CD1CE4">
        <w:rPr>
          <w:rFonts w:ascii="Times New Roman" w:eastAsia="Times New Roman" w:hAnsi="Times New Roman" w:cs="Arial"/>
          <w:sz w:val="28"/>
          <w:szCs w:val="28"/>
          <w:lang w:eastAsia="ru-RU"/>
        </w:rPr>
        <w:t>при наличии экономии ФОТ</w:t>
      </w:r>
      <w:proofErr w:type="gramStart"/>
      <w:r w:rsidR="00346184" w:rsidRPr="00CD1CE4">
        <w:rPr>
          <w:rFonts w:ascii="Times New Roman" w:eastAsia="Times New Roman" w:hAnsi="Times New Roman" w:cs="Arial"/>
          <w:sz w:val="28"/>
          <w:szCs w:val="28"/>
          <w:lang w:eastAsia="ru-RU"/>
        </w:rPr>
        <w:t>).</w:t>
      </w:r>
      <w:r w:rsidRPr="00CD1CE4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proofErr w:type="gramEnd"/>
    </w:p>
    <w:p w:rsidR="00310B04" w:rsidRPr="00E04E97" w:rsidRDefault="00310B04" w:rsidP="00E04E97">
      <w:pPr>
        <w:pStyle w:val="a9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Стимулирующие выплаты за интенсивность и высокую результативность   профессиональной   деятельности   устанавливаются  в зависимости от фактической нагрузки в соответствии с критериями оценки результативности и интенсивности труда работников, утвержденными локальными актами МОО. При разработке критериев учитываются следующие показатели: 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 w:cs="Arial"/>
          <w:sz w:val="28"/>
          <w:szCs w:val="28"/>
          <w:lang w:eastAsia="ru-RU"/>
        </w:rPr>
        <w:t>за создание условий для оказания качественной услуги;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обеспечение надлежащего выполнения требований СанПиН;   </w:t>
      </w:r>
    </w:p>
    <w:p w:rsidR="00346184" w:rsidRPr="00CD1CE4" w:rsidRDefault="00310B04" w:rsidP="003461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 w:cs="Arial"/>
          <w:sz w:val="28"/>
          <w:szCs w:val="28"/>
          <w:lang w:eastAsia="ru-RU"/>
        </w:rPr>
        <w:t>содействие педагогическим работникам в организации учебно-</w:t>
      </w:r>
      <w:r w:rsidRPr="00CD1CE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вспомогательного процесса</w:t>
      </w:r>
      <w:r w:rsidR="0034618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46184" w:rsidRPr="00CD1CE4">
        <w:rPr>
          <w:rFonts w:ascii="Times New Roman" w:eastAsia="Times New Roman" w:hAnsi="Times New Roman" w:cs="Arial"/>
          <w:sz w:val="28"/>
          <w:szCs w:val="28"/>
          <w:lang w:eastAsia="ru-RU"/>
        </w:rPr>
        <w:t>(при наличии экономии ФОТ).</w:t>
      </w:r>
    </w:p>
    <w:p w:rsidR="00346184" w:rsidRPr="00E04E97" w:rsidRDefault="00310B04" w:rsidP="00E04E97">
      <w:pPr>
        <w:pStyle w:val="a9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>Премии устанавливаются за   эффективную   работу    работника    в течение года в соответствии с установленными показателями и критериями оценки в локальных нормативных актах МОО</w:t>
      </w:r>
      <w:r w:rsidR="00346184" w:rsidRPr="00E04E9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 экономии ФОТ).</w:t>
      </w:r>
    </w:p>
    <w:p w:rsidR="00310B04" w:rsidRPr="00E04E97" w:rsidRDefault="00310B04" w:rsidP="00E04E97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>Размер стимулирующих выплат учебно-вспомогательного  и обслуживающего персонала МОО определяется руководителем МОО согласно установленным критериям оценки деятельности работников, утвержденным локальными нормативными актами МОО, в пределах стимулирующей части ФОТ и максимальными размерами для конкретного работника не ограничивается.</w:t>
      </w:r>
    </w:p>
    <w:p w:rsidR="00310B04" w:rsidRPr="00CD1CE4" w:rsidRDefault="00310B04" w:rsidP="00E04E97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66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об установлении стимулирующих выплат </w:t>
      </w: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>учебно-вспомогательному и обслуживающему персоналу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МОО оформляется приказом руководителя МОО.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7" w:name="sub_36"/>
      <w:r w:rsidRPr="00CD1C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9. </w:t>
      </w:r>
      <w:bookmarkEnd w:id="17"/>
      <w:r w:rsidRPr="00CD1CE4">
        <w:rPr>
          <w:rFonts w:ascii="Times New Roman" w:eastAsia="Times New Roman" w:hAnsi="Times New Roman"/>
          <w:bCs/>
          <w:sz w:val="28"/>
          <w:szCs w:val="28"/>
          <w:lang w:eastAsia="ru-RU"/>
        </w:rPr>
        <w:t>Оплата труда административно-управленческого персонала МОО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E97" w:rsidRPr="00E04E97" w:rsidRDefault="00E04E97" w:rsidP="00E04E97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310B04" w:rsidRPr="00E04E97" w:rsidRDefault="00310B04" w:rsidP="00E04E97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Оплата труда административно-управленческого персонала МОО состоит из оклада, повышающих коэффициентов к окладу, доплат и надбавок</w:t>
      </w:r>
      <w:r w:rsidR="00E04E97" w:rsidRPr="00E04E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>компенсационного характера и стимулирующих выплат.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 административно-управленческому персоналу МОО относятся руководитель МОО, заместитель руководителя по учебно-воспитательной работе, заместитель руководителя по административно-хозяйственной работе, руководитель структурного подразделения, главный бухгалтер.</w:t>
      </w:r>
    </w:p>
    <w:p w:rsidR="00310B04" w:rsidRPr="00E04E97" w:rsidRDefault="00310B04" w:rsidP="00E04E97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Оклад руководителя МОО устанавливается   трудовым договором</w:t>
      </w:r>
      <w:r w:rsidR="00EF28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 квалификации исходя из утвержденных показателей деятельности и порядка отнесения МОО к группам   по оплате труда руководителей в соответствии с Порядком отнесения  муниципальных  учреждений  образования  </w:t>
      </w:r>
      <w:r w:rsidR="00CA0723">
        <w:rPr>
          <w:rFonts w:ascii="Times New Roman" w:eastAsia="Times New Roman" w:hAnsi="Times New Roman"/>
          <w:sz w:val="28"/>
          <w:szCs w:val="28"/>
          <w:lang w:eastAsia="ru-RU"/>
        </w:rPr>
        <w:t>Волчихинского района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 к группам   по оплате  труда  руководителей,</w:t>
      </w:r>
      <w:r w:rsidR="0064759F">
        <w:rPr>
          <w:rFonts w:ascii="Times New Roman" w:eastAsia="Times New Roman" w:hAnsi="Times New Roman"/>
          <w:sz w:val="28"/>
          <w:szCs w:val="28"/>
          <w:lang w:eastAsia="ru-RU"/>
        </w:rPr>
        <w:t xml:space="preserve"> (положение от 21.12.2017 №14 «О порядке отнесения муниципальных образовательных организаций Волчихинского района к группам по оплате труда руководителей</w:t>
      </w:r>
      <w:proofErr w:type="gramEnd"/>
      <w:r w:rsidR="0064759F">
        <w:rPr>
          <w:rFonts w:ascii="Times New Roman" w:eastAsia="Times New Roman" w:hAnsi="Times New Roman"/>
          <w:sz w:val="28"/>
          <w:szCs w:val="28"/>
          <w:lang w:eastAsia="ru-RU"/>
        </w:rPr>
        <w:t xml:space="preserve">») и 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утвержденным приказом Комитета (приложение 5</w:t>
      </w: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310B04" w:rsidRPr="00CD1CE4" w:rsidRDefault="00310B04" w:rsidP="00E04E97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труда руководителя МОО не должна превышать пятикратный размер начисленной средней заработной платы основного персонала МОО.   К основному персоналу МОО относятся педагогические работники (старший воспитатель, воспитатель, педагог дополнительного образования, педагог-психолог, учитель-логопед, учитель-дефектолог, инструктор по физической культуре, музыкальный руководитель), осуществляющие образовательную деятельность и выполняющие обязанности по воспитанию и обучению воспитанников МОО. </w:t>
      </w:r>
    </w:p>
    <w:p w:rsidR="00310B04" w:rsidRPr="00E04E97" w:rsidRDefault="00310B04" w:rsidP="00E04E97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Размеры окладов заместителя руководителя по учебно-воспитательной работе, заместителя руководителя по административно-хозяйственной работе, руководителей структурных подразделений, главного бухгалтера устанавливаются на 10-30% ниже оклада руководителя МОО</w:t>
      </w:r>
      <w:r w:rsidR="00EF28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 с </w:t>
      </w: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>локальными нормативными актами МОО.</w:t>
      </w:r>
    </w:p>
    <w:p w:rsidR="00310B04" w:rsidRPr="00E04E97" w:rsidRDefault="00310B04" w:rsidP="00E04E97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окладам руководителя,  заместителей, руководителей структурных подразделений, главных бухгалтеров МОО устанавливаются коэффициенты за наличие квалификационной категории, уровень образования.</w:t>
      </w:r>
    </w:p>
    <w:p w:rsidR="00310B04" w:rsidRPr="00E04E97" w:rsidRDefault="00310B04" w:rsidP="00E04E97">
      <w:pPr>
        <w:pStyle w:val="a9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наличие квалификационной категории применяется коэффициент к окладу административно-управленческих работников, кроме главных бухгалтеров </w:t>
      </w: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2);               </w:t>
      </w:r>
    </w:p>
    <w:p w:rsidR="00310B04" w:rsidRPr="00E04E97" w:rsidRDefault="00310B04" w:rsidP="00E04E97">
      <w:pPr>
        <w:pStyle w:val="a9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а уровень образования применяется коэффициент к окладу     </w:t>
      </w: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>(приложение 3);</w:t>
      </w:r>
    </w:p>
    <w:p w:rsidR="00EB5DC0" w:rsidRPr="00E04E97" w:rsidRDefault="00B84A6F" w:rsidP="00E04E97">
      <w:pPr>
        <w:pStyle w:val="a9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>К окладу руководителя, заместителей, руководителей структурных подразделений применяется коэффициент комплектования контингента по численному составу в целом по дошкольной образовательной организации (приложение 7)</w:t>
      </w:r>
      <w:r w:rsidR="00EB5DC0" w:rsidRPr="00E04E9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4A6F" w:rsidRPr="00EB5DC0" w:rsidRDefault="00EB5DC0" w:rsidP="00E04E97">
      <w:pPr>
        <w:pStyle w:val="a9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E97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наличие ученой степени, 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почетного звания и отраслевых наград устанавливается повышающий коэффициент с учетом ученой степени по профилю МОО, почетного звания или отраслевой награды, указанных  в разделе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 Методики</w:t>
      </w:r>
    </w:p>
    <w:p w:rsidR="00310B04" w:rsidRPr="00CD1CE4" w:rsidRDefault="00310B04" w:rsidP="00D61813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Руководителю,</w:t>
      </w:r>
      <w:r w:rsidRPr="00D61813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заместителям, руководителям структурных подразделений  и   главным   бухгалтерам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  МОО   устанавливаются   доплаты </w:t>
      </w:r>
    </w:p>
    <w:p w:rsidR="00310B04" w:rsidRPr="00D61813" w:rsidRDefault="00310B04" w:rsidP="00D6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813">
        <w:rPr>
          <w:rFonts w:ascii="Times New Roman" w:eastAsia="Times New Roman" w:hAnsi="Times New Roman"/>
          <w:sz w:val="28"/>
          <w:szCs w:val="28"/>
          <w:lang w:eastAsia="ru-RU"/>
        </w:rPr>
        <w:t>и надбавки компенсационного характера, указанные в разделе 6  Методики.</w:t>
      </w:r>
    </w:p>
    <w:bookmarkEnd w:id="16"/>
    <w:p w:rsidR="00DC7330" w:rsidRPr="00CD1CE4" w:rsidRDefault="00DC7330" w:rsidP="00D61813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Руководителю, </w:t>
      </w:r>
      <w:r w:rsidRPr="00D61813">
        <w:rPr>
          <w:rFonts w:ascii="Times New Roman" w:eastAsia="Times New Roman" w:hAnsi="Times New Roman"/>
          <w:sz w:val="28"/>
          <w:szCs w:val="28"/>
          <w:lang w:eastAsia="ru-RU"/>
        </w:rPr>
        <w:t>его заместителям, руководителям структурных подразделений и главным бухгалтерам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МОО устанавливаются стимулирующие выплаты:</w:t>
      </w:r>
    </w:p>
    <w:p w:rsidR="00DC7330" w:rsidRPr="00CD1CE4" w:rsidRDefault="00DC7330" w:rsidP="00DC73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за качество, интенсивность и сложность труда;</w:t>
      </w:r>
    </w:p>
    <w:p w:rsidR="00DC7330" w:rsidRPr="00CD1CE4" w:rsidRDefault="00DC7330" w:rsidP="00DC73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CD1C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 наличие ученой степени, 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почетного звания и отраслевых наград;</w:t>
      </w:r>
    </w:p>
    <w:p w:rsidR="00DC7330" w:rsidRDefault="00DC7330" w:rsidP="00DC73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D1CE4">
        <w:rPr>
          <w:rFonts w:ascii="Times New Roman" w:eastAsia="Times New Roman" w:hAnsi="Times New Roman" w:cs="Arial"/>
          <w:sz w:val="28"/>
          <w:szCs w:val="28"/>
          <w:lang w:eastAsia="ru-RU"/>
        </w:rPr>
        <w:t>ремии.</w:t>
      </w:r>
    </w:p>
    <w:p w:rsidR="00310B04" w:rsidRPr="00D61813" w:rsidRDefault="00310B04" w:rsidP="00D61813">
      <w:pPr>
        <w:pStyle w:val="a9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Стимулирующие выплаты административно-управленческому персоналу МОО устанавливаются за качество, интенсивность и сложность труда в зависимости от сложности</w:t>
      </w:r>
      <w:r w:rsidRPr="00D6181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с учетом показателей деятельности работника, с целью его материальной заинтересованности в конечных результатах     работы,   фактической     нагрузки</w:t>
      </w:r>
      <w:r w:rsidR="00D61813">
        <w:rPr>
          <w:rFonts w:ascii="Times New Roman" w:eastAsia="Times New Roman" w:hAnsi="Times New Roman"/>
          <w:sz w:val="28"/>
          <w:szCs w:val="28"/>
          <w:lang w:eastAsia="ru-RU"/>
        </w:rPr>
        <w:t xml:space="preserve">    и     других    мероприятий</w:t>
      </w:r>
      <w:r w:rsidR="00D61813" w:rsidRPr="00D61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181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критериями оценки результативности и качества труда, утвержденными в локальных нормативных актах МОО;</w:t>
      </w:r>
      <w:proofErr w:type="gramEnd"/>
    </w:p>
    <w:p w:rsidR="00310B04" w:rsidRPr="00D61813" w:rsidRDefault="00310B04" w:rsidP="00D61813">
      <w:pPr>
        <w:pStyle w:val="a9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Административно-управленческому персоналу</w:t>
      </w:r>
      <w:r w:rsidRPr="00D61813">
        <w:rPr>
          <w:rFonts w:ascii="Times New Roman" w:eastAsia="Times New Roman" w:hAnsi="Times New Roman"/>
          <w:sz w:val="28"/>
          <w:szCs w:val="28"/>
          <w:lang w:eastAsia="ru-RU"/>
        </w:rPr>
        <w:t xml:space="preserve"> МОО устанавливаются 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61813">
        <w:rPr>
          <w:rFonts w:ascii="Times New Roman" w:eastAsia="Times New Roman" w:hAnsi="Times New Roman"/>
          <w:sz w:val="28"/>
          <w:szCs w:val="28"/>
          <w:lang w:eastAsia="ru-RU"/>
        </w:rPr>
        <w:t>ремии за эффективную работу в течение года</w:t>
      </w:r>
      <w:r w:rsidR="00103766" w:rsidRPr="00D61813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 экономии ФОТ)</w:t>
      </w:r>
      <w:r w:rsidRPr="00D618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0B04" w:rsidRPr="00CD1CE4" w:rsidRDefault="00310B04" w:rsidP="00D61813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Руководителю МОО устанавливаются   стимулирующие   выплаты в соответствии с Положением о порядке и условиях осуществления стимулирующих выплат руководителям МОО, по результатам деятельности за отчетный период с учетом выполнения плана оказания услуги по муниципальному заданию</w:t>
      </w:r>
      <w:r w:rsidR="00214A0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14A0C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утвержденным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</w:t>
      </w:r>
      <w:r w:rsidR="005F7E70">
        <w:rPr>
          <w:rFonts w:ascii="Times New Roman" w:eastAsia="Times New Roman" w:hAnsi="Times New Roman"/>
          <w:sz w:val="28"/>
          <w:szCs w:val="28"/>
          <w:lang w:eastAsia="ru-RU"/>
        </w:rPr>
        <w:t>Волчихинского района</w:t>
      </w:r>
      <w:r w:rsidR="00214A0C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="00076532" w:rsidRPr="00076532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оложения </w:t>
      </w:r>
      <w:r w:rsidR="00214A0C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076532" w:rsidRPr="00076532">
        <w:rPr>
          <w:rFonts w:ascii="Times New Roman" w:eastAsia="Times New Roman" w:hAnsi="Times New Roman"/>
          <w:sz w:val="28"/>
          <w:szCs w:val="28"/>
          <w:lang w:eastAsia="ru-RU"/>
        </w:rPr>
        <w:t>б оценке эффективности деятельности руководителей муниципальных образовательных организаций Волчихинского района</w:t>
      </w:r>
      <w:r w:rsidR="00214A0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765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61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оценка результативности профессиональной деятельности руководителя МОО проводится экспертной группой Комитета в соответствии с Положением об экспертной группе по 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внешней оценке результативности профессиональной деятельности руководителей муниципальных бюджетных (автономных) дошкольных образовательных организаций </w:t>
      </w:r>
      <w:r w:rsidR="00076532">
        <w:rPr>
          <w:rFonts w:ascii="Times New Roman" w:eastAsia="Times New Roman" w:hAnsi="Times New Roman"/>
          <w:sz w:val="28"/>
          <w:szCs w:val="28"/>
          <w:lang w:eastAsia="ru-RU"/>
        </w:rPr>
        <w:t>Волчихинского района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, утвержденным приказом Комитета.</w:t>
      </w:r>
    </w:p>
    <w:p w:rsidR="00310B04" w:rsidRPr="00D61813" w:rsidRDefault="00310B04" w:rsidP="00D61813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813">
        <w:rPr>
          <w:rFonts w:ascii="Times New Roman" w:eastAsia="Times New Roman" w:hAnsi="Times New Roman"/>
          <w:sz w:val="28"/>
          <w:szCs w:val="28"/>
          <w:lang w:eastAsia="ru-RU"/>
        </w:rPr>
        <w:t>Размер с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тимулирующих выплат административно-управленческому персоналу МОО (за исключением руководителя МОО) определяется</w:t>
      </w:r>
      <w:r w:rsidR="00D61813" w:rsidRPr="00D61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труда руководителем МОО по согласованию</w:t>
      </w:r>
      <w:r w:rsidR="00D61813" w:rsidRPr="00D61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с представительным органом работников МОО в пределах стимулирующей части ФОТ и максимальными размерами для конкретного работника</w:t>
      </w:r>
      <w:r w:rsidR="00D61813" w:rsidRPr="00D61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не ограничивается. Периодичность стимулирующих выплат определяется представительным органом МОО.</w:t>
      </w:r>
    </w:p>
    <w:p w:rsidR="00310B04" w:rsidRPr="00CD1CE4" w:rsidRDefault="00310B04" w:rsidP="00D61813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Pr="00D61813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становлении стимулирующих выплат  административно-управленческому персоналу (за исключением руководителя МОО) оформляется приказом  руководителя МОО,  руководителю МОО  –    приказом Комитета.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18" w:name="sub_40"/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10. Полномочия руководителя </w:t>
      </w:r>
      <w:bookmarkEnd w:id="18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МОО</w:t>
      </w:r>
      <w:bookmarkStart w:id="19" w:name="sub_186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                утвержденного ФОТ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 МОО в пределах </w:t>
      </w:r>
      <w:proofErr w:type="gramStart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утвержденного</w:t>
      </w:r>
      <w:proofErr w:type="gramEnd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ФОТ:</w:t>
      </w:r>
      <w:bookmarkEnd w:id="19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 штатную численность работников;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 объем работ, нормы труда, нормы выработки на каждом рабочем месте, если они не установлены нормативными правовыми актами Российской Федерации, содержащими нормы трудового права;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определяет размеры  окладов  работников МОО, повышающих коэффициентов к окладам,  доплат  и  надбавок  компенсационного                 и стимулирующего характера в соответствии с коллективным договором, локальными нормативными актами МОО.</w:t>
      </w:r>
      <w:bookmarkStart w:id="20" w:name="sub_48"/>
    </w:p>
    <w:p w:rsidR="00EF28EF" w:rsidRDefault="00EF28EF" w:rsidP="00EF2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10B04" w:rsidRDefault="00310B04" w:rsidP="00EF2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bCs/>
          <w:sz w:val="28"/>
          <w:szCs w:val="28"/>
          <w:lang w:eastAsia="ru-RU"/>
        </w:rPr>
        <w:t>11. Заключительное положени</w:t>
      </w:r>
      <w:bookmarkEnd w:id="20"/>
      <w:r w:rsidRPr="00CD1CE4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</w:p>
    <w:p w:rsidR="00EF28EF" w:rsidRPr="00CD1CE4" w:rsidRDefault="00EF28EF" w:rsidP="00EF2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1813" w:rsidRPr="00D61813" w:rsidRDefault="00D61813" w:rsidP="00D61813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bookmarkStart w:id="21" w:name="sub_189"/>
    </w:p>
    <w:p w:rsidR="00D61813" w:rsidRPr="00D61813" w:rsidRDefault="00D61813" w:rsidP="00D61813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310B04" w:rsidRDefault="00310B04" w:rsidP="00D61813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В случае образования экономии заработной платы в МОО средства направляются на увеличение стимулирующей части ФОТ</w:t>
      </w:r>
      <w:r w:rsidR="007D530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премиальные выплаты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21"/>
    </w:p>
    <w:p w:rsidR="00076532" w:rsidRPr="00D61813" w:rsidRDefault="00076532" w:rsidP="00D61813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81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proofErr w:type="gramStart"/>
      <w:r w:rsidRPr="00D61813">
        <w:rPr>
          <w:rFonts w:ascii="Times New Roman" w:eastAsia="Times New Roman" w:hAnsi="Times New Roman"/>
          <w:sz w:val="28"/>
          <w:szCs w:val="28"/>
          <w:lang w:eastAsia="ru-RU"/>
        </w:rPr>
        <w:t>недостаточности средств базовой части фонда оплаты труда</w:t>
      </w:r>
      <w:proofErr w:type="gramEnd"/>
      <w:r w:rsidRPr="00D61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309" w:rsidRPr="00D61813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выплату </w:t>
      </w:r>
      <w:r w:rsidRPr="00D61813">
        <w:rPr>
          <w:rFonts w:ascii="Times New Roman" w:eastAsia="Times New Roman" w:hAnsi="Times New Roman"/>
          <w:sz w:val="28"/>
          <w:szCs w:val="28"/>
          <w:lang w:eastAsia="ru-RU"/>
        </w:rPr>
        <w:t>работникам, то на эти цели могут направляться средства из стимулирующей части фонда оплаты труда.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right="184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right="184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D5309" w:rsidRDefault="007D5309" w:rsidP="00310B04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D5309" w:rsidRDefault="007D5309" w:rsidP="00310B04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D5309" w:rsidRDefault="007D5309" w:rsidP="00310B04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D5309" w:rsidRDefault="007D5309" w:rsidP="00310B04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D5309" w:rsidRDefault="007D5309" w:rsidP="00310B04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AC5CCA" w:rsidRDefault="00AC5CCA" w:rsidP="009A624A">
      <w:pPr>
        <w:widowControl w:val="0"/>
        <w:autoSpaceDE w:val="0"/>
        <w:autoSpaceDN w:val="0"/>
        <w:adjustRightInd w:val="0"/>
        <w:spacing w:after="0" w:line="240" w:lineRule="auto"/>
        <w:ind w:left="4821" w:right="-3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C5CCA" w:rsidRDefault="00AC5CCA" w:rsidP="009A624A">
      <w:pPr>
        <w:widowControl w:val="0"/>
        <w:autoSpaceDE w:val="0"/>
        <w:autoSpaceDN w:val="0"/>
        <w:adjustRightInd w:val="0"/>
        <w:spacing w:after="0" w:line="240" w:lineRule="auto"/>
        <w:ind w:left="4821" w:right="-3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C5CCA" w:rsidRDefault="00AC5CCA" w:rsidP="009A624A">
      <w:pPr>
        <w:widowControl w:val="0"/>
        <w:autoSpaceDE w:val="0"/>
        <w:autoSpaceDN w:val="0"/>
        <w:adjustRightInd w:val="0"/>
        <w:spacing w:after="0" w:line="240" w:lineRule="auto"/>
        <w:ind w:left="4821" w:right="-3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C5CCA" w:rsidRDefault="00AC5CCA" w:rsidP="009A624A">
      <w:pPr>
        <w:widowControl w:val="0"/>
        <w:autoSpaceDE w:val="0"/>
        <w:autoSpaceDN w:val="0"/>
        <w:adjustRightInd w:val="0"/>
        <w:spacing w:after="0" w:line="240" w:lineRule="auto"/>
        <w:ind w:left="4821" w:right="-3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C5CCA" w:rsidRDefault="00AC5CCA" w:rsidP="009A624A">
      <w:pPr>
        <w:widowControl w:val="0"/>
        <w:autoSpaceDE w:val="0"/>
        <w:autoSpaceDN w:val="0"/>
        <w:adjustRightInd w:val="0"/>
        <w:spacing w:after="0" w:line="240" w:lineRule="auto"/>
        <w:ind w:left="4821" w:right="-3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C5CCA" w:rsidRDefault="00AC5CCA" w:rsidP="009A624A">
      <w:pPr>
        <w:widowControl w:val="0"/>
        <w:autoSpaceDE w:val="0"/>
        <w:autoSpaceDN w:val="0"/>
        <w:adjustRightInd w:val="0"/>
        <w:spacing w:after="0" w:line="240" w:lineRule="auto"/>
        <w:ind w:left="4821" w:right="-3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C5CCA" w:rsidRDefault="00AC5CCA" w:rsidP="009A624A">
      <w:pPr>
        <w:widowControl w:val="0"/>
        <w:autoSpaceDE w:val="0"/>
        <w:autoSpaceDN w:val="0"/>
        <w:adjustRightInd w:val="0"/>
        <w:spacing w:after="0" w:line="240" w:lineRule="auto"/>
        <w:ind w:left="4821" w:right="-3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C5CCA" w:rsidRDefault="00AC5CCA" w:rsidP="009A624A">
      <w:pPr>
        <w:widowControl w:val="0"/>
        <w:autoSpaceDE w:val="0"/>
        <w:autoSpaceDN w:val="0"/>
        <w:adjustRightInd w:val="0"/>
        <w:spacing w:after="0" w:line="240" w:lineRule="auto"/>
        <w:ind w:left="4821" w:right="-3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C5CCA" w:rsidRDefault="00AC5CCA" w:rsidP="009A624A">
      <w:pPr>
        <w:widowControl w:val="0"/>
        <w:autoSpaceDE w:val="0"/>
        <w:autoSpaceDN w:val="0"/>
        <w:adjustRightInd w:val="0"/>
        <w:spacing w:after="0" w:line="240" w:lineRule="auto"/>
        <w:ind w:left="4821" w:right="-3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C5CCA" w:rsidRDefault="00AC5CCA" w:rsidP="009A624A">
      <w:pPr>
        <w:widowControl w:val="0"/>
        <w:autoSpaceDE w:val="0"/>
        <w:autoSpaceDN w:val="0"/>
        <w:adjustRightInd w:val="0"/>
        <w:spacing w:after="0" w:line="240" w:lineRule="auto"/>
        <w:ind w:left="4821" w:right="-3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10B04" w:rsidRPr="00CD1CE4" w:rsidRDefault="00310B04" w:rsidP="009A624A">
      <w:pPr>
        <w:widowControl w:val="0"/>
        <w:autoSpaceDE w:val="0"/>
        <w:autoSpaceDN w:val="0"/>
        <w:adjustRightInd w:val="0"/>
        <w:spacing w:after="0" w:line="240" w:lineRule="auto"/>
        <w:ind w:left="4821" w:right="-3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1</w:t>
      </w:r>
    </w:p>
    <w:p w:rsidR="00310B04" w:rsidRPr="00CD1CE4" w:rsidRDefault="00310B04" w:rsidP="00310B0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7D5309">
        <w:rPr>
          <w:rFonts w:ascii="Times New Roman" w:eastAsia="Times New Roman" w:hAnsi="Times New Roman"/>
          <w:sz w:val="28"/>
          <w:szCs w:val="28"/>
          <w:lang w:eastAsia="ru-RU"/>
        </w:rPr>
        <w:t>Положению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формирования и распределения фонда оплаты труда муниципальных  образовательных организаций </w:t>
      </w:r>
      <w:r w:rsidR="00F556B8">
        <w:rPr>
          <w:rFonts w:ascii="Times New Roman" w:eastAsia="Times New Roman" w:hAnsi="Times New Roman"/>
          <w:sz w:val="28"/>
          <w:szCs w:val="28"/>
          <w:lang w:eastAsia="ru-RU"/>
        </w:rPr>
        <w:t>Волчихинского района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, реализующих  программы дошкольного образования</w:t>
      </w:r>
    </w:p>
    <w:p w:rsidR="00310B04" w:rsidRPr="00CD1CE4" w:rsidRDefault="00310B04" w:rsidP="00310B0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before="108" w:after="0" w:line="240" w:lineRule="auto"/>
        <w:ind w:right="-8"/>
        <w:jc w:val="center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РАЗМЕРЫ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минимальных рекомендуемых окладов</w:t>
      </w:r>
      <w:r w:rsidRPr="00CD1C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D1CE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педагогических работников, учебно-вспомогательного и обслуживающего персонала МОО 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710"/>
        <w:gridCol w:w="3827"/>
        <w:gridCol w:w="3119"/>
      </w:tblGrid>
      <w:tr w:rsidR="00310B04" w:rsidRPr="00CD1CE4" w:rsidTr="00285F2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</w:t>
            </w:r>
            <w:proofErr w:type="spellEnd"/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кационный</w:t>
            </w:r>
            <w:proofErr w:type="spellEnd"/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уровень</w:t>
            </w: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tabs>
                <w:tab w:val="center" w:pos="1809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B04" w:rsidRPr="00CD1CE4" w:rsidRDefault="00310B04" w:rsidP="00285F2A">
            <w:pPr>
              <w:widowControl w:val="0"/>
              <w:tabs>
                <w:tab w:val="center" w:pos="1809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Наименование должностей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минимальных рекомендуемых окладов, рублей</w:t>
            </w:r>
          </w:p>
        </w:tc>
      </w:tr>
      <w:tr w:rsidR="00310B04" w:rsidRPr="00CD1CE4" w:rsidTr="00285F2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10B04" w:rsidRPr="00CD1CE4" w:rsidTr="00285F2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5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работников учебно-вспомогательного персонала первого уровня</w:t>
            </w:r>
          </w:p>
        </w:tc>
      </w:tr>
      <w:tr w:rsidR="00310B04" w:rsidRPr="00CD1CE4" w:rsidTr="00285F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воспитателя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3355</w:t>
            </w:r>
          </w:p>
        </w:tc>
      </w:tr>
      <w:tr w:rsidR="00310B04" w:rsidRPr="00CD1CE4" w:rsidTr="00285F2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CD1CE4" w:rsidRDefault="00343B08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10B04"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310B04" w:rsidRPr="00CD1CE4" w:rsidTr="00285F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 по физической культуре, музыкальный руководитель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4589</w:t>
            </w:r>
          </w:p>
        </w:tc>
      </w:tr>
      <w:tr w:rsidR="00310B04" w:rsidRPr="00CD1CE4" w:rsidTr="00285F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</w:t>
            </w: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4819</w:t>
            </w:r>
          </w:p>
        </w:tc>
      </w:tr>
      <w:tr w:rsidR="00310B04" w:rsidRPr="00CD1CE4" w:rsidTr="00285F2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третий</w:t>
            </w: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воспитатель,</w:t>
            </w: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педагог-психолог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5278</w:t>
            </w: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310B04" w:rsidRPr="00CD1CE4" w:rsidTr="00285F2A"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учитель-дефектолог, </w:t>
            </w: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учитель-логопед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5507</w:t>
            </w:r>
          </w:p>
        </w:tc>
      </w:tr>
      <w:tr w:rsidR="00310B04" w:rsidRPr="00CD1CE4" w:rsidTr="00285F2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4.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  <w:proofErr w:type="gramStart"/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общеотраслевых</w:t>
            </w:r>
            <w:proofErr w:type="gramEnd"/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должностей служащих первого уровня </w:t>
            </w:r>
          </w:p>
        </w:tc>
      </w:tr>
      <w:tr w:rsidR="00310B04" w:rsidRPr="00CD1CE4" w:rsidTr="00285F2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3355</w:t>
            </w:r>
          </w:p>
        </w:tc>
      </w:tr>
      <w:tr w:rsidR="00310B04" w:rsidRPr="00CD1CE4" w:rsidTr="00285F2A"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10B04" w:rsidRPr="00CD1CE4" w:rsidTr="00285F2A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3355</w:t>
            </w:r>
          </w:p>
        </w:tc>
      </w:tr>
      <w:tr w:rsidR="00310B04" w:rsidRPr="00CD1CE4" w:rsidTr="00285F2A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3355</w:t>
            </w:r>
          </w:p>
        </w:tc>
      </w:tr>
      <w:tr w:rsidR="00310B04" w:rsidRPr="00CD1CE4" w:rsidTr="00285F2A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секретарь-машинистка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3355</w:t>
            </w:r>
          </w:p>
        </w:tc>
      </w:tr>
      <w:tr w:rsidR="00310B04" w:rsidRPr="00CD1CE4" w:rsidTr="00285F2A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общеотраслевых должностей служащих второго уровня</w:t>
            </w:r>
          </w:p>
        </w:tc>
      </w:tr>
      <w:tr w:rsidR="00310B04" w:rsidRPr="00CD1CE4" w:rsidTr="00285F2A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техник-программист,</w:t>
            </w: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диспетчер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4742</w:t>
            </w:r>
          </w:p>
        </w:tc>
      </w:tr>
      <w:tr w:rsidR="00310B04" w:rsidRPr="00CD1CE4" w:rsidTr="00285F2A">
        <w:trPr>
          <w:trHeight w:val="654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складом,</w:t>
            </w: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4819                </w:t>
            </w:r>
          </w:p>
        </w:tc>
      </w:tr>
      <w:tr w:rsidR="00310B04" w:rsidRPr="00CD1CE4" w:rsidTr="00285F2A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общеотраслевых должностей служащих третьего уровня</w:t>
            </w:r>
          </w:p>
        </w:tc>
      </w:tr>
      <w:tr w:rsidR="00310B04" w:rsidRPr="00CD1CE4" w:rsidTr="00285F2A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4896</w:t>
            </w:r>
          </w:p>
        </w:tc>
      </w:tr>
      <w:tr w:rsidR="00310B04" w:rsidRPr="00CD1CE4" w:rsidTr="00285F2A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310B04" w:rsidRPr="00CD1CE4" w:rsidTr="00285F2A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Общеотраслевые профессии рабочих первого уровня</w:t>
            </w:r>
          </w:p>
        </w:tc>
      </w:tr>
      <w:tr w:rsidR="00310B04" w:rsidRPr="00CD1CE4" w:rsidTr="00285F2A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2952</w:t>
            </w:r>
          </w:p>
        </w:tc>
      </w:tr>
      <w:tr w:rsidR="00310B04" w:rsidRPr="00CD1CE4" w:rsidTr="00285F2A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дворник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2952</w:t>
            </w:r>
          </w:p>
        </w:tc>
      </w:tr>
      <w:tr w:rsidR="00310B04" w:rsidRPr="00CD1CE4" w:rsidTr="00285F2A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подсобный рабочий (грузчик)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2952</w:t>
            </w:r>
          </w:p>
        </w:tc>
      </w:tr>
      <w:tr w:rsidR="00310B04" w:rsidRPr="00CD1CE4" w:rsidTr="00285F2A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машинист по стирке и ремонту белья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2952</w:t>
            </w:r>
          </w:p>
        </w:tc>
      </w:tr>
      <w:tr w:rsidR="00310B04" w:rsidRPr="00CD1CE4" w:rsidTr="00285F2A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уборщик территории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2952</w:t>
            </w:r>
          </w:p>
        </w:tc>
      </w:tr>
      <w:tr w:rsidR="00310B04" w:rsidRPr="00CD1CE4" w:rsidTr="00285F2A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кастелянша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2952</w:t>
            </w:r>
          </w:p>
        </w:tc>
      </w:tr>
      <w:tr w:rsidR="00310B04" w:rsidRPr="00CD1CE4" w:rsidTr="00285F2A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кладовщик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2952</w:t>
            </w:r>
          </w:p>
        </w:tc>
      </w:tr>
      <w:tr w:rsidR="00310B04" w:rsidRPr="00CD1CE4" w:rsidTr="00285F2A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сторож (вахтер)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2952</w:t>
            </w:r>
          </w:p>
        </w:tc>
      </w:tr>
      <w:tr w:rsidR="00310B04" w:rsidRPr="00CD1CE4" w:rsidTr="00285F2A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Общеотраслевые профессии рабочих второго уровня</w:t>
            </w:r>
          </w:p>
        </w:tc>
      </w:tr>
      <w:tr w:rsidR="00310B04" w:rsidRPr="00CD1CE4" w:rsidTr="00285F2A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4473</w:t>
            </w:r>
          </w:p>
        </w:tc>
      </w:tr>
      <w:tr w:rsidR="00310B04" w:rsidRPr="00CD1CE4" w:rsidTr="00285F2A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4473</w:t>
            </w:r>
          </w:p>
        </w:tc>
      </w:tr>
      <w:tr w:rsidR="00310B04" w:rsidRPr="00CD1CE4" w:rsidTr="00285F2A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4473</w:t>
            </w:r>
          </w:p>
        </w:tc>
      </w:tr>
      <w:tr w:rsidR="00310B04" w:rsidRPr="00CD1CE4" w:rsidTr="00285F2A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шеф-повар (повар)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4473</w:t>
            </w:r>
          </w:p>
        </w:tc>
      </w:tr>
      <w:tr w:rsidR="00310B04" w:rsidRPr="00CD1CE4" w:rsidTr="00285F2A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</w:t>
            </w: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слесарь-сантехник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4473</w:t>
            </w:r>
          </w:p>
        </w:tc>
      </w:tr>
      <w:tr w:rsidR="00310B04" w:rsidRPr="00CD1CE4" w:rsidTr="00285F2A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слесарь-электрик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4473</w:t>
            </w:r>
          </w:p>
        </w:tc>
      </w:tr>
      <w:tr w:rsidR="00310B04" w:rsidRPr="00CD1CE4" w:rsidTr="00285F2A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столяр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4473</w:t>
            </w:r>
          </w:p>
        </w:tc>
      </w:tr>
      <w:tr w:rsidR="00310B04" w:rsidRPr="00CD1CE4" w:rsidTr="00285F2A">
        <w:trPr>
          <w:trHeight w:val="337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плотник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4473</w:t>
            </w:r>
          </w:p>
        </w:tc>
      </w:tr>
      <w:tr w:rsidR="00310B04" w:rsidRPr="00CD1CE4" w:rsidTr="00285F2A">
        <w:trPr>
          <w:trHeight w:val="275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машинист (кочегар)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4473</w:t>
            </w:r>
          </w:p>
        </w:tc>
      </w:tr>
    </w:tbl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/>
          <w:sz w:val="28"/>
          <w:szCs w:val="28"/>
          <w:lang w:eastAsia="ru-RU"/>
        </w:rPr>
        <w:sectPr w:rsidR="00310B04" w:rsidRPr="00CD1CE4" w:rsidSect="00EF28EF">
          <w:headerReference w:type="first" r:id="rId9"/>
          <w:pgSz w:w="11905" w:h="16837"/>
          <w:pgMar w:top="1134" w:right="851" w:bottom="851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C96074">
        <w:rPr>
          <w:rFonts w:ascii="Times New Roman" w:eastAsia="Times New Roman" w:hAnsi="Times New Roman"/>
          <w:sz w:val="28"/>
          <w:szCs w:val="28"/>
          <w:lang w:eastAsia="ru-RU"/>
        </w:rPr>
        <w:t>Положению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формирования и распределения фонда оплаты труда </w:t>
      </w:r>
    </w:p>
    <w:p w:rsidR="00310B04" w:rsidRPr="00CD1CE4" w:rsidRDefault="00310B04" w:rsidP="00310B0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муниципальных  образовательных организаций</w:t>
      </w:r>
    </w:p>
    <w:p w:rsidR="00310B04" w:rsidRPr="00CD1CE4" w:rsidRDefault="00C96074" w:rsidP="00310B0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Волчихинского района</w:t>
      </w:r>
      <w:r w:rsidR="00310B04" w:rsidRPr="00CD1CE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10B04" w:rsidRPr="00CD1CE4" w:rsidRDefault="00310B04" w:rsidP="00310B0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реализующих</w:t>
      </w:r>
      <w:proofErr w:type="gramEnd"/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дошкольного образования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bCs/>
          <w:sz w:val="28"/>
          <w:szCs w:val="28"/>
          <w:lang w:eastAsia="ru-RU"/>
        </w:rPr>
        <w:t>КОЭФФИЦИЕНТЫ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bCs/>
          <w:sz w:val="28"/>
          <w:szCs w:val="28"/>
          <w:lang w:eastAsia="ru-RU"/>
        </w:rPr>
        <w:t>к окладу за наличие квалификационной категории административно-управленческих, педагогических работников МОО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6234"/>
        <w:gridCol w:w="161"/>
        <w:gridCol w:w="1964"/>
      </w:tblGrid>
      <w:tr w:rsidR="00310B04" w:rsidRPr="00CD1CE4" w:rsidTr="00285F2A"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310B04" w:rsidRPr="00CD1CE4" w:rsidTr="00285F2A"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10B04" w:rsidRPr="00CD1CE4" w:rsidTr="00285F2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39" w:type="dxa"/>
            <w:shd w:val="clear" w:color="auto" w:fill="auto"/>
          </w:tcPr>
          <w:p w:rsidR="00310B04" w:rsidRPr="00CD1CE4" w:rsidRDefault="00B5663D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10B04"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59" w:type="dxa"/>
            <w:gridSpan w:val="3"/>
            <w:shd w:val="clear" w:color="auto" w:fill="auto"/>
          </w:tcPr>
          <w:p w:rsidR="00FE4299" w:rsidRPr="00CD1CE4" w:rsidRDefault="00310B04" w:rsidP="00FE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педагогических работников</w:t>
            </w:r>
            <w:r w:rsidR="00FE4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0B04" w:rsidRPr="00CD1CE4" w:rsidTr="00285F2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9" w:type="dxa"/>
            <w:vMerge w:val="restart"/>
            <w:shd w:val="clear" w:color="auto" w:fill="auto"/>
          </w:tcPr>
          <w:p w:rsidR="00310B04" w:rsidRPr="00CD1CE4" w:rsidRDefault="00B5663D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10B04"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8359" w:type="dxa"/>
            <w:gridSpan w:val="3"/>
            <w:shd w:val="clear" w:color="auto" w:fill="auto"/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соответствие занимаемой должности с оценкой результатов квалификационного испытания:</w:t>
            </w:r>
          </w:p>
        </w:tc>
      </w:tr>
      <w:tr w:rsidR="00310B04" w:rsidRPr="00CD1CE4" w:rsidTr="00285F2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9" w:type="dxa"/>
            <w:vMerge/>
            <w:shd w:val="clear" w:color="auto" w:fill="auto"/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95" w:type="dxa"/>
            <w:gridSpan w:val="2"/>
            <w:shd w:val="clear" w:color="auto" w:fill="auto"/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 0,56 до 0,69 балла</w:t>
            </w:r>
          </w:p>
        </w:tc>
        <w:tc>
          <w:tcPr>
            <w:tcW w:w="1964" w:type="dxa"/>
            <w:shd w:val="clear" w:color="auto" w:fill="auto"/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1,03</w:t>
            </w:r>
          </w:p>
        </w:tc>
      </w:tr>
      <w:tr w:rsidR="00310B04" w:rsidRPr="00CD1CE4" w:rsidTr="00285F2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9" w:type="dxa"/>
            <w:vMerge/>
            <w:shd w:val="clear" w:color="auto" w:fill="auto"/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95" w:type="dxa"/>
            <w:gridSpan w:val="2"/>
            <w:shd w:val="clear" w:color="auto" w:fill="auto"/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0,7 до 0,79 балла</w:t>
            </w:r>
          </w:p>
        </w:tc>
        <w:tc>
          <w:tcPr>
            <w:tcW w:w="1964" w:type="dxa"/>
            <w:shd w:val="clear" w:color="auto" w:fill="auto"/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1,04</w:t>
            </w:r>
          </w:p>
        </w:tc>
      </w:tr>
      <w:tr w:rsidR="00310B04" w:rsidRPr="00CD1CE4" w:rsidTr="00285F2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9" w:type="dxa"/>
            <w:vMerge/>
            <w:shd w:val="clear" w:color="auto" w:fill="auto"/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95" w:type="dxa"/>
            <w:gridSpan w:val="2"/>
            <w:shd w:val="clear" w:color="auto" w:fill="auto"/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0,8 до 1,0 балла</w:t>
            </w:r>
          </w:p>
        </w:tc>
        <w:tc>
          <w:tcPr>
            <w:tcW w:w="1964" w:type="dxa"/>
            <w:shd w:val="clear" w:color="auto" w:fill="auto"/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1,05</w:t>
            </w:r>
          </w:p>
        </w:tc>
      </w:tr>
      <w:tr w:rsidR="00310B04" w:rsidRPr="00CD1CE4" w:rsidTr="00285F2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9" w:type="dxa"/>
            <w:shd w:val="clear" w:color="auto" w:fill="auto"/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2.2.</w:t>
            </w:r>
          </w:p>
        </w:tc>
        <w:tc>
          <w:tcPr>
            <w:tcW w:w="6395" w:type="dxa"/>
            <w:gridSpan w:val="2"/>
            <w:shd w:val="clear" w:color="auto" w:fill="auto"/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1C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Первая</w:t>
            </w:r>
            <w:proofErr w:type="spellEnd"/>
            <w:r w:rsidRPr="00CD1C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1964" w:type="dxa"/>
            <w:shd w:val="clear" w:color="auto" w:fill="auto"/>
          </w:tcPr>
          <w:p w:rsidR="00310B04" w:rsidRPr="00CD1CE4" w:rsidRDefault="00310B04" w:rsidP="0087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 w:rsidR="008753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10B04" w:rsidRPr="00CD1CE4" w:rsidTr="00285F2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310B04" w:rsidRPr="00CD1CE4" w:rsidRDefault="00310B04" w:rsidP="0087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 w:rsidR="008753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10B04" w:rsidRPr="00CD1CE4" w:rsidTr="00285F2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9" w:type="dxa"/>
            <w:shd w:val="clear" w:color="auto" w:fill="auto"/>
          </w:tcPr>
          <w:p w:rsidR="00310B04" w:rsidRPr="00CD1CE4" w:rsidRDefault="00B5663D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5" w:type="dxa"/>
            <w:gridSpan w:val="2"/>
            <w:shd w:val="clear" w:color="auto" w:fill="auto"/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2</w:t>
            </w:r>
          </w:p>
        </w:tc>
        <w:tc>
          <w:tcPr>
            <w:tcW w:w="1964" w:type="dxa"/>
            <w:shd w:val="clear" w:color="auto" w:fill="auto"/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10B04" w:rsidRPr="00CD1CE4" w:rsidTr="00285F2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9" w:type="dxa"/>
            <w:shd w:val="clear" w:color="auto" w:fill="auto"/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59" w:type="dxa"/>
            <w:gridSpan w:val="3"/>
            <w:shd w:val="clear" w:color="auto" w:fill="auto"/>
          </w:tcPr>
          <w:p w:rsidR="00310B04" w:rsidRPr="00CD1CE4" w:rsidRDefault="00310B04" w:rsidP="00B5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руководителей, аттестованных в соответствии с приказами Комитета на соответствие занимаемой должности с оценкой результатов квалификационного испытания:</w:t>
            </w:r>
          </w:p>
        </w:tc>
      </w:tr>
      <w:tr w:rsidR="00310B04" w:rsidRPr="00CD1CE4" w:rsidTr="00285F2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9" w:type="dxa"/>
            <w:shd w:val="clear" w:color="auto" w:fill="auto"/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3.1.</w:t>
            </w:r>
          </w:p>
        </w:tc>
        <w:tc>
          <w:tcPr>
            <w:tcW w:w="6395" w:type="dxa"/>
            <w:gridSpan w:val="2"/>
            <w:shd w:val="clear" w:color="auto" w:fill="auto"/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Вновь назначаемый руководитель </w:t>
            </w: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3,36 до 4,0 балла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566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</w:t>
            </w:r>
          </w:p>
        </w:tc>
      </w:tr>
      <w:tr w:rsidR="00310B04" w:rsidRPr="00CD1CE4" w:rsidTr="00285F2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9" w:type="dxa"/>
            <w:shd w:val="clear" w:color="auto" w:fill="auto"/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3.2.</w:t>
            </w:r>
          </w:p>
        </w:tc>
        <w:tc>
          <w:tcPr>
            <w:tcW w:w="6395" w:type="dxa"/>
            <w:gridSpan w:val="2"/>
            <w:shd w:val="clear" w:color="auto" w:fill="auto"/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Вновь назначаемый руководитель</w:t>
            </w: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4,01 балла и более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B04" w:rsidRPr="00CD1CE4" w:rsidRDefault="00310B04" w:rsidP="00B5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 w:rsidR="00B566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10B04" w:rsidRPr="00CD1CE4" w:rsidTr="00285F2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9" w:type="dxa"/>
            <w:shd w:val="clear" w:color="auto" w:fill="auto"/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3.3.</w:t>
            </w:r>
          </w:p>
        </w:tc>
        <w:tc>
          <w:tcPr>
            <w:tcW w:w="6395" w:type="dxa"/>
            <w:gridSpan w:val="2"/>
            <w:shd w:val="clear" w:color="auto" w:fill="auto"/>
          </w:tcPr>
          <w:p w:rsidR="00310B04" w:rsidRPr="00CD1CE4" w:rsidRDefault="00310B04" w:rsidP="00B5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Работающий руководитель (при очередной или внеочередной аттестации) от 4,0</w:t>
            </w:r>
            <w:r w:rsidR="00B566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4,46 балла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B04" w:rsidRPr="00CD1CE4" w:rsidRDefault="00310B04" w:rsidP="00B5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 w:rsidR="00B566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10B04" w:rsidRPr="00CD1CE4" w:rsidTr="00285F2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9" w:type="dxa"/>
            <w:shd w:val="clear" w:color="auto" w:fill="auto"/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3.4.</w:t>
            </w:r>
          </w:p>
        </w:tc>
        <w:tc>
          <w:tcPr>
            <w:tcW w:w="6395" w:type="dxa"/>
            <w:gridSpan w:val="2"/>
            <w:shd w:val="clear" w:color="auto" w:fill="auto"/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Работающий руководитель (при очередной или внеочередной аттестации) от 4,47 балла и выше 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1,15</w:t>
            </w:r>
          </w:p>
        </w:tc>
      </w:tr>
    </w:tbl>
    <w:p w:rsidR="00B5663D" w:rsidRPr="00CD1CE4" w:rsidRDefault="00B5663D" w:rsidP="00B566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/>
          <w:sz w:val="28"/>
          <w:szCs w:val="28"/>
          <w:lang w:eastAsia="ru-RU"/>
        </w:rPr>
        <w:sectPr w:rsidR="00B5663D" w:rsidRPr="00CD1CE4" w:rsidSect="00285F2A">
          <w:headerReference w:type="default" r:id="rId10"/>
          <w:headerReference w:type="first" r:id="rId11"/>
          <w:pgSz w:w="11905" w:h="16837"/>
          <w:pgMar w:top="1134" w:right="567" w:bottom="1276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310B04" w:rsidRPr="00CD1CE4" w:rsidRDefault="00B5663D" w:rsidP="00B56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</w:t>
      </w:r>
      <w:r w:rsidR="009A62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10B04" w:rsidRPr="00CD1CE4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3</w:t>
      </w:r>
    </w:p>
    <w:p w:rsidR="00310B04" w:rsidRPr="00CD1CE4" w:rsidRDefault="00310B04" w:rsidP="00310B0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FE429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Положению 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формирования и распределения фонда оплаты труда муниципальных  образовательных организаций </w:t>
      </w:r>
      <w:r w:rsidR="00FE4299">
        <w:rPr>
          <w:rFonts w:ascii="Times New Roman" w:eastAsia="Times New Roman" w:hAnsi="Times New Roman"/>
          <w:sz w:val="28"/>
          <w:szCs w:val="28"/>
          <w:lang w:eastAsia="ru-RU"/>
        </w:rPr>
        <w:t>Волчихинского района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, реализующих  программы дошкольного образования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bCs/>
          <w:sz w:val="28"/>
          <w:szCs w:val="28"/>
          <w:lang w:eastAsia="ru-RU"/>
        </w:rPr>
        <w:t>КОЭФФИЦИЕНТЫ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за уровень образования педагогических работников,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административно-управленческого персонала</w:t>
      </w:r>
      <w:r w:rsidRPr="00CD1CE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1"/>
        <w:gridCol w:w="2366"/>
      </w:tblGrid>
      <w:tr w:rsidR="00310B04" w:rsidRPr="00CD1CE4" w:rsidTr="00285F2A">
        <w:tc>
          <w:tcPr>
            <w:tcW w:w="6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310B04" w:rsidRPr="00CD1CE4" w:rsidTr="00285F2A">
        <w:tc>
          <w:tcPr>
            <w:tcW w:w="6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профессиональное образование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1,1</w:t>
            </w:r>
          </w:p>
        </w:tc>
      </w:tr>
      <w:tr w:rsidR="00310B04" w:rsidRPr="00CD1CE4" w:rsidTr="00285F2A">
        <w:tc>
          <w:tcPr>
            <w:tcW w:w="6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1,05</w:t>
            </w:r>
          </w:p>
        </w:tc>
      </w:tr>
      <w:tr w:rsidR="00310B04" w:rsidRPr="00CD1CE4" w:rsidTr="00285F2A">
        <w:tc>
          <w:tcPr>
            <w:tcW w:w="6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Начальное профессиональное образование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1,02</w:t>
            </w:r>
          </w:p>
        </w:tc>
      </w:tr>
      <w:tr w:rsidR="00310B04" w:rsidRPr="00CD1CE4" w:rsidTr="00285F2A">
        <w:tc>
          <w:tcPr>
            <w:tcW w:w="6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Среднее  общее образование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1</w:t>
            </w:r>
          </w:p>
        </w:tc>
      </w:tr>
    </w:tbl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44000"/>
    </w:p>
    <w:bookmarkEnd w:id="22"/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B04" w:rsidRPr="00CD1CE4" w:rsidRDefault="00B5663D" w:rsidP="00B5663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/>
          <w:sz w:val="28"/>
          <w:szCs w:val="28"/>
          <w:lang w:eastAsia="ru-RU"/>
        </w:rPr>
        <w:sectPr w:rsidR="00310B04" w:rsidRPr="00CD1CE4" w:rsidSect="00285F2A">
          <w:headerReference w:type="default" r:id="rId12"/>
          <w:headerReference w:type="first" r:id="rId13"/>
          <w:pgSz w:w="11905" w:h="16837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0B04" w:rsidRPr="00CD1CE4" w:rsidRDefault="00B5663D" w:rsidP="00B5663D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</w:t>
      </w:r>
      <w:r w:rsidR="00310B04" w:rsidRPr="00CD1CE4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4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FE429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Положению 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формирования и распределения фонда оплаты труда </w:t>
      </w:r>
    </w:p>
    <w:p w:rsidR="00310B04" w:rsidRPr="00CD1CE4" w:rsidRDefault="00310B04" w:rsidP="00310B0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 образовательных организаций </w:t>
      </w:r>
      <w:r w:rsidR="00FE4299">
        <w:rPr>
          <w:rFonts w:ascii="Times New Roman" w:eastAsia="Times New Roman" w:hAnsi="Times New Roman"/>
          <w:sz w:val="28"/>
          <w:szCs w:val="28"/>
          <w:lang w:eastAsia="ru-RU"/>
        </w:rPr>
        <w:t>Волчихинского района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, реализующих  программы дошкольного образования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bCs/>
          <w:sz w:val="28"/>
          <w:szCs w:val="28"/>
          <w:lang w:eastAsia="ru-RU"/>
        </w:rPr>
        <w:t>КОЭФФИЦИЕНТЫ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за стаж работы административно-управленческого персонала,</w:t>
      </w:r>
      <w:r w:rsidRPr="00CD1C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педагогических работников МОО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1"/>
        <w:gridCol w:w="2795"/>
      </w:tblGrid>
      <w:tr w:rsidR="00310B04" w:rsidRPr="00CD1CE4" w:rsidTr="00285F2A"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Стаж работы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310B04" w:rsidRPr="00CD1CE4" w:rsidTr="00285F2A"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1</w:t>
            </w:r>
          </w:p>
        </w:tc>
      </w:tr>
      <w:tr w:rsidR="00310B04" w:rsidRPr="00CD1CE4" w:rsidTr="00285F2A"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1,05</w:t>
            </w:r>
          </w:p>
        </w:tc>
      </w:tr>
      <w:tr w:rsidR="00310B04" w:rsidRPr="00CD1CE4" w:rsidTr="00285F2A"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1,1</w:t>
            </w:r>
          </w:p>
        </w:tc>
      </w:tr>
      <w:tr w:rsidR="00310B04" w:rsidRPr="00CD1CE4" w:rsidTr="00285F2A">
        <w:tc>
          <w:tcPr>
            <w:tcW w:w="6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15 лет и более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1,15</w:t>
            </w:r>
          </w:p>
        </w:tc>
      </w:tr>
    </w:tbl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Приложение 5</w:t>
      </w:r>
    </w:p>
    <w:p w:rsidR="00310B04" w:rsidRPr="00CD1CE4" w:rsidRDefault="00310B04" w:rsidP="00310B0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D0245E">
        <w:rPr>
          <w:rFonts w:ascii="Times New Roman" w:eastAsia="Times New Roman" w:hAnsi="Times New Roman"/>
          <w:sz w:val="28"/>
          <w:szCs w:val="28"/>
          <w:lang w:eastAsia="ru-RU"/>
        </w:rPr>
        <w:t>Положению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формирования и распределения фонда оплаты труда муниципальных  образовательных организаций </w:t>
      </w:r>
      <w:r w:rsidR="00055E2C">
        <w:rPr>
          <w:rFonts w:ascii="Times New Roman" w:eastAsia="Times New Roman" w:hAnsi="Times New Roman"/>
          <w:sz w:val="28"/>
          <w:szCs w:val="28"/>
          <w:lang w:eastAsia="ru-RU"/>
        </w:rPr>
        <w:t>Волчихинского района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, реализующих  программы дошкольного образования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должностного оклада руководителя МОО </w:t>
      </w:r>
    </w:p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276"/>
        <w:gridCol w:w="1276"/>
        <w:gridCol w:w="1134"/>
        <w:gridCol w:w="1134"/>
      </w:tblGrid>
      <w:tr w:rsidR="00310B04" w:rsidRPr="00CD1CE4" w:rsidTr="00285F2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должности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Группы по оплате труда</w:t>
            </w:r>
          </w:p>
        </w:tc>
      </w:tr>
      <w:tr w:rsidR="00310B04" w:rsidRPr="00CD1CE4" w:rsidTr="00285F2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</w:p>
        </w:tc>
      </w:tr>
      <w:tr w:rsidR="00310B04" w:rsidRPr="00CD1CE4" w:rsidTr="00285F2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МОО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CD1CE4" w:rsidRDefault="00310B04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055E2C" w:rsidRDefault="00055E2C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185E8A" w:rsidRDefault="00185E8A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4" w:rsidRPr="00185E8A" w:rsidRDefault="00185E8A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B04" w:rsidRPr="00185E8A" w:rsidRDefault="00185E8A" w:rsidP="00285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3451</w:t>
            </w:r>
          </w:p>
        </w:tc>
      </w:tr>
    </w:tbl>
    <w:p w:rsidR="00310B04" w:rsidRPr="00CD1CE4" w:rsidRDefault="00310B04" w:rsidP="00310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10B04" w:rsidRDefault="00310B04" w:rsidP="00310B04"/>
    <w:p w:rsidR="00192525" w:rsidRDefault="00192525"/>
    <w:p w:rsidR="0064759F" w:rsidRDefault="0064759F"/>
    <w:p w:rsidR="0064759F" w:rsidRDefault="0064759F"/>
    <w:p w:rsidR="0064759F" w:rsidRDefault="0064759F"/>
    <w:p w:rsidR="0064759F" w:rsidRDefault="0064759F"/>
    <w:p w:rsidR="0064759F" w:rsidRDefault="0064759F"/>
    <w:p w:rsidR="0064759F" w:rsidRDefault="0064759F"/>
    <w:p w:rsidR="0064759F" w:rsidRDefault="0064759F"/>
    <w:p w:rsidR="0064759F" w:rsidRDefault="0064759F"/>
    <w:p w:rsidR="0064759F" w:rsidRDefault="0064759F"/>
    <w:p w:rsidR="0064759F" w:rsidRDefault="0064759F"/>
    <w:p w:rsidR="0064759F" w:rsidRDefault="0064759F"/>
    <w:p w:rsidR="0064759F" w:rsidRDefault="0064759F"/>
    <w:p w:rsidR="0064759F" w:rsidRDefault="0064759F"/>
    <w:p w:rsidR="0064759F" w:rsidRDefault="0064759F"/>
    <w:p w:rsidR="0064759F" w:rsidRDefault="0064759F"/>
    <w:p w:rsidR="0064759F" w:rsidRDefault="0064759F"/>
    <w:p w:rsidR="0064759F" w:rsidRPr="00CD1CE4" w:rsidRDefault="0064759F" w:rsidP="00B84A6F">
      <w:pPr>
        <w:widowControl w:val="0"/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tab/>
      </w:r>
      <w:r>
        <w:tab/>
      </w:r>
      <w:r>
        <w:tab/>
      </w:r>
      <w:r w:rsidRPr="00CD1C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="00B84A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Pr="00CD1CE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</w:p>
    <w:p w:rsidR="0064759F" w:rsidRPr="00CD1CE4" w:rsidRDefault="0064759F" w:rsidP="0064759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Положению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формирования и распределения фонда оплаты труда муниципальных  образовательных организаций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Волчихинского района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, реализующих  программы дошкольного образования</w:t>
      </w:r>
    </w:p>
    <w:p w:rsidR="0064759F" w:rsidRPr="00CD1CE4" w:rsidRDefault="0064759F" w:rsidP="00647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4759F" w:rsidRPr="00CD1CE4" w:rsidRDefault="0064759F" w:rsidP="00647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4759F" w:rsidRPr="00CD1CE4" w:rsidRDefault="0064759F" w:rsidP="00647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4759F" w:rsidRDefault="0064759F" w:rsidP="0064759F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</w:t>
      </w:r>
      <w:r w:rsidR="00EF5F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D1CE4">
        <w:rPr>
          <w:rFonts w:ascii="Times New Roman" w:eastAsia="Times New Roman" w:hAnsi="Times New Roman"/>
          <w:bCs/>
          <w:sz w:val="28"/>
          <w:szCs w:val="28"/>
          <w:lang w:eastAsia="ru-RU"/>
        </w:rPr>
        <w:t>КОЭФФИЦИЕНТ</w:t>
      </w:r>
    </w:p>
    <w:p w:rsidR="0064759F" w:rsidRDefault="0064759F" w:rsidP="0064759F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Нормативного комплектования групп общеразвивающей направленности</w:t>
      </w:r>
      <w:r w:rsidR="00EF5F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разрезе каждой группы дошкольной </w:t>
      </w:r>
      <w:r w:rsidR="009A62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образовательной </w:t>
      </w:r>
      <w:r w:rsidR="00EF5F21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организации</w:t>
      </w:r>
    </w:p>
    <w:p w:rsidR="00EF5F21" w:rsidRDefault="00EF5F21" w:rsidP="0064759F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</w:p>
    <w:p w:rsidR="00EF5F21" w:rsidRDefault="00EF5F21" w:rsidP="0064759F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F5F21" w:rsidRDefault="00EF5F21" w:rsidP="0064759F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Численность контингента по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численному</w:t>
      </w:r>
      <w:proofErr w:type="gramEnd"/>
    </w:p>
    <w:p w:rsidR="00EF5F21" w:rsidRDefault="00EF5F21" w:rsidP="0064759F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составу в группе на дату тарификации</w:t>
      </w:r>
    </w:p>
    <w:p w:rsidR="00EF5F21" w:rsidRPr="00CD1CE4" w:rsidRDefault="00EF5F21" w:rsidP="0064759F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 =-------------------------------------------------------</w:t>
      </w:r>
    </w:p>
    <w:p w:rsidR="00EF5F21" w:rsidRDefault="0064759F">
      <w:pPr>
        <w:rPr>
          <w:rFonts w:ascii="Times New Roman" w:hAnsi="Times New Roman"/>
          <w:sz w:val="28"/>
          <w:szCs w:val="28"/>
        </w:rPr>
      </w:pPr>
      <w:r>
        <w:tab/>
      </w:r>
      <w:r w:rsidR="00EF5F21" w:rsidRPr="00EF5F21">
        <w:rPr>
          <w:rFonts w:ascii="Times New Roman" w:hAnsi="Times New Roman"/>
          <w:sz w:val="28"/>
          <w:szCs w:val="28"/>
        </w:rPr>
        <w:t>Нормативное комплектование</w:t>
      </w:r>
    </w:p>
    <w:p w:rsidR="0064759F" w:rsidRDefault="00EF5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группы в соответствии с СанПиН</w:t>
      </w:r>
    </w:p>
    <w:p w:rsidR="00B84A6F" w:rsidRDefault="00B84A6F">
      <w:pPr>
        <w:rPr>
          <w:rFonts w:ascii="Times New Roman" w:hAnsi="Times New Roman"/>
          <w:sz w:val="28"/>
          <w:szCs w:val="28"/>
        </w:rPr>
      </w:pPr>
    </w:p>
    <w:p w:rsidR="00B84A6F" w:rsidRDefault="00B84A6F">
      <w:pPr>
        <w:rPr>
          <w:rFonts w:ascii="Times New Roman" w:hAnsi="Times New Roman"/>
          <w:sz w:val="28"/>
          <w:szCs w:val="28"/>
        </w:rPr>
      </w:pPr>
    </w:p>
    <w:p w:rsidR="00B84A6F" w:rsidRDefault="00B84A6F">
      <w:pPr>
        <w:rPr>
          <w:rFonts w:ascii="Times New Roman" w:hAnsi="Times New Roman"/>
          <w:sz w:val="28"/>
          <w:szCs w:val="28"/>
        </w:rPr>
      </w:pPr>
    </w:p>
    <w:p w:rsidR="00B84A6F" w:rsidRDefault="00B84A6F">
      <w:pPr>
        <w:rPr>
          <w:rFonts w:ascii="Times New Roman" w:hAnsi="Times New Roman"/>
          <w:sz w:val="28"/>
          <w:szCs w:val="28"/>
        </w:rPr>
      </w:pPr>
    </w:p>
    <w:p w:rsidR="00B84A6F" w:rsidRDefault="00B84A6F">
      <w:pPr>
        <w:rPr>
          <w:rFonts w:ascii="Times New Roman" w:hAnsi="Times New Roman"/>
          <w:sz w:val="28"/>
          <w:szCs w:val="28"/>
        </w:rPr>
      </w:pPr>
    </w:p>
    <w:p w:rsidR="00B84A6F" w:rsidRDefault="00B84A6F">
      <w:pPr>
        <w:rPr>
          <w:rFonts w:ascii="Times New Roman" w:hAnsi="Times New Roman"/>
          <w:sz w:val="28"/>
          <w:szCs w:val="28"/>
        </w:rPr>
      </w:pPr>
    </w:p>
    <w:p w:rsidR="00B84A6F" w:rsidRDefault="00B84A6F">
      <w:pPr>
        <w:rPr>
          <w:rFonts w:ascii="Times New Roman" w:hAnsi="Times New Roman"/>
          <w:sz w:val="28"/>
          <w:szCs w:val="28"/>
        </w:rPr>
      </w:pPr>
    </w:p>
    <w:p w:rsidR="00B84A6F" w:rsidRDefault="00B84A6F">
      <w:pPr>
        <w:rPr>
          <w:rFonts w:ascii="Times New Roman" w:hAnsi="Times New Roman"/>
          <w:sz w:val="28"/>
          <w:szCs w:val="28"/>
        </w:rPr>
      </w:pPr>
    </w:p>
    <w:p w:rsidR="00B84A6F" w:rsidRDefault="00B84A6F">
      <w:pPr>
        <w:rPr>
          <w:rFonts w:ascii="Times New Roman" w:hAnsi="Times New Roman"/>
          <w:sz w:val="28"/>
          <w:szCs w:val="28"/>
        </w:rPr>
      </w:pPr>
    </w:p>
    <w:p w:rsidR="00B84A6F" w:rsidRDefault="00B84A6F">
      <w:pPr>
        <w:rPr>
          <w:rFonts w:ascii="Times New Roman" w:hAnsi="Times New Roman"/>
          <w:sz w:val="28"/>
          <w:szCs w:val="28"/>
        </w:rPr>
      </w:pPr>
    </w:p>
    <w:p w:rsidR="00B84A6F" w:rsidRDefault="00B84A6F">
      <w:pPr>
        <w:rPr>
          <w:rFonts w:ascii="Times New Roman" w:hAnsi="Times New Roman"/>
          <w:sz w:val="28"/>
          <w:szCs w:val="28"/>
        </w:rPr>
      </w:pPr>
    </w:p>
    <w:p w:rsidR="00B84A6F" w:rsidRDefault="00B84A6F">
      <w:pPr>
        <w:rPr>
          <w:rFonts w:ascii="Times New Roman" w:hAnsi="Times New Roman"/>
          <w:sz w:val="28"/>
          <w:szCs w:val="28"/>
        </w:rPr>
      </w:pPr>
    </w:p>
    <w:p w:rsidR="00B84A6F" w:rsidRPr="00CD1CE4" w:rsidRDefault="00B84A6F" w:rsidP="00B84A6F">
      <w:pPr>
        <w:widowControl w:val="0"/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9A624A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:rsidR="00B84A6F" w:rsidRPr="00CD1CE4" w:rsidRDefault="00B84A6F" w:rsidP="00B84A6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Положению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формирования и распределения фонда оплаты труда муниципальных  образовательных организаций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Волчихинского района</w:t>
      </w:r>
      <w:r w:rsidRPr="00CD1CE4">
        <w:rPr>
          <w:rFonts w:ascii="Times New Roman" w:eastAsia="Times New Roman" w:hAnsi="Times New Roman"/>
          <w:sz w:val="28"/>
          <w:szCs w:val="28"/>
          <w:lang w:eastAsia="ru-RU"/>
        </w:rPr>
        <w:t>, реализующих  программы дошкольного образования</w:t>
      </w:r>
    </w:p>
    <w:p w:rsidR="00B84A6F" w:rsidRPr="00CD1CE4" w:rsidRDefault="00B84A6F" w:rsidP="00B84A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4A6F" w:rsidRPr="00CD1CE4" w:rsidRDefault="00B84A6F" w:rsidP="00B84A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4A6F" w:rsidRPr="00CD1CE4" w:rsidRDefault="00B84A6F" w:rsidP="00B84A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84A6F" w:rsidRDefault="00B84A6F" w:rsidP="00B84A6F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</w:t>
      </w:r>
      <w:r w:rsidRPr="00CD1CE4">
        <w:rPr>
          <w:rFonts w:ascii="Times New Roman" w:eastAsia="Times New Roman" w:hAnsi="Times New Roman"/>
          <w:bCs/>
          <w:sz w:val="28"/>
          <w:szCs w:val="28"/>
          <w:lang w:eastAsia="ru-RU"/>
        </w:rPr>
        <w:t>КОЭФФИЦИЕНТ</w:t>
      </w:r>
    </w:p>
    <w:p w:rsidR="00B84A6F" w:rsidRDefault="00B84A6F" w:rsidP="00B84A6F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Нормативного комплектования групп общеразвивающей направленности в </w:t>
      </w:r>
      <w:r w:rsidR="009A62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целом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дошкольной </w:t>
      </w:r>
      <w:r w:rsidR="009A62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образовательной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организации</w:t>
      </w:r>
    </w:p>
    <w:p w:rsidR="00B84A6F" w:rsidRDefault="00B84A6F" w:rsidP="00B84A6F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</w:p>
    <w:p w:rsidR="00B84A6F" w:rsidRDefault="00B84A6F" w:rsidP="00B84A6F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4A6F" w:rsidRDefault="00B84A6F" w:rsidP="00B84A6F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Численность контингента по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численному</w:t>
      </w:r>
      <w:proofErr w:type="gramEnd"/>
    </w:p>
    <w:p w:rsidR="009A624A" w:rsidRDefault="00B84A6F" w:rsidP="00B84A6F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составу в </w:t>
      </w:r>
      <w:r w:rsidR="009A62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целом по дошкольной образовательной организации </w:t>
      </w:r>
    </w:p>
    <w:p w:rsidR="00B84A6F" w:rsidRDefault="009A624A" w:rsidP="00B84A6F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B84A6F">
        <w:rPr>
          <w:rFonts w:ascii="Times New Roman" w:eastAsia="Times New Roman" w:hAnsi="Times New Roman"/>
          <w:bCs/>
          <w:sz w:val="28"/>
          <w:szCs w:val="28"/>
          <w:lang w:eastAsia="ru-RU"/>
        </w:rPr>
        <w:t>на дату тарификации</w:t>
      </w:r>
    </w:p>
    <w:p w:rsidR="00B84A6F" w:rsidRPr="00CD1CE4" w:rsidRDefault="00B84A6F" w:rsidP="00B84A6F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 =---------------------------------------------------------</w:t>
      </w:r>
      <w:r w:rsidR="009A624A">
        <w:rPr>
          <w:rFonts w:ascii="Times New Roman" w:eastAsia="Times New Roman" w:hAnsi="Times New Roman"/>
          <w:bCs/>
          <w:sz w:val="28"/>
          <w:szCs w:val="28"/>
          <w:lang w:eastAsia="ru-RU"/>
        </w:rPr>
        <w:t>------------------------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</w:p>
    <w:p w:rsidR="00B84A6F" w:rsidRDefault="009A624A" w:rsidP="00B84A6F">
      <w:pPr>
        <w:rPr>
          <w:rFonts w:ascii="Times New Roman" w:hAnsi="Times New Roman"/>
          <w:sz w:val="28"/>
          <w:szCs w:val="28"/>
        </w:rPr>
      </w:pPr>
      <w:r>
        <w:t xml:space="preserve">          </w:t>
      </w:r>
      <w:r w:rsidR="00B84A6F" w:rsidRPr="00EF5F21">
        <w:rPr>
          <w:rFonts w:ascii="Times New Roman" w:hAnsi="Times New Roman"/>
          <w:sz w:val="28"/>
          <w:szCs w:val="28"/>
        </w:rPr>
        <w:t>Нормативное комплектование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дошкольной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</w:t>
      </w:r>
    </w:p>
    <w:p w:rsidR="00B84A6F" w:rsidRPr="00EF5F21" w:rsidRDefault="00B84A6F" w:rsidP="00B84A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A624A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 в соответствии с СанПиН</w:t>
      </w:r>
    </w:p>
    <w:p w:rsidR="00B84A6F" w:rsidRDefault="00B84A6F">
      <w:pPr>
        <w:rPr>
          <w:rFonts w:ascii="Times New Roman" w:hAnsi="Times New Roman"/>
          <w:sz w:val="28"/>
          <w:szCs w:val="28"/>
        </w:rPr>
      </w:pPr>
    </w:p>
    <w:p w:rsidR="00EB7EF8" w:rsidRDefault="00EB7EF8">
      <w:pPr>
        <w:rPr>
          <w:rFonts w:ascii="Times New Roman" w:hAnsi="Times New Roman"/>
          <w:sz w:val="28"/>
          <w:szCs w:val="28"/>
        </w:rPr>
      </w:pPr>
    </w:p>
    <w:p w:rsidR="00EB7EF8" w:rsidRDefault="00EB7EF8">
      <w:pPr>
        <w:rPr>
          <w:rFonts w:ascii="Times New Roman" w:hAnsi="Times New Roman"/>
          <w:sz w:val="28"/>
          <w:szCs w:val="28"/>
        </w:rPr>
      </w:pPr>
    </w:p>
    <w:p w:rsidR="00EB7EF8" w:rsidRDefault="00EB7EF8">
      <w:pPr>
        <w:rPr>
          <w:rFonts w:ascii="Times New Roman" w:hAnsi="Times New Roman"/>
          <w:sz w:val="28"/>
          <w:szCs w:val="28"/>
        </w:rPr>
      </w:pPr>
    </w:p>
    <w:p w:rsidR="00EB7EF8" w:rsidRDefault="00EB7EF8">
      <w:pPr>
        <w:rPr>
          <w:rFonts w:ascii="Times New Roman" w:hAnsi="Times New Roman"/>
          <w:sz w:val="28"/>
          <w:szCs w:val="28"/>
        </w:rPr>
      </w:pPr>
    </w:p>
    <w:p w:rsidR="00EB7EF8" w:rsidRDefault="00EB7EF8">
      <w:pPr>
        <w:rPr>
          <w:rFonts w:ascii="Times New Roman" w:hAnsi="Times New Roman"/>
          <w:sz w:val="28"/>
          <w:szCs w:val="28"/>
        </w:rPr>
      </w:pPr>
    </w:p>
    <w:p w:rsidR="00EB7EF8" w:rsidRDefault="00EB7EF8">
      <w:pPr>
        <w:rPr>
          <w:rFonts w:ascii="Times New Roman" w:hAnsi="Times New Roman"/>
          <w:sz w:val="28"/>
          <w:szCs w:val="28"/>
        </w:rPr>
      </w:pPr>
    </w:p>
    <w:p w:rsidR="00EB7EF8" w:rsidRDefault="00EB7EF8">
      <w:pPr>
        <w:rPr>
          <w:rFonts w:ascii="Times New Roman" w:hAnsi="Times New Roman"/>
          <w:sz w:val="28"/>
          <w:szCs w:val="28"/>
        </w:rPr>
      </w:pPr>
    </w:p>
    <w:p w:rsidR="00EB7EF8" w:rsidRDefault="00EB7EF8">
      <w:pPr>
        <w:rPr>
          <w:rFonts w:ascii="Times New Roman" w:hAnsi="Times New Roman"/>
          <w:sz w:val="28"/>
          <w:szCs w:val="28"/>
        </w:rPr>
      </w:pPr>
    </w:p>
    <w:p w:rsidR="00EB7EF8" w:rsidRDefault="00EB7EF8">
      <w:pPr>
        <w:rPr>
          <w:rFonts w:ascii="Times New Roman" w:hAnsi="Times New Roman"/>
          <w:sz w:val="28"/>
          <w:szCs w:val="28"/>
        </w:rPr>
      </w:pPr>
    </w:p>
    <w:p w:rsidR="00EB7EF8" w:rsidRDefault="00EB7EF8">
      <w:pPr>
        <w:rPr>
          <w:rFonts w:ascii="Times New Roman" w:hAnsi="Times New Roman"/>
          <w:sz w:val="28"/>
          <w:szCs w:val="28"/>
        </w:rPr>
      </w:pPr>
    </w:p>
    <w:p w:rsidR="002B17D2" w:rsidRDefault="002B17D2">
      <w:pPr>
        <w:rPr>
          <w:rFonts w:ascii="Times New Roman" w:hAnsi="Times New Roman"/>
          <w:sz w:val="28"/>
          <w:szCs w:val="28"/>
        </w:rPr>
      </w:pPr>
    </w:p>
    <w:sectPr w:rsidR="002B17D2" w:rsidSect="008E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22" w:rsidRDefault="00EB1E22" w:rsidP="008E5227">
      <w:pPr>
        <w:spacing w:after="0" w:line="240" w:lineRule="auto"/>
      </w:pPr>
      <w:r>
        <w:separator/>
      </w:r>
    </w:p>
  </w:endnote>
  <w:endnote w:type="continuationSeparator" w:id="0">
    <w:p w:rsidR="00EB1E22" w:rsidRDefault="00EB1E22" w:rsidP="008E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22" w:rsidRDefault="00EB1E22" w:rsidP="008E5227">
      <w:pPr>
        <w:spacing w:after="0" w:line="240" w:lineRule="auto"/>
      </w:pPr>
      <w:r>
        <w:separator/>
      </w:r>
    </w:p>
  </w:footnote>
  <w:footnote w:type="continuationSeparator" w:id="0">
    <w:p w:rsidR="00EB1E22" w:rsidRDefault="00EB1E22" w:rsidP="008E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12" w:rsidRDefault="00F41812">
    <w:pPr>
      <w:pStyle w:val="a3"/>
      <w:jc w:val="right"/>
    </w:pPr>
  </w:p>
  <w:p w:rsidR="00F41812" w:rsidRDefault="00F418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12" w:rsidRPr="004E4412" w:rsidRDefault="00927E74">
    <w:pPr>
      <w:pStyle w:val="a3"/>
      <w:jc w:val="right"/>
      <w:rPr>
        <w:rFonts w:ascii="Times New Roman" w:hAnsi="Times New Roman" w:cs="Times New Roman"/>
      </w:rPr>
    </w:pPr>
    <w:r w:rsidRPr="004E4412">
      <w:rPr>
        <w:rFonts w:ascii="Times New Roman" w:hAnsi="Times New Roman" w:cs="Times New Roman"/>
      </w:rPr>
      <w:fldChar w:fldCharType="begin"/>
    </w:r>
    <w:r w:rsidR="00F41812" w:rsidRPr="004E4412">
      <w:rPr>
        <w:rFonts w:ascii="Times New Roman" w:hAnsi="Times New Roman" w:cs="Times New Roman"/>
      </w:rPr>
      <w:instrText>PAGE   \* MERGEFORMAT</w:instrText>
    </w:r>
    <w:r w:rsidRPr="004E4412">
      <w:rPr>
        <w:rFonts w:ascii="Times New Roman" w:hAnsi="Times New Roman" w:cs="Times New Roman"/>
      </w:rPr>
      <w:fldChar w:fldCharType="separate"/>
    </w:r>
    <w:r w:rsidR="00F41812">
      <w:rPr>
        <w:rFonts w:ascii="Times New Roman" w:hAnsi="Times New Roman" w:cs="Times New Roman"/>
        <w:noProof/>
      </w:rPr>
      <w:t>2</w:t>
    </w:r>
    <w:r w:rsidRPr="004E4412">
      <w:rPr>
        <w:rFonts w:ascii="Times New Roman" w:hAnsi="Times New Roman" w:cs="Times New Roman"/>
      </w:rPr>
      <w:fldChar w:fldCharType="end"/>
    </w:r>
  </w:p>
  <w:p w:rsidR="00F41812" w:rsidRDefault="00F418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12" w:rsidRDefault="00F41812">
    <w:pPr>
      <w:pStyle w:val="a3"/>
      <w:jc w:val="right"/>
    </w:pPr>
  </w:p>
  <w:p w:rsidR="00F41812" w:rsidRDefault="00F4181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12" w:rsidRDefault="00F41812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12" w:rsidRDefault="00F41812">
    <w:pPr>
      <w:pStyle w:val="a3"/>
      <w:jc w:val="right"/>
    </w:pPr>
  </w:p>
  <w:p w:rsidR="00F41812" w:rsidRDefault="00F418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F1C0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B956F7A"/>
    <w:multiLevelType w:val="multilevel"/>
    <w:tmpl w:val="6F56C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08F6977"/>
    <w:multiLevelType w:val="hybridMultilevel"/>
    <w:tmpl w:val="F498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B04"/>
    <w:rsid w:val="00023A00"/>
    <w:rsid w:val="00032698"/>
    <w:rsid w:val="00055E2C"/>
    <w:rsid w:val="00076532"/>
    <w:rsid w:val="00081000"/>
    <w:rsid w:val="000B07AE"/>
    <w:rsid w:val="000B2F26"/>
    <w:rsid w:val="00103766"/>
    <w:rsid w:val="00127912"/>
    <w:rsid w:val="00145889"/>
    <w:rsid w:val="00165E49"/>
    <w:rsid w:val="00185E8A"/>
    <w:rsid w:val="00192525"/>
    <w:rsid w:val="001A2357"/>
    <w:rsid w:val="00214A0C"/>
    <w:rsid w:val="00217AB0"/>
    <w:rsid w:val="00285F2A"/>
    <w:rsid w:val="002B17D2"/>
    <w:rsid w:val="002F71D1"/>
    <w:rsid w:val="00310B04"/>
    <w:rsid w:val="0032341F"/>
    <w:rsid w:val="00343B08"/>
    <w:rsid w:val="00346184"/>
    <w:rsid w:val="00383945"/>
    <w:rsid w:val="003A18AE"/>
    <w:rsid w:val="003E1E90"/>
    <w:rsid w:val="004A2CBC"/>
    <w:rsid w:val="00531001"/>
    <w:rsid w:val="005F7E70"/>
    <w:rsid w:val="00617E02"/>
    <w:rsid w:val="0064759F"/>
    <w:rsid w:val="006C076B"/>
    <w:rsid w:val="006F6F0B"/>
    <w:rsid w:val="00744CFC"/>
    <w:rsid w:val="007C22A7"/>
    <w:rsid w:val="007C5575"/>
    <w:rsid w:val="007D5309"/>
    <w:rsid w:val="00831EAC"/>
    <w:rsid w:val="008713EB"/>
    <w:rsid w:val="008753F6"/>
    <w:rsid w:val="008C32D6"/>
    <w:rsid w:val="008E5227"/>
    <w:rsid w:val="00917E6A"/>
    <w:rsid w:val="00927E74"/>
    <w:rsid w:val="00946D02"/>
    <w:rsid w:val="00963D64"/>
    <w:rsid w:val="009A1DB5"/>
    <w:rsid w:val="009A624A"/>
    <w:rsid w:val="009E6C00"/>
    <w:rsid w:val="00A7724C"/>
    <w:rsid w:val="00AC5CCA"/>
    <w:rsid w:val="00AD24C9"/>
    <w:rsid w:val="00B177E8"/>
    <w:rsid w:val="00B219BD"/>
    <w:rsid w:val="00B5663D"/>
    <w:rsid w:val="00B84A6F"/>
    <w:rsid w:val="00BB7817"/>
    <w:rsid w:val="00C94CD4"/>
    <w:rsid w:val="00C96074"/>
    <w:rsid w:val="00CA0723"/>
    <w:rsid w:val="00D0245E"/>
    <w:rsid w:val="00D30B6B"/>
    <w:rsid w:val="00D61813"/>
    <w:rsid w:val="00DC7330"/>
    <w:rsid w:val="00DD19D6"/>
    <w:rsid w:val="00E04E97"/>
    <w:rsid w:val="00E33410"/>
    <w:rsid w:val="00E50FA8"/>
    <w:rsid w:val="00E51F66"/>
    <w:rsid w:val="00E87845"/>
    <w:rsid w:val="00E93D80"/>
    <w:rsid w:val="00EB1E22"/>
    <w:rsid w:val="00EB5DC0"/>
    <w:rsid w:val="00EB7EF8"/>
    <w:rsid w:val="00ED2159"/>
    <w:rsid w:val="00ED7D70"/>
    <w:rsid w:val="00EE42CB"/>
    <w:rsid w:val="00EF0A23"/>
    <w:rsid w:val="00EF28EF"/>
    <w:rsid w:val="00EF5F21"/>
    <w:rsid w:val="00F41812"/>
    <w:rsid w:val="00F556B8"/>
    <w:rsid w:val="00F732E0"/>
    <w:rsid w:val="00F735CC"/>
    <w:rsid w:val="00FB7AFB"/>
    <w:rsid w:val="00FE4299"/>
    <w:rsid w:val="00FF2DCF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04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B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10B04"/>
    <w:rPr>
      <w:rFonts w:ascii="Arial" w:eastAsia="Times New Roman" w:hAnsi="Arial" w:cs="Arial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17D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C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CCA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0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25.0" TargetMode="Externa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20</Pages>
  <Words>5161</Words>
  <Characters>29422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User</cp:lastModifiedBy>
  <cp:revision>37</cp:revision>
  <cp:lastPrinted>2018-04-04T05:08:00Z</cp:lastPrinted>
  <dcterms:created xsi:type="dcterms:W3CDTF">2018-03-16T08:20:00Z</dcterms:created>
  <dcterms:modified xsi:type="dcterms:W3CDTF">2018-05-25T08:27:00Z</dcterms:modified>
</cp:coreProperties>
</file>